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/>
        <w:jc w:val="both"/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240" w:lineRule="auto"/>
        <w:ind w:left="0" w:right="0" w:firstLine="480" w:firstLineChars="100"/>
        <w:jc w:val="both"/>
        <w:rPr>
          <w:rFonts w:hint="eastAsia" w:asciiTheme="majorEastAsia" w:hAnsiTheme="majorEastAsia" w:eastAsiaTheme="majorEastAsia" w:cstheme="majorEastAsia"/>
          <w:b w:val="0"/>
          <w:bCs/>
          <w:color w:val="000000"/>
          <w:kern w:val="2"/>
          <w:sz w:val="48"/>
          <w:szCs w:val="48"/>
          <w:lang w:val="en-US" w:eastAsia="zh-CN" w:bidi="ar"/>
        </w:rPr>
      </w:pPr>
      <w:r>
        <w:rPr>
          <w:rFonts w:hint="eastAsia" w:asciiTheme="majorEastAsia" w:hAnsiTheme="majorEastAsia" w:eastAsiaTheme="majorEastAsia" w:cstheme="majorEastAsia"/>
          <w:b w:val="0"/>
          <w:bCs/>
          <w:i w:val="0"/>
          <w:caps w:val="0"/>
          <w:color w:val="000000"/>
          <w:spacing w:val="0"/>
          <w:sz w:val="48"/>
          <w:szCs w:val="48"/>
        </w:rPr>
        <w:t>基于WIFI探针的商业大数据分析技术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团队：无微不至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right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成员：周璇 吴小娟 韩霖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1680" w:leftChars="0" w:right="0" w:firstLine="420" w:firstLineChars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52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日期：2017-08-20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94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94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94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940" w:leftChars="0" w:right="0" w:firstLine="420" w:firstLine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目       录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 w:val="21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color w:val="000000"/>
          <w:kern w:val="2"/>
          <w:sz w:val="21"/>
          <w:szCs w:val="32"/>
          <w:lang w:val="en-US" w:eastAsia="zh-CN" w:bidi="ar"/>
        </w:rPr>
        <w:instrText xml:space="preserve">TOC \o "1-2" \h \u </w:instrText>
      </w:r>
      <w:r>
        <w:rPr>
          <w:rFonts w:hint="eastAsia" w:ascii="黑体" w:hAnsi="黑体" w:eastAsia="黑体" w:cs="黑体"/>
          <w:color w:val="000000"/>
          <w:kern w:val="2"/>
          <w:sz w:val="21"/>
          <w:szCs w:val="32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_Toc12627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szCs w:val="32"/>
        </w:rPr>
        <w:t>摘  要</w:t>
      </w:r>
      <w:r>
        <w:tab/>
      </w:r>
      <w:r>
        <w:fldChar w:fldCharType="begin"/>
      </w:r>
      <w:r>
        <w:instrText xml:space="preserve"> PAGEREF _Toc12627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_Toc22870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t>1概述</w:t>
      </w:r>
      <w:r>
        <w:tab/>
      </w:r>
      <w:r>
        <w:fldChar w:fldCharType="begin"/>
      </w:r>
      <w:r>
        <w:instrText xml:space="preserve"> PAGEREF _Toc22870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_Toc6073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t>2 系统设计</w:t>
      </w:r>
      <w:r>
        <w:tab/>
      </w:r>
      <w:r>
        <w:fldChar w:fldCharType="begin"/>
      </w:r>
      <w:r>
        <w:instrText xml:space="preserve"> PAGEREF _Toc6073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_Toc28929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Theme="minorEastAsia" w:hAnsiTheme="minorEastAsia" w:cstheme="minorEastAsia"/>
          <w:kern w:val="2"/>
          <w:szCs w:val="24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kern w:val="2"/>
          <w:szCs w:val="24"/>
          <w:lang w:val="en-US" w:eastAsia="zh-CN" w:bidi="ar"/>
        </w:rPr>
        <w:t>1 基于B/S的架构</w:t>
      </w:r>
      <w:r>
        <w:tab/>
      </w:r>
      <w:r>
        <w:fldChar w:fldCharType="begin"/>
      </w:r>
      <w:r>
        <w:instrText xml:space="preserve"> PAGEREF _Toc28929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_Toc16580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Theme="minorEastAsia" w:hAnsiTheme="minorEastAsia" w:cstheme="minorEastAsia"/>
          <w:kern w:val="2"/>
          <w:szCs w:val="24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kern w:val="2"/>
          <w:szCs w:val="24"/>
          <w:lang w:val="en-US" w:eastAsia="zh-CN" w:bidi="ar"/>
        </w:rPr>
        <w:t>2 数据库设计</w:t>
      </w:r>
      <w:r>
        <w:tab/>
      </w:r>
      <w:r>
        <w:fldChar w:fldCharType="begin"/>
      </w:r>
      <w:r>
        <w:instrText xml:space="preserve"> PAGEREF _Toc16580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_Toc13273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Theme="minorEastAsia" w:hAnsiTheme="minorEastAsia" w:eastAsiaTheme="minorEastAsia" w:cstheme="minorEastAsia"/>
          <w:szCs w:val="24"/>
          <w:shd w:val="clear" w:fill="FFFFFF"/>
          <w:lang w:val="en-US" w:eastAsia="zh-CN"/>
        </w:rPr>
        <w:t xml:space="preserve">2.2.1 </w:t>
      </w:r>
      <w:r>
        <w:rPr>
          <w:rFonts w:hint="eastAsia" w:asciiTheme="minorEastAsia" w:hAnsiTheme="minorEastAsia" w:eastAsiaTheme="minorEastAsia" w:cstheme="minorEastAsia"/>
          <w:szCs w:val="24"/>
          <w:shd w:val="clear" w:fill="FFFFFF"/>
          <w:lang w:val="en-US"/>
        </w:rPr>
        <w:t>sumTable</w:t>
      </w:r>
      <w:r>
        <w:tab/>
      </w:r>
      <w:r>
        <w:fldChar w:fldCharType="begin"/>
      </w:r>
      <w:r>
        <w:instrText xml:space="preserve"> PAGEREF _Toc13273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_Toc5106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 xml:space="preserve">2.2.2 </w:t>
      </w:r>
      <w:r>
        <w:rPr>
          <w:lang w:val="en-US"/>
        </w:rPr>
        <w:t>Table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_Toc5106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_Toc26189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2.2.3 T</w:t>
      </w:r>
      <w:r>
        <w:rPr>
          <w:lang w:val="en-US"/>
        </w:rPr>
        <w:t>able2</w:t>
      </w:r>
      <w:r>
        <w:tab/>
      </w:r>
      <w:r>
        <w:fldChar w:fldCharType="begin"/>
      </w:r>
      <w:r>
        <w:instrText xml:space="preserve"> PAGEREF _Toc26189 </w:instrText>
      </w:r>
      <w:r>
        <w:fldChar w:fldCharType="separate"/>
      </w:r>
      <w:r>
        <w:t>9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_Toc31539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2.2.4 Table3</w:t>
      </w:r>
      <w:r>
        <w:tab/>
      </w:r>
      <w:r>
        <w:fldChar w:fldCharType="begin"/>
      </w:r>
      <w:r>
        <w:instrText xml:space="preserve"> PAGEREF _Toc31539 </w:instrText>
      </w:r>
      <w:r>
        <w:fldChar w:fldCharType="separate"/>
      </w:r>
      <w:r>
        <w:t>10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_Toc11468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2.3  Wifi与服务器对接流程</w:t>
      </w:r>
      <w:r>
        <w:tab/>
      </w:r>
      <w:r>
        <w:fldChar w:fldCharType="begin"/>
      </w:r>
      <w:r>
        <w:instrText xml:space="preserve"> PAGEREF _Toc11468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_Toc19092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2.4 前台请求数据流程</w:t>
      </w:r>
      <w:r>
        <w:tab/>
      </w:r>
      <w:r>
        <w:fldChar w:fldCharType="begin"/>
      </w:r>
      <w:r>
        <w:instrText xml:space="preserve"> PAGEREF _Toc19092 </w:instrText>
      </w:r>
      <w:r>
        <w:fldChar w:fldCharType="separate"/>
      </w:r>
      <w:r>
        <w:t>11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_Toc3893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2.5 后台发送json格式</w:t>
      </w:r>
      <w:r>
        <w:tab/>
      </w:r>
      <w:r>
        <w:fldChar w:fldCharType="begin"/>
      </w:r>
      <w:r>
        <w:instrText xml:space="preserve"> PAGEREF _Toc3893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_Toc1619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2.6 前台展示</w:t>
      </w:r>
      <w:r>
        <w:tab/>
      </w:r>
      <w:r>
        <w:fldChar w:fldCharType="begin"/>
      </w:r>
      <w:r>
        <w:instrText xml:space="preserve"> PAGEREF _Toc1619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_Toc13611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2.6.1 入店量，客流量</w:t>
      </w:r>
      <w:r>
        <w:tab/>
      </w:r>
      <w:r>
        <w:fldChar w:fldCharType="begin"/>
      </w:r>
      <w:r>
        <w:instrText xml:space="preserve"> PAGEREF _Toc13611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_Toc635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2.6.2 驻店时长，来访周期，客户活跃度</w:t>
      </w:r>
      <w:r>
        <w:tab/>
      </w:r>
      <w:r>
        <w:fldChar w:fldCharType="begin"/>
      </w:r>
      <w:r>
        <w:instrText xml:space="preserve"> PAGEREF _Toc635 </w:instrText>
      </w:r>
      <w:r>
        <w:fldChar w:fldCharType="separate"/>
      </w:r>
      <w:r>
        <w:t>13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_Toc2485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2.6.3详细页面客流量</w:t>
      </w:r>
      <w:r>
        <w:tab/>
      </w:r>
      <w:r>
        <w:fldChar w:fldCharType="begin"/>
      </w:r>
      <w:r>
        <w:instrText xml:space="preserve"> PAGEREF _Toc2485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_Toc28794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2.6.4 客流量趋势</w:t>
      </w:r>
      <w:r>
        <w:tab/>
      </w:r>
      <w:r>
        <w:fldChar w:fldCharType="begin"/>
      </w:r>
      <w:r>
        <w:instrText xml:space="preserve"> PAGEREF _Toc28794 </w:instrText>
      </w:r>
      <w:r>
        <w:fldChar w:fldCharType="separate"/>
      </w:r>
      <w:r>
        <w:t>14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_Toc10499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2.6.5 驻店时长，来访周期，客户活跃度</w:t>
      </w:r>
      <w:r>
        <w:tab/>
      </w:r>
      <w:r>
        <w:fldChar w:fldCharType="begin"/>
      </w:r>
      <w:r>
        <w:instrText xml:space="preserve"> PAGEREF _Toc10499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_Toc21072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2.6.6 详细页面入店量</w:t>
      </w:r>
      <w:r>
        <w:tab/>
      </w:r>
      <w:r>
        <w:fldChar w:fldCharType="begin"/>
      </w:r>
      <w:r>
        <w:instrText xml:space="preserve"> PAGEREF _Toc21072 </w:instrText>
      </w:r>
      <w:r>
        <w:fldChar w:fldCharType="separate"/>
      </w:r>
      <w:r>
        <w:t>15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_Toc20830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2.6.7 入店率</w:t>
      </w:r>
      <w:r>
        <w:tab/>
      </w:r>
      <w:r>
        <w:fldChar w:fldCharType="begin"/>
      </w:r>
      <w:r>
        <w:instrText xml:space="preserve"> PAGEREF _Toc20830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_Toc18503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2.6.8 详细页面来访周期</w:t>
      </w:r>
      <w:r>
        <w:tab/>
      </w:r>
      <w:r>
        <w:fldChar w:fldCharType="begin"/>
      </w:r>
      <w:r>
        <w:instrText xml:space="preserve"> PAGEREF _Toc18503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_Toc6277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2.6.9 新老客户比</w:t>
      </w:r>
      <w:r>
        <w:tab/>
      </w:r>
      <w:r>
        <w:fldChar w:fldCharType="begin"/>
      </w:r>
      <w:r>
        <w:instrText xml:space="preserve"> PAGEREF _Toc6277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_Toc5457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2.6.10 客户活跃度</w:t>
      </w:r>
      <w:r>
        <w:tab/>
      </w:r>
      <w:r>
        <w:fldChar w:fldCharType="begin"/>
      </w:r>
      <w:r>
        <w:instrText xml:space="preserve"> PAGEREF _Toc5457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_Toc28934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2.6.11 详细页面驻店时长</w:t>
      </w:r>
      <w:r>
        <w:tab/>
      </w:r>
      <w:r>
        <w:fldChar w:fldCharType="begin"/>
      </w:r>
      <w:r>
        <w:instrText xml:space="preserve"> PAGEREF _Toc28934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_Toc22407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Calibri" w:hAnsi="Calibri" w:eastAsia="宋体" w:cs="Times New Roman"/>
          <w:kern w:val="2"/>
          <w:szCs w:val="24"/>
          <w:lang w:val="en-US" w:eastAsia="zh-CN" w:bidi="ar"/>
        </w:rPr>
        <w:t>2.6.12 探针一跳出率</w:t>
      </w:r>
      <w:r>
        <w:tab/>
      </w:r>
      <w:r>
        <w:fldChar w:fldCharType="begin"/>
      </w:r>
      <w:r>
        <w:instrText xml:space="preserve"> PAGEREF _Toc22407 </w:instrText>
      </w:r>
      <w:r>
        <w:fldChar w:fldCharType="separate"/>
      </w:r>
      <w:r>
        <w:t>18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_Toc10072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/>
          <w:lang w:val="en-US" w:eastAsia="zh-CN"/>
        </w:rPr>
        <w:t>2.7 算法思路</w:t>
      </w:r>
      <w:r>
        <w:tab/>
      </w:r>
      <w:r>
        <w:fldChar w:fldCharType="begin"/>
      </w:r>
      <w:r>
        <w:instrText xml:space="preserve"> PAGEREF _Toc10072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_Toc7509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>2.7.1</w:t>
      </w:r>
      <w:r>
        <w:rPr>
          <w:rFonts w:hint="eastAsia" w:ascii="宋体" w:hAnsi="宋体" w:eastAsia="宋体" w:cs="宋体"/>
          <w:szCs w:val="22"/>
          <w:highlight w:val="none"/>
        </w:rPr>
        <w:t>客流量</w:t>
      </w:r>
      <w:r>
        <w:tab/>
      </w:r>
      <w:r>
        <w:fldChar w:fldCharType="begin"/>
      </w:r>
      <w:r>
        <w:instrText xml:space="preserve"> PAGEREF _Toc7509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_Toc31934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2.7.2 </w:t>
      </w:r>
      <w:r>
        <w:rPr>
          <w:rFonts w:hint="eastAsia" w:ascii="宋体" w:hAnsi="宋体" w:eastAsia="宋体" w:cs="宋体"/>
          <w:szCs w:val="22"/>
          <w:highlight w:val="none"/>
        </w:rPr>
        <w:t>入店量</w:t>
      </w:r>
      <w:r>
        <w:tab/>
      </w:r>
      <w:r>
        <w:fldChar w:fldCharType="begin"/>
      </w:r>
      <w:r>
        <w:instrText xml:space="preserve"> PAGEREF _Toc31934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_Toc1369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2.7.3 </w:t>
      </w:r>
      <w:r>
        <w:rPr>
          <w:rFonts w:hint="eastAsia" w:ascii="宋体" w:hAnsi="宋体" w:eastAsia="宋体" w:cs="宋体"/>
          <w:szCs w:val="22"/>
          <w:highlight w:val="none"/>
        </w:rPr>
        <w:t>入店率</w:t>
      </w:r>
      <w:r>
        <w:tab/>
      </w:r>
      <w:r>
        <w:fldChar w:fldCharType="begin"/>
      </w:r>
      <w:r>
        <w:instrText xml:space="preserve"> PAGEREF _Toc1369 </w:instrText>
      </w:r>
      <w:r>
        <w:fldChar w:fldCharType="separate"/>
      </w:r>
      <w:r>
        <w:t>19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_Toc30260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2.7.4 </w:t>
      </w:r>
      <w:r>
        <w:rPr>
          <w:rFonts w:hint="eastAsia" w:ascii="宋体" w:hAnsi="宋体" w:eastAsia="宋体" w:cs="宋体"/>
          <w:szCs w:val="22"/>
          <w:highlight w:val="none"/>
        </w:rPr>
        <w:t>来访周期</w:t>
      </w:r>
      <w:r>
        <w:tab/>
      </w:r>
      <w:r>
        <w:fldChar w:fldCharType="begin"/>
      </w:r>
      <w:r>
        <w:instrText xml:space="preserve"> PAGEREF _Toc30260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_Toc17930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2.7.5 </w:t>
      </w:r>
      <w:r>
        <w:rPr>
          <w:rFonts w:hint="eastAsia" w:ascii="宋体" w:hAnsi="宋体" w:eastAsia="宋体" w:cs="宋体"/>
          <w:szCs w:val="22"/>
          <w:highlight w:val="none"/>
        </w:rPr>
        <w:t>新老顾客</w:t>
      </w:r>
      <w:r>
        <w:tab/>
      </w:r>
      <w:r>
        <w:fldChar w:fldCharType="begin"/>
      </w:r>
      <w:r>
        <w:instrText xml:space="preserve"> PAGEREF _Toc17930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_Toc26628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>2.7.6 顾</w:t>
      </w:r>
      <w:r>
        <w:rPr>
          <w:rFonts w:hint="eastAsia" w:ascii="宋体" w:hAnsi="宋体" w:eastAsia="宋体" w:cs="宋体"/>
          <w:szCs w:val="22"/>
          <w:highlight w:val="none"/>
        </w:rPr>
        <w:t>客活跃度</w:t>
      </w:r>
      <w:r>
        <w:tab/>
      </w:r>
      <w:r>
        <w:fldChar w:fldCharType="begin"/>
      </w:r>
      <w:r>
        <w:instrText xml:space="preserve"> PAGEREF _Toc26628 </w:instrText>
      </w:r>
      <w:r>
        <w:fldChar w:fldCharType="separate"/>
      </w:r>
      <w:r>
        <w:t>20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_Toc9105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2.7.7 </w:t>
      </w:r>
      <w:r>
        <w:rPr>
          <w:rFonts w:hint="eastAsia" w:ascii="宋体" w:hAnsi="宋体" w:eastAsia="宋体" w:cs="宋体"/>
          <w:szCs w:val="22"/>
          <w:highlight w:val="none"/>
        </w:rPr>
        <w:t>驻店时长</w:t>
      </w:r>
      <w:r>
        <w:tab/>
      </w:r>
      <w:r>
        <w:fldChar w:fldCharType="begin"/>
      </w:r>
      <w:r>
        <w:instrText xml:space="preserve"> PAGEREF _Toc9105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_Toc19117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2.7.8 </w:t>
      </w:r>
      <w:r>
        <w:rPr>
          <w:rFonts w:hint="eastAsia" w:ascii="宋体" w:hAnsi="宋体" w:eastAsia="宋体" w:cs="宋体"/>
          <w:szCs w:val="22"/>
          <w:highlight w:val="none"/>
        </w:rPr>
        <w:t>跳出率</w:t>
      </w:r>
      <w:r>
        <w:tab/>
      </w:r>
      <w:r>
        <w:fldChar w:fldCharType="begin"/>
      </w:r>
      <w:r>
        <w:instrText xml:space="preserve"> PAGEREF _Toc19117 </w:instrText>
      </w:r>
      <w:r>
        <w:fldChar w:fldCharType="separate"/>
      </w:r>
      <w:r>
        <w:t>21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_Toc19842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2"/>
          <w:highlight w:val="none"/>
          <w:lang w:val="en-US" w:eastAsia="zh-CN"/>
        </w:rPr>
        <w:t xml:space="preserve">2.7.9 </w:t>
      </w:r>
      <w:r>
        <w:rPr>
          <w:rFonts w:hint="eastAsia" w:ascii="宋体" w:hAnsi="宋体" w:eastAsia="宋体" w:cs="宋体"/>
          <w:szCs w:val="22"/>
          <w:highlight w:val="none"/>
        </w:rPr>
        <w:t>深访率</w:t>
      </w:r>
      <w:r>
        <w:tab/>
      </w:r>
      <w:r>
        <w:fldChar w:fldCharType="begin"/>
      </w:r>
      <w:r>
        <w:instrText xml:space="preserve"> PAGEREF _Toc19842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_Toc3130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黑体" w:hAnsi="黑体" w:eastAsia="黑体" w:cs="黑体"/>
          <w:szCs w:val="30"/>
          <w:lang w:val="en-US" w:eastAsia="zh-CN"/>
        </w:rPr>
        <w:t>3 测试</w:t>
      </w:r>
      <w:r>
        <w:tab/>
      </w:r>
      <w:r>
        <w:fldChar w:fldCharType="begin"/>
      </w:r>
      <w:r>
        <w:instrText xml:space="preserve"> PAGEREF _Toc3130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begin"/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instrText xml:space="preserve"> HYPERLINK \l _Toc11099 </w:instrText>
      </w:r>
      <w:r>
        <w:rPr>
          <w:rFonts w:hint="eastAsia" w:ascii="黑体" w:hAnsi="黑体" w:eastAsia="黑体" w:cs="黑体"/>
          <w:kern w:val="2"/>
          <w:szCs w:val="32"/>
          <w:lang w:val="en-US" w:eastAsia="zh-CN" w:bidi="ar"/>
        </w:rPr>
        <w:fldChar w:fldCharType="separate"/>
      </w:r>
      <w:r>
        <w:rPr>
          <w:rFonts w:hint="eastAsia" w:ascii="宋体" w:hAnsi="宋体" w:eastAsia="宋体" w:cs="宋体"/>
          <w:szCs w:val="24"/>
          <w:lang w:val="en-US" w:eastAsia="zh-CN"/>
        </w:rPr>
        <w:t>3.1  Jmeter性能测试</w:t>
      </w:r>
      <w:r>
        <w:tab/>
      </w:r>
      <w:r>
        <w:fldChar w:fldCharType="begin"/>
      </w:r>
      <w:r>
        <w:instrText xml:space="preserve"> PAGEREF _Toc11099 </w:instrText>
      </w:r>
      <w:r>
        <w:fldChar w:fldCharType="separate"/>
      </w:r>
      <w:r>
        <w:t>22</w:t>
      </w:r>
      <w:r>
        <w:fldChar w:fldCharType="end"/>
      </w: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="黑体" w:hAnsi="黑体" w:eastAsia="黑体" w:cs="黑体"/>
          <w:color w:val="000000"/>
          <w:kern w:val="2"/>
          <w:sz w:val="21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Cs w:val="32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ind w:left="2940" w:leftChars="0" w:firstLine="420" w:firstLineChars="0"/>
        <w:jc w:val="both"/>
        <w:outlineLvl w:val="9"/>
        <w:rPr>
          <w:rFonts w:hint="eastAsia" w:ascii="黑体" w:hAnsi="黑体" w:eastAsia="黑体" w:cs="黑体"/>
          <w:sz w:val="32"/>
          <w:szCs w:val="32"/>
        </w:rPr>
      </w:pPr>
      <w:bookmarkStart w:id="0" w:name="_Toc12627"/>
    </w:p>
    <w:p>
      <w:pPr>
        <w:ind w:left="2940" w:leftChars="0" w:firstLine="420" w:firstLineChars="0"/>
        <w:jc w:val="both"/>
        <w:outlineLvl w:val="9"/>
        <w:rPr>
          <w:rFonts w:hint="eastAsia" w:ascii="黑体" w:hAnsi="黑体" w:eastAsia="黑体" w:cs="黑体"/>
          <w:sz w:val="32"/>
          <w:szCs w:val="32"/>
        </w:rPr>
      </w:pPr>
      <w:r>
        <w:rPr>
          <w:rFonts w:hint="eastAsia" w:ascii="黑体" w:hAnsi="黑体" w:eastAsia="黑体" w:cs="黑体"/>
          <w:sz w:val="32"/>
          <w:szCs w:val="32"/>
        </w:rPr>
        <w:t>摘  要</w:t>
      </w:r>
      <w:bookmarkEnd w:id="0"/>
    </w:p>
    <w:p>
      <w:pPr>
        <w:pStyle w:val="2"/>
        <w:spacing w:before="0" w:after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pStyle w:val="2"/>
        <w:spacing w:before="0" w:after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pStyle w:val="2"/>
        <w:spacing w:before="0" w:after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</w:pPr>
    </w:p>
    <w:p>
      <w:pPr>
        <w:spacing w:before="0" w:after="0"/>
        <w:ind w:firstLine="420" w:firstLineChars="0"/>
        <w:jc w:val="both"/>
        <w:outlineLvl w:val="9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探针的原理是利用智能设备商WIFI模块所发出的无线广播信号进行设备的感知，就像是网站上的Cookie，他会记录你的访问行为和轨迹。不同的是，通过手机MAC地址所采集的是你的线下行为轨迹，比如喜欢逛什么地方，一周逛几次。相同的是，他都无法直接记录你的个人信息，例如你是谁，手机号多少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  <w:lang w:eastAsia="zh-CN"/>
        </w:rPr>
        <w:t>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420"/>
        <w:jc w:val="left"/>
        <w:textAlignment w:val="auto"/>
        <w:outlineLvl w:val="9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通过对采集MAC地址数据的分析与统计，可以把握门店的客流情况，精准监控客流质量，实时展示客流转化情况，从而帮助检测营销效果，发现潜在机会和改进措施，为便捷、高效精细化运营提供全方位数据参考。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outlineLvl w:val="9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bookmarkStart w:id="1" w:name="_Toc22870"/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1概述</w:t>
      </w:r>
      <w:bookmarkEnd w:id="1"/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bookmarkStart w:id="37" w:name="_GoBack"/>
      <w:bookmarkEnd w:id="37"/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420"/>
        <w:jc w:val="left"/>
        <w:textAlignment w:val="auto"/>
        <w:outlineLvl w:val="9"/>
        <w:rPr>
          <w:rFonts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主要是实现三个方面的功能：一是通过探针设备采集可监测范围内的手机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MAC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地址、地理位置、与探针距离、时间等信息；二是探针采集的数据可以定时发送到服务端保存；三是利用大数据技术对数据进行人流量等指标的分析。系统应具备以下功能：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0"/>
        <w:jc w:val="left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（1）WIFI探针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420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探针设备可以在其他渠道（淘宝）购买，也可以自行开发硬件和固件，探针设备可以进行服务端的相关配置（服务端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IP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、端口、路径、发送数据时间间隔），能够采集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MAC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地址、地理信息、与探针大概距离、采集时间等信息（不允许采集个人隐私信息，比如手机号等信息），特别针对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ANDROID6.0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和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IOS10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版本后的移动终端设备进行测试能否采集到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MAC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地址。自行开发探针硬件附加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分，自行开发固件附加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5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0"/>
        <w:jc w:val="left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（2）数据采集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420"/>
        <w:jc w:val="left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服务端主要接收探针定时发送的数据，将数据保存到数据分析平台待用，文件系统可以使用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HDFS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或者其他适合的分布式文件系统。接收数据不能有数据丢失或者数据失真，探针每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3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秒发送一次数据，数据采集并发量不得低于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1000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台设备，小于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1000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扣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分，大于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1300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附加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分。采集的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JSON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数据结构样例如下：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0"/>
        <w:jc w:val="left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Style w:val="11"/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（3）数据分析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42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基本能够分析以下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9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大指标，但不仅限于以下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9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点，参赛选手可以自由发挥，只要在采集到的数据（可以使除探针设备以外的其他数据）基础上的分析合理都可附加创新分，每项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5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分。能够实时展示结果附加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10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分。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客流量：店铺或区域整体客流及趋势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入店量：进入店铺或区域的客流及趋势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入店率：进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店铺或区域的客流占全部客流的比例及趋势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来访周期：进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店铺或区域的顾客距离上次来店的间隔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新老顾客：一定时间段内首次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/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两次以上进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店铺的顾客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顾客活跃度：按顾客距离上次来访间隔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,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划分为不同活跃度（高活跃度、中活跃度、低活跃度、沉睡活跃度）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驻店时长：进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店铺的顾客在店内的停留时长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eastAsia="宋体"/>
          <w:b w:val="0"/>
          <w:sz w:val="24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跳出率：进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店铺后很快离店的顾客及占比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(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占总体客流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)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深访率：进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⼊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店铺深度访问的顾客及占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⽐(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占总体客流</w:t>
      </w:r>
      <w:r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  <w:t>)</w:t>
      </w: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（可以根据定位轨迹或者停留时长判定）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/>
        <w:textAlignment w:val="auto"/>
        <w:outlineLvl w:val="9"/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以上数据指标支持环比和历史对比，并且可以从小时、日</w:t>
      </w:r>
    </w:p>
    <w:p>
      <w:pPr>
        <w:pStyle w:val="9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exact"/>
        <w:ind w:left="0" w:leftChars="0" w:right="0" w:rightChars="0" w:firstLine="0"/>
        <w:jc w:val="left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2"/>
        </w:rPr>
      </w:pPr>
      <w:r>
        <w:rPr>
          <w:rFonts w:hint="eastAsia" w:ascii="宋体" w:hAnsi="宋体" w:eastAsia="宋体" w:cs="宋体"/>
          <w:b w:val="0"/>
          <w:i w:val="0"/>
          <w:caps w:val="0"/>
          <w:color w:val="000000"/>
          <w:spacing w:val="0"/>
          <w:sz w:val="24"/>
          <w:szCs w:val="22"/>
        </w:rPr>
        <w:t>周、月多维度分析。数据分析中的关于范围的界定支持自定义阈值。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0" w:leftChars="0" w:right="0" w:rightChars="0"/>
        <w:textAlignment w:val="auto"/>
        <w:outlineLvl w:val="9"/>
        <w:rPr>
          <w:rFonts w:hint="eastAsia" w:ascii="微软雅黑" w:hAnsi="微软雅黑" w:eastAsia="宋体" w:cs="微软雅黑"/>
          <w:b w:val="0"/>
          <w:i w:val="0"/>
          <w:caps w:val="0"/>
          <w:color w:val="000000"/>
          <w:spacing w:val="0"/>
          <w:sz w:val="24"/>
          <w:szCs w:val="24"/>
          <w:lang w:val="en-US" w:eastAsia="zh-CN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center"/>
        <w:rPr>
          <w:rFonts w:hint="eastAsia" w:asciiTheme="minorEastAsia" w:hAnsiTheme="minorEastAsia" w:eastAsiaTheme="minorEastAsia" w:cstheme="minorEastAsia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</w:pPr>
      <w:bookmarkStart w:id="2" w:name="_Toc6073"/>
      <w:r>
        <w:rPr>
          <w:rFonts w:hint="eastAsia" w:ascii="黑体" w:hAnsi="黑体" w:eastAsia="黑体" w:cs="黑体"/>
          <w:color w:val="000000"/>
          <w:kern w:val="2"/>
          <w:sz w:val="32"/>
          <w:szCs w:val="32"/>
          <w:lang w:val="en-US" w:eastAsia="zh-CN" w:bidi="ar"/>
        </w:rPr>
        <w:t>2 系统设计</w:t>
      </w:r>
      <w:bookmarkEnd w:id="2"/>
    </w:p>
    <w:p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 w:asciiTheme="minorEastAsia" w:hAnsiTheme="minorEastAsia" w:cstheme="minorEastAsia"/>
          <w:color w:val="000000"/>
          <w:kern w:val="2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outlineLvl w:val="0"/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</w:pPr>
      <w:bookmarkStart w:id="3" w:name="_Toc28929"/>
      <w:r>
        <w:rPr>
          <w:rFonts w:hint="eastAsia" w:asciiTheme="minorEastAsia" w:hAnsiTheme="minorEastAsia" w:cstheme="minorEastAsia"/>
          <w:color w:val="000000"/>
          <w:kern w:val="2"/>
          <w:sz w:val="24"/>
          <w:szCs w:val="24"/>
          <w:lang w:val="en-US" w:eastAsia="zh-CN" w:bidi="ar"/>
        </w:rPr>
        <w:t>2.</w:t>
      </w: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  <w:t>1 基于B/S的架构</w:t>
      </w:r>
      <w:bookmarkEnd w:id="3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/>
          <w:shd w:val="clear" w:fill="FFFFFF"/>
          <w:lang w:val="en-US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  <w:t>前台页面采用Bootstrap和echarts框架。前台向后台请求数据。</w:t>
      </w:r>
      <w:r>
        <w:rPr>
          <w:rFonts w:hint="eastAsia" w:asciiTheme="minorEastAsia" w:hAnsiTheme="minorEastAsia" w:eastAsiaTheme="minorEastAsia" w:cstheme="minorEastAsia"/>
          <w:color w:val="333333"/>
          <w:kern w:val="2"/>
          <w:sz w:val="20"/>
          <w:szCs w:val="20"/>
          <w:shd w:val="clear" w:fill="FFFFFF"/>
          <w:lang w:val="en-US" w:eastAsia="zh-CN" w:bidi="ar"/>
        </w:rPr>
        <w:t>Bootstrap 是一个用于快速开发 Web 应用程序和网站的前端框架。基于 HTML、CSS、JAVASCRIPT 的。</w:t>
      </w: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  <w:t>echarts</w:t>
      </w:r>
      <w:r>
        <w:rPr>
          <w:rFonts w:hint="eastAsia" w:asciiTheme="minorEastAsia" w:hAnsiTheme="minorEastAsia" w:eastAsiaTheme="minorEastAsia" w:cstheme="minorEastAsia"/>
          <w:kern w:val="2"/>
          <w:sz w:val="24"/>
          <w:szCs w:val="24"/>
          <w:shd w:val="clear" w:fill="FFFFFF"/>
          <w:lang w:val="en-US" w:eastAsia="zh-CN" w:bidi="ar"/>
        </w:rPr>
        <w:t>是</w:t>
      </w: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shd w:val="clear" w:fill="FFFFFF"/>
          <w:lang w:val="en-US" w:eastAsia="zh-CN" w:bidi="ar"/>
        </w:rPr>
        <w:t>纯Javascript图表库，基于Canvas，底层依赖ZRender，商业产品通用图表库，提供折线图，柱状图，饼图等一系列通用图标的展示方式。Q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shd w:val="clear" w:fill="FFFFFF"/>
          <w:lang w:val="en-US" w:eastAsia="zh-CN" w:bidi="ar"/>
        </w:rPr>
        <w:t>后端采用java web设计，Wifi探针向配置的本地服务器的URL以post的形式发送数据。本地运行Servlet的doPost()的方法接受数据，分析数据。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color w:val="000000"/>
          <w:kern w:val="2"/>
          <w:sz w:val="24"/>
          <w:szCs w:val="24"/>
          <w:lang w:val="en-US" w:eastAsia="zh-CN" w:bidi="ar"/>
        </w:rPr>
        <w:t>架构图如下所示: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lang w:eastAsia="zh-CN"/>
        </w:rPr>
      </w:pPr>
      <w:r>
        <w:rPr>
          <w:lang w:eastAsia="zh-CN"/>
        </w:rPr>
        <w:drawing>
          <wp:anchor distT="0" distB="0" distL="114300" distR="114300" simplePos="0" relativeHeight="265291776" behindDoc="0" locked="0" layoutInCell="1" allowOverlap="1">
            <wp:simplePos x="0" y="0"/>
            <wp:positionH relativeFrom="column">
              <wp:posOffset>-274320</wp:posOffset>
            </wp:positionH>
            <wp:positionV relativeFrom="paragraph">
              <wp:posOffset>365760</wp:posOffset>
            </wp:positionV>
            <wp:extent cx="5274310" cy="3055620"/>
            <wp:effectExtent l="0" t="0" r="13970" b="762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2940" w:leftChars="0" w:right="0" w:firstLine="420" w:firstLineChars="0"/>
        <w:jc w:val="both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架构图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="Microsoft YaHei UI" w:hAnsi="Microsoft YaHei UI" w:eastAsia="Microsoft YaHei UI" w:cs="Microsoft YaHei UI"/>
          <w:color w:val="000000"/>
          <w:kern w:val="2"/>
          <w:sz w:val="24"/>
          <w:szCs w:val="24"/>
          <w:shd w:val="clear" w:fill="FFFFFF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="微软雅黑" w:hAnsi="微软雅黑" w:eastAsia="微软雅黑" w:cs="微软雅黑"/>
          <w:color w:val="000000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="微软雅黑" w:hAnsi="微软雅黑" w:eastAsia="微软雅黑" w:cs="微软雅黑"/>
          <w:color w:val="000000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="微软雅黑" w:hAnsi="微软雅黑" w:eastAsia="微软雅黑" w:cs="微软雅黑"/>
          <w:color w:val="000000"/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outlineLvl w:val="0"/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bookmarkStart w:id="4" w:name="_Toc16580"/>
      <w:r>
        <w:rPr>
          <w:rFonts w:hint="eastAsia" w:asciiTheme="minorEastAsia" w:hAnsiTheme="minorEastAsia" w:cstheme="minorEastAsia"/>
          <w:color w:val="000000" w:themeColor="text1"/>
          <w:kern w:val="2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2 数据库设计</w:t>
      </w:r>
      <w:bookmarkEnd w:id="4"/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数据分析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ab/>
      </w:r>
      <w:r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>利用JSONObject对json数据进行解析。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  <w:t xml:space="preserve"> 数据表设计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rFonts w:hint="eastAsia" w:asciiTheme="minorEastAsia" w:hAnsiTheme="minorEastAsia" w:eastAsiaTheme="minorEastAsia" w:cstheme="minorEastAsia"/>
          <w:color w:val="000000" w:themeColor="text1"/>
          <w:kern w:val="2"/>
          <w:sz w:val="24"/>
          <w:szCs w:val="24"/>
          <w:shd w:val="clear" w:fill="FFFFFF"/>
          <w:lang w:val="en-US" w:eastAsia="zh-CN" w:bidi="ar"/>
          <w14:textFill>
            <w14:solidFill>
              <w14:schemeClr w14:val="tx1"/>
            </w14:solidFill>
          </w14:textFill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outlineLvl w:val="1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bookmarkStart w:id="5" w:name="_Toc13273"/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 xml:space="preserve">2.2.1 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sumTable</w:t>
      </w:r>
      <w:bookmarkEnd w:id="5"/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存储探针发送的所有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json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数据，未经加工。</w:t>
      </w:r>
    </w:p>
    <w:p>
      <w:pPr>
        <w:pStyle w:val="14"/>
        <w:widowControl/>
        <w:numPr>
          <w:ilvl w:val="0"/>
          <w:numId w:val="0"/>
        </w:numPr>
        <w:ind w:right="0" w:rightChars="0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字段为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: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时间，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id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val="en-US"/>
          <w14:textFill>
            <w14:solidFill>
              <w14:schemeClr w14:val="tx1"/>
            </w14:solidFill>
          </w14:textFill>
        </w:rPr>
        <w:t>mac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shd w:val="clear" w:fill="FFFFFF"/>
          <w:lang w:eastAsia="zh-CN"/>
          <w14:textFill>
            <w14:solidFill>
              <w14:schemeClr w14:val="tx1"/>
            </w14:solidFill>
          </w14:textFill>
        </w:rPr>
        <w:t>，地址，信号强度，距离。</w:t>
      </w: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eastAsia="zh-CN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79613184" behindDoc="0" locked="0" layoutInCell="1" allowOverlap="1">
            <wp:simplePos x="0" y="0"/>
            <wp:positionH relativeFrom="column">
              <wp:posOffset>-175260</wp:posOffset>
            </wp:positionH>
            <wp:positionV relativeFrom="paragraph">
              <wp:posOffset>412750</wp:posOffset>
            </wp:positionV>
            <wp:extent cx="5271770" cy="2800985"/>
            <wp:effectExtent l="0" t="0" r="1270" b="3175"/>
            <wp:wrapTopAndBottom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right="0" w:right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  <w:r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  <w:t>数据展示：</w:t>
      </w: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80662784" behindDoc="0" locked="0" layoutInCell="1" allowOverlap="1">
            <wp:simplePos x="0" y="0"/>
            <wp:positionH relativeFrom="column">
              <wp:posOffset>289560</wp:posOffset>
            </wp:positionH>
            <wp:positionV relativeFrom="paragraph">
              <wp:posOffset>170180</wp:posOffset>
            </wp:positionV>
            <wp:extent cx="5267960" cy="2812415"/>
            <wp:effectExtent l="0" t="0" r="5080" b="6985"/>
            <wp:wrapTopAndBottom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1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 w:firstLine="420" w:firstLine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right="0" w:right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right="0" w:rightChars="0"/>
        <w:rPr>
          <w:rFonts w:hint="eastAsia" w:ascii="Microsoft YaHei UI" w:hAnsi="Microsoft YaHei UI" w:eastAsia="Microsoft YaHei UI" w:cs="Microsoft YaHei UI"/>
          <w:color w:val="000000"/>
          <w:shd w:val="clear" w:fill="FFFFFF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outlineLvl w:val="1"/>
        <w:rPr>
          <w:rFonts w:hint="eastAsia"/>
          <w:lang w:val="en-US" w:eastAsia="zh-CN"/>
        </w:rPr>
      </w:pPr>
      <w:bookmarkStart w:id="6" w:name="_Toc5106"/>
      <w:r>
        <w:rPr>
          <w:rFonts w:hint="eastAsia"/>
          <w:lang w:val="en-US" w:eastAsia="zh-CN"/>
        </w:rPr>
        <w:t xml:space="preserve">2.2.2 </w:t>
      </w:r>
      <w:r>
        <w:rPr>
          <w:lang w:val="en-US"/>
        </w:rPr>
        <w:t>Table</w:t>
      </w:r>
      <w:r>
        <w:rPr>
          <w:rFonts w:hint="eastAsia"/>
          <w:lang w:val="en-US" w:eastAsia="zh-CN"/>
        </w:rPr>
        <w:t>1</w:t>
      </w:r>
      <w:bookmarkEnd w:id="6"/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r>
        <w:rPr>
          <w:rFonts w:hint="eastAsia"/>
          <w:lang w:val="en-US" w:eastAsia="zh-CN"/>
        </w:rPr>
        <w:t>统计客流量，入店量，入店率，跳出率和深访率。</w:t>
      </w: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11439360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142240</wp:posOffset>
            </wp:positionV>
            <wp:extent cx="5270500" cy="1524635"/>
            <wp:effectExtent l="0" t="0" r="2540" b="14605"/>
            <wp:wrapTopAndBottom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数据展示:</w:t>
      </w: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135375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314325</wp:posOffset>
            </wp:positionV>
            <wp:extent cx="5271770" cy="3169285"/>
            <wp:effectExtent l="0" t="0" r="1270" b="635"/>
            <wp:wrapTopAndBottom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6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rFonts w:hint="eastAsia"/>
          <w:lang w:val="en-US" w:eastAsia="zh-CN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widowControl/>
        <w:numPr>
          <w:ilvl w:val="0"/>
          <w:numId w:val="0"/>
        </w:numPr>
        <w:ind w:leftChars="0" w:right="0" w:rightChars="0"/>
        <w:outlineLvl w:val="1"/>
        <w:rPr>
          <w:lang w:val="en-US"/>
        </w:rPr>
      </w:pPr>
      <w:bookmarkStart w:id="7" w:name="_Toc26189"/>
      <w:r>
        <w:rPr>
          <w:rFonts w:hint="eastAsia"/>
          <w:lang w:val="en-US" w:eastAsia="zh-CN"/>
        </w:rPr>
        <w:t>2.2.3 T</w:t>
      </w:r>
      <w:r>
        <w:rPr>
          <w:lang w:val="en-US"/>
        </w:rPr>
        <w:t>able2</w:t>
      </w:r>
      <w:bookmarkEnd w:id="7"/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  <w:r>
        <w:rPr>
          <w:rFonts w:hint="eastAsia"/>
          <w:lang w:val="en-US" w:eastAsia="zh-CN"/>
        </w:rPr>
        <w:t>统计驻店时长，来访周期,活跃度，新老客户。</w:t>
      </w:r>
    </w:p>
    <w:p>
      <w:pPr>
        <w:pStyle w:val="14"/>
        <w:widowControl/>
        <w:numPr>
          <w:ilvl w:val="0"/>
          <w:numId w:val="0"/>
        </w:numPr>
        <w:ind w:leftChars="0" w:right="0" w:rightChars="0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8695526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158115</wp:posOffset>
            </wp:positionV>
            <wp:extent cx="5271770" cy="2428240"/>
            <wp:effectExtent l="0" t="0" r="1270" b="10160"/>
            <wp:wrapTopAndBottom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数据展示：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90102016" behindDoc="0" locked="0" layoutInCell="1" allowOverlap="1">
            <wp:simplePos x="0" y="0"/>
            <wp:positionH relativeFrom="column">
              <wp:posOffset>-83820</wp:posOffset>
            </wp:positionH>
            <wp:positionV relativeFrom="paragraph">
              <wp:posOffset>199390</wp:posOffset>
            </wp:positionV>
            <wp:extent cx="5268595" cy="2608580"/>
            <wp:effectExtent l="0" t="0" r="4445" b="12700"/>
            <wp:wrapTopAndBottom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8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leftChars="0" w:right="0" w:rightChars="0"/>
        <w:jc w:val="both"/>
        <w:outlineLvl w:val="1"/>
        <w:rPr>
          <w:rFonts w:hint="eastAsia"/>
          <w:lang w:val="en-US" w:eastAsia="zh-CN"/>
        </w:rPr>
      </w:pPr>
      <w:bookmarkStart w:id="8" w:name="_Toc31539"/>
      <w:r>
        <w:rPr>
          <w:rFonts w:hint="eastAsia"/>
          <w:lang w:val="en-US" w:eastAsia="zh-CN"/>
        </w:rPr>
        <w:t>2.2.4 Table3</w:t>
      </w:r>
      <w:bookmarkEnd w:id="8"/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统计驻店时长，标记是否跳出，是否深访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97443072" behindDoc="0" locked="0" layoutInCell="1" allowOverlap="1">
            <wp:simplePos x="0" y="0"/>
            <wp:positionH relativeFrom="column">
              <wp:posOffset>-198120</wp:posOffset>
            </wp:positionH>
            <wp:positionV relativeFrom="paragraph">
              <wp:posOffset>167640</wp:posOffset>
            </wp:positionV>
            <wp:extent cx="5271135" cy="2026285"/>
            <wp:effectExtent l="0" t="0" r="1905" b="635"/>
            <wp:wrapTopAndBottom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数据展示：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anchor distT="0" distB="0" distL="114300" distR="114300" simplePos="0" relativeHeight="39954022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213995</wp:posOffset>
            </wp:positionV>
            <wp:extent cx="5270500" cy="3312160"/>
            <wp:effectExtent l="0" t="0" r="2540" b="10160"/>
            <wp:wrapTopAndBottom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lang w:val="en-US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/>
          <w:lang w:val="en-US" w:eastAsia="zh-CN"/>
        </w:rPr>
      </w:pPr>
      <w:bookmarkStart w:id="9" w:name="_Toc11468"/>
      <w:r>
        <w:rPr>
          <w:rFonts w:hint="eastAsia"/>
          <w:lang w:val="en-US" w:eastAsia="zh-CN"/>
        </w:rPr>
        <w:t>2.3  Wifi与服务器对接流程</w:t>
      </w:r>
      <w:bookmarkEnd w:id="9"/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Wifi探针向服务器发送数据，Servlet在其doPost()方法中接收数据，调用OneCome类处理数据，更新数据表。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399541248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15240</wp:posOffset>
            </wp:positionV>
            <wp:extent cx="5272405" cy="4048760"/>
            <wp:effectExtent l="0" t="0" r="635" b="5080"/>
            <wp:wrapTopAndBottom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outlineLvl w:val="0"/>
        <w:rPr>
          <w:rFonts w:hint="eastAsia"/>
          <w:lang w:val="en-US" w:eastAsia="zh-CN"/>
        </w:rPr>
      </w:pPr>
      <w:bookmarkStart w:id="10" w:name="_Toc19092"/>
      <w:r>
        <w:rPr>
          <w:rFonts w:hint="eastAsia"/>
          <w:lang w:val="en-US" w:eastAsia="zh-CN"/>
        </w:rPr>
        <w:t>2.4 前台请求数据流程</w:t>
      </w:r>
      <w:bookmarkEnd w:id="10"/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调用Jquery函数刷新页面，以post的形式想后台servlet请求数据。Servlet调用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AnalysisUnit对数据进行整理，以json的格式传送给前台，前台页面解析后展示。</w:t>
      </w: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</w:p>
    <w:p>
      <w:pPr>
        <w:pStyle w:val="14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60" w:lineRule="exact"/>
        <w:ind w:right="0" w:rightChars="0"/>
        <w:jc w:val="both"/>
        <w:rPr>
          <w:rFonts w:hint="eastAsia"/>
          <w:lang w:val="en-US" w:eastAsia="zh-CN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drawing>
          <wp:anchor distT="0" distB="0" distL="114300" distR="114300" simplePos="0" relativeHeight="4016394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57800" cy="7962900"/>
            <wp:effectExtent l="0" t="0" r="0" b="7620"/>
            <wp:wrapTopAndBottom/>
            <wp:docPr id="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suppressLineNumbers w:val="0"/>
        <w:tabs>
          <w:tab w:val="left" w:pos="1812"/>
        </w:tabs>
        <w:spacing w:before="0" w:beforeAutospacing="0" w:after="0" w:afterAutospacing="0" w:line="360" w:lineRule="exact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exact"/>
        <w:ind w:left="0" w:right="0"/>
        <w:jc w:val="both"/>
        <w:rPr>
          <w:lang w:val="en-US"/>
        </w:rPr>
      </w:pPr>
    </w:p>
    <w:p/>
    <w:p>
      <w:pPr>
        <w:outlineLvl w:val="0"/>
        <w:rPr>
          <w:rFonts w:hint="eastAsia" w:eastAsiaTheme="minorEastAsia"/>
          <w:lang w:val="en-US" w:eastAsia="zh-CN"/>
        </w:rPr>
      </w:pPr>
      <w:bookmarkStart w:id="11" w:name="_Toc3893"/>
      <w:r>
        <w:rPr>
          <w:rFonts w:hint="eastAsia"/>
          <w:lang w:val="en-US" w:eastAsia="zh-CN"/>
        </w:rPr>
        <w:t>2.5 后台发送json格式</w:t>
      </w:r>
      <w:bookmarkEnd w:id="11"/>
    </w:p>
    <w:p/>
    <w:p/>
    <w:p/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anchor distT="0" distB="0" distL="114300" distR="114300" simplePos="0" relativeHeight="4016404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1135" cy="1892300"/>
            <wp:effectExtent l="0" t="0" r="1905" b="12700"/>
            <wp:wrapTopAndBottom/>
            <wp:docPr id="32" name="图片 32" descr="09CZ`AOT}5F9@N`_20DQT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9CZ`AOT}5F9@N`_20DQT2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0"/>
        <w:rPr>
          <w:rFonts w:hint="eastAsia" w:eastAsiaTheme="minorEastAsia"/>
          <w:lang w:val="en-US" w:eastAsia="zh-CN"/>
        </w:rPr>
      </w:pPr>
      <w:bookmarkStart w:id="12" w:name="_Toc1619"/>
      <w:r>
        <w:rPr>
          <w:rFonts w:hint="eastAsia"/>
          <w:lang w:val="en-US" w:eastAsia="zh-CN"/>
        </w:rPr>
        <w:t>2.6 前台展示</w:t>
      </w:r>
      <w:bookmarkEnd w:id="12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13" w:name="_Toc13611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2.6.1 入店量，客流量</w:t>
      </w:r>
      <w:bookmarkEnd w:id="13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14" w:name="_Toc635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2.6.2 驻店时长，来访周期，客户活跃度</w:t>
      </w:r>
      <w:bookmarkEnd w:id="14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15" w:name="_Toc2485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2.6.3详细页面客流量</w:t>
      </w:r>
      <w:bookmarkEnd w:id="15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(客流总量为真实数据，探针一和探针二为模拟数据)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16" w:name="_Toc28794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2.6.4 客流量趋势</w:t>
      </w:r>
      <w:bookmarkEnd w:id="16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eastAsiaTheme="minorEastAsia"/>
          <w:lang w:val="en-US" w:eastAsia="zh-CN"/>
        </w:rPr>
      </w:pPr>
      <w:bookmarkStart w:id="17" w:name="_Toc10499"/>
      <w:r>
        <w:rPr>
          <w:rFonts w:hint="eastAsia"/>
          <w:lang w:val="en-US" w:eastAsia="zh-CN"/>
        </w:rPr>
        <w:t>2.6.5 驻店时长，来访周期，客户活跃度</w:t>
      </w:r>
      <w:bookmarkEnd w:id="17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/>
          <w:lang w:val="en-US" w:eastAsia="zh-CN"/>
        </w:rPr>
      </w:pPr>
      <w:bookmarkStart w:id="18" w:name="_Toc21072"/>
      <w:r>
        <w:rPr>
          <w:rFonts w:hint="eastAsia"/>
          <w:lang w:val="en-US" w:eastAsia="zh-CN"/>
        </w:rPr>
        <w:t>2.6.6 详细页面入店量</w:t>
      </w:r>
      <w:bookmarkEnd w:id="18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(探针一有效)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19" w:name="_Toc20830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2.6.7 入店率</w:t>
      </w:r>
      <w:bookmarkEnd w:id="19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20" w:name="_Toc18503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2.6.8 详细页面来访周期</w:t>
      </w:r>
      <w:bookmarkEnd w:id="20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21" w:name="_Toc6277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2.6.9 新老客户比</w:t>
      </w:r>
      <w:bookmarkEnd w:id="21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(探针一有效)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22" w:name="_Toc5457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2.6.10 客户活跃度</w:t>
      </w:r>
      <w:bookmarkEnd w:id="22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探针一有效)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23" w:name="_Toc28934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2.6.11 详细页面驻店时长</w:t>
      </w:r>
      <w:bookmarkEnd w:id="23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</w:pPr>
      <w:bookmarkStart w:id="24" w:name="_Toc22407"/>
      <w:r>
        <w:rPr>
          <w:rFonts w:hint="eastAsia" w:ascii="Calibri" w:hAnsi="Calibri" w:eastAsia="宋体" w:cs="Times New Roman"/>
          <w:kern w:val="2"/>
          <w:sz w:val="21"/>
          <w:szCs w:val="24"/>
          <w:lang w:val="en-US" w:eastAsia="zh-CN" w:bidi="ar"/>
        </w:rPr>
        <w:t>2.6.12 探针一跳出率</w:t>
      </w:r>
      <w:bookmarkEnd w:id="24"/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  <w:r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  <w:drawing>
          <wp:inline distT="0" distB="0" distL="114300" distR="114300">
            <wp:extent cx="5265420" cy="2964180"/>
            <wp:effectExtent l="0" t="0" r="762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4"/>
          <w:lang w:val="en-US" w:eastAsia="zh-CN" w:bidi="ar"/>
        </w:rPr>
      </w:pPr>
    </w:p>
    <w:p>
      <w:pPr>
        <w:outlineLvl w:val="0"/>
        <w:rPr>
          <w:rFonts w:hint="eastAsia"/>
          <w:lang w:val="en-US" w:eastAsia="zh-CN"/>
        </w:rPr>
      </w:pPr>
      <w:bookmarkStart w:id="25" w:name="_Toc10072"/>
      <w:r>
        <w:rPr>
          <w:rFonts w:hint="eastAsia"/>
          <w:lang w:val="en-US" w:eastAsia="zh-CN"/>
        </w:rPr>
        <w:t>2.7 算法思路</w:t>
      </w:r>
      <w:bookmarkEnd w:id="25"/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26" w:name="_Toc7509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2.7.1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客流量</w:t>
      </w:r>
      <w:bookmarkEnd w:id="26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店铺或区域整体客流及趋势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以小时为单位，统计时间段内不同MAC值的数量。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因为只有一个探针，如果要统计客流量和入店量的不同，只有一个距离作为指标。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设置入店量范围下限，如100m和客流量距离下限，如50m。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筛选MAC:使用数组(PHP中好像没有不允许重复值的数据结构),每当检测到一个MAC将其与数组中的其他值做对比，若没有此MAC，则将其加入数组，客流量加1.若此MAC的距离小于50m，则客流量与入店量均加1;若MAC的距离大于50m并且小于100m，则客流量加1;若大于100m，则此MAC不加入数组，不做任何操作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color w:val="000000" w:themeColor="text1"/>
          <w:sz w:val="22"/>
          <w:szCs w:val="22"/>
          <w:highlight w:val="none"/>
          <w14:textFill>
            <w14:solidFill>
              <w14:schemeClr w14:val="tx1"/>
            </w14:solidFill>
          </w14:textFill>
        </w:rPr>
      </w:pPr>
      <w:bookmarkStart w:id="27" w:name="_Toc31934"/>
      <w:r>
        <w:rPr>
          <w:rFonts w:hint="eastAsia" w:ascii="宋体" w:hAnsi="宋体" w:eastAsia="宋体" w:cs="宋体"/>
          <w:color w:val="000000" w:themeColor="text1"/>
          <w:sz w:val="22"/>
          <w:szCs w:val="22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2.7.2 </w:t>
      </w:r>
      <w:r>
        <w:rPr>
          <w:rFonts w:hint="eastAsia" w:ascii="宋体" w:hAnsi="宋体" w:eastAsia="宋体" w:cs="宋体"/>
          <w:color w:val="000000" w:themeColor="text1"/>
          <w:sz w:val="22"/>
          <w:szCs w:val="22"/>
          <w:highlight w:val="none"/>
          <w14:textFill>
            <w14:solidFill>
              <w14:schemeClr w14:val="tx1"/>
            </w14:solidFill>
          </w14:textFill>
        </w:rPr>
        <w:t>入店量</w:t>
      </w:r>
      <w:bookmarkEnd w:id="27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color w:val="000000" w:themeColor="text1"/>
          <w:sz w:val="22"/>
          <w:szCs w:val="22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宋体" w:hAnsi="宋体" w:eastAsia="宋体" w:cs="宋体"/>
          <w:color w:val="000000" w:themeColor="text1"/>
          <w:sz w:val="22"/>
          <w:szCs w:val="22"/>
          <w:highlight w:val="none"/>
          <w14:textFill>
            <w14:solidFill>
              <w14:schemeClr w14:val="tx1"/>
            </w14:solidFill>
          </w14:textFill>
        </w:rPr>
        <w:t>进入店铺或区域的客流及趋势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28" w:name="_Toc1369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2.7.3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入店率</w:t>
      </w:r>
      <w:bookmarkEnd w:id="28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店铺或区域的客流占全部客流的比例及趋势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入店量/客流量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 w:ascii="宋体" w:hAnsi="宋体" w:eastAsia="宋体" w:cs="宋体"/>
          <w:sz w:val="22"/>
          <w:szCs w:val="22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lang w:val="en-US" w:eastAsia="zh-CN"/>
              </w:rPr>
              <w:t>时间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客流量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入店量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入店率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跳出比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2017-04-14 12：00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490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234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0.33*100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0.44*100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2017-04-17 13：00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378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123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0.40*100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0.55*100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2940" w:leftChars="0" w:right="0"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流量统计图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2940" w:leftChars="0" w:right="0"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29" w:name="_Toc30260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2.7.4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来访周期</w:t>
      </w:r>
      <w:bookmarkEnd w:id="29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店铺或区域的顾客距离上次来店的间隔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计算来访频率: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某段时间内同一MAC地址出现的次数，按降序排序。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b/>
          <w:bCs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SELECT MAC,COUNT(*)  FROM  detail  BETWEEN 2017-04-15 12：00 AND 2017-04--17 13：00 GROUP BY  MAC  HAVING COUNT(*) &gt;1 order by count DESC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065"/>
        <w:gridCol w:w="1065"/>
        <w:gridCol w:w="1065"/>
        <w:gridCol w:w="1066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0" w:hRule="atLeast"/>
        </w:trPr>
        <w:tc>
          <w:tcPr>
            <w:tcW w:w="2130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 xml:space="preserve">   MAC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上次来的时期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来访周期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来访频率</w:t>
            </w:r>
          </w:p>
        </w:tc>
        <w:tc>
          <w:tcPr>
            <w:tcW w:w="1066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新老客户</w:t>
            </w:r>
          </w:p>
        </w:tc>
        <w:tc>
          <w:tcPr>
            <w:tcW w:w="2131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活跃度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2017-04-16 12:00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30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23</w:t>
            </w:r>
          </w:p>
        </w:tc>
        <w:tc>
          <w:tcPr>
            <w:tcW w:w="1066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2131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</w:rPr>
            </w:pP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2017-04-17 13:00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113</w:t>
            </w:r>
          </w:p>
        </w:tc>
        <w:tc>
          <w:tcPr>
            <w:tcW w:w="106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</w:t>
            </w:r>
          </w:p>
        </w:tc>
        <w:tc>
          <w:tcPr>
            <w:tcW w:w="2131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2520" w:leftChars="0" w:right="0" w:firstLine="420" w:firstLineChars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MAC活跃度表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 w:ascii="宋体" w:hAnsi="宋体" w:eastAsia="宋体" w:cs="宋体"/>
          <w:sz w:val="22"/>
          <w:szCs w:val="22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每当检测到一个MAC地址，检测该表的</w:t>
      </w:r>
      <w:r>
        <w:rPr>
          <w:rFonts w:hint="default" w:ascii="宋体" w:hAnsi="宋体" w:eastAsia="宋体" w:cs="宋体"/>
          <w:sz w:val="22"/>
          <w:szCs w:val="22"/>
          <w:lang w:val="en-US" w:eastAsia="zh-CN"/>
        </w:rPr>
        <w:t>’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上次来的时期</w:t>
      </w:r>
      <w:r>
        <w:rPr>
          <w:rFonts w:hint="default" w:ascii="宋体" w:hAnsi="宋体" w:eastAsia="宋体" w:cs="宋体"/>
          <w:sz w:val="22"/>
          <w:szCs w:val="22"/>
          <w:lang w:val="en-US" w:eastAsia="zh-CN"/>
        </w:rPr>
        <w:t>’</w:t>
      </w:r>
      <w:r>
        <w:rPr>
          <w:rFonts w:hint="eastAsia" w:ascii="宋体" w:hAnsi="宋体" w:eastAsia="宋体" w:cs="宋体"/>
          <w:sz w:val="22"/>
          <w:szCs w:val="22"/>
          <w:lang w:val="en-US" w:eastAsia="zh-CN"/>
        </w:rPr>
        <w:t>字段，设置一个间隔值(相同MAC在同一时间内会向wifi探针发送多次信号，因此时间间隔太小的情况下就代表是同一次访问)，若当前MAC来访时间-上次来访时间&lt;间隔值，则不更新此字段，若大于，则本次来访时间记录为上次来访时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30" w:name="_Toc17930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2.7.5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新老顾客</w:t>
      </w:r>
      <w:bookmarkEnd w:id="30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sz w:val="22"/>
          <w:szCs w:val="22"/>
          <w:highlight w:val="yellow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一定时间段内首次</w:t>
      </w:r>
      <w:r>
        <w:rPr>
          <w:sz w:val="22"/>
          <w:szCs w:val="22"/>
          <w:highlight w:val="none"/>
        </w:rPr>
        <w:t>/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两次以上进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店铺的顾客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highlight w:val="yellow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根据来访频率来计算是否新老客户，若来访频率&gt;1为老客户，字段属性为1;若来访频率=1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为新客户，字段属性为0.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31" w:name="_Toc26628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2.7.6 顾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客活跃度</w:t>
      </w:r>
      <w:bookmarkEnd w:id="31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按顾客距离上次来访间隔</w:t>
      </w:r>
      <w:r>
        <w:rPr>
          <w:sz w:val="22"/>
          <w:szCs w:val="22"/>
          <w:highlight w:val="none"/>
        </w:rPr>
        <w:t>,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划分为不同活跃度（高活跃度、中活跃度、低活跃度、沉睡活跃度）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根据来访周期的时间划分为不同活跃度。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高活跃度:4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中活跃度:3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低活跃度:2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沉睡活跃度:1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eastAsia="宋体"/>
          <w:highlight w:val="yellow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eastAsia="宋体"/>
          <w:highlight w:val="yellow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32" w:name="_Toc9105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2.7.7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驻店时长</w:t>
      </w:r>
      <w:bookmarkEnd w:id="32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 w:ascii="宋体" w:hAnsi="宋体" w:eastAsia="宋体" w:cs="宋体"/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店铺的顾客在店内的停留时长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 w:ascii="宋体" w:hAnsi="宋体" w:eastAsia="宋体" w:cs="宋体"/>
          <w:sz w:val="22"/>
          <w:szCs w:val="22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某人在商店里驻留时常不超过一个小时，在此时间段内设置一个开始时间和一个结束时间。比如12:00--13:00。设置一个距离下限，若客户距离在此距离内，则代表用户进店，记录进店时间。检测某个MAC地址在此时间段内的像WIFI探针发送的每个信号的距离，设置一个距离上限，若超过此上限，则代表用户离店，记录离店时间，驻留时长=进店时间-离店时间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1065"/>
        <w:gridCol w:w="10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</w:t>
            </w: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驻留时长</w:t>
            </w:r>
          </w:p>
        </w:tc>
        <w:tc>
          <w:tcPr>
            <w:tcW w:w="106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是否跳出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是否深访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2017-04-17 12：00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2017-04-17 13：00</w:t>
            </w:r>
          </w:p>
        </w:tc>
        <w:tc>
          <w:tcPr>
            <w:tcW w:w="213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106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1066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pacing w:before="0" w:beforeAutospacing="0" w:after="0" w:afterAutospacing="0"/>
              <w:ind w:left="0" w:right="0" w:right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2098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-360" w:leftChars="0" w:right="0" w:rightChars="0" w:firstLine="3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驻店时间统计表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33" w:name="_Toc19117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2.7.8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跳出率</w:t>
      </w:r>
      <w:bookmarkEnd w:id="33"/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店铺后很快离店的顾客及占比</w:t>
      </w:r>
      <w:r>
        <w:rPr>
          <w:sz w:val="22"/>
          <w:szCs w:val="22"/>
          <w:highlight w:val="none"/>
        </w:rPr>
        <w:t>(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占总体客流</w:t>
      </w:r>
      <w:r>
        <w:rPr>
          <w:sz w:val="22"/>
          <w:szCs w:val="22"/>
          <w:highlight w:val="none"/>
        </w:rPr>
        <w:t>)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同上，设置一个驻留时间下限，若驻留时间小于该下限，则是属于进入店铺后很快离店的客户。总体客流是指同时间段内客流量。每当检测完一个时间段就将新的跳出率插入到表中。计算跳出率：检测同一时段里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是否跳出</w:t>
      </w:r>
      <w:r>
        <w:rPr>
          <w:rFonts w:hint="default"/>
          <w:sz w:val="22"/>
          <w:szCs w:val="22"/>
          <w:lang w:val="en-US" w:eastAsia="zh-CN"/>
        </w:rPr>
        <w:t>’</w:t>
      </w:r>
      <w:r>
        <w:rPr>
          <w:rFonts w:hint="eastAsia"/>
          <w:sz w:val="22"/>
          <w:szCs w:val="22"/>
          <w:lang w:val="en-US" w:eastAsia="zh-CN"/>
        </w:rPr>
        <w:t>字段，若为1则为跳出，为0则不跳出，总的跳出占总的MAC的比值。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left="0" w:right="0"/>
        <w:rPr>
          <w:rFonts w:hint="eastAsia" w:ascii="宋体" w:hAnsi="宋体" w:eastAsia="宋体" w:cs="宋体"/>
          <w:sz w:val="22"/>
          <w:szCs w:val="22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852"/>
        <w:gridCol w:w="8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lang w:val="en-US" w:eastAsia="zh-CN"/>
              </w:rPr>
              <w:t>时间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客流量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入店量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入店率</w:t>
            </w:r>
          </w:p>
        </w:tc>
        <w:tc>
          <w:tcPr>
            <w:tcW w:w="85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跳出比</w:t>
            </w:r>
          </w:p>
        </w:tc>
        <w:tc>
          <w:tcPr>
            <w:tcW w:w="85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深访率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2017-04-14 12：00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490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234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0.33*100</w:t>
            </w:r>
          </w:p>
        </w:tc>
        <w:tc>
          <w:tcPr>
            <w:tcW w:w="85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0.44*100</w:t>
            </w:r>
          </w:p>
        </w:tc>
        <w:tc>
          <w:tcPr>
            <w:tcW w:w="85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0.22*100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2017-04-17 13：00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378</w:t>
            </w:r>
          </w:p>
        </w:tc>
        <w:tc>
          <w:tcPr>
            <w:tcW w:w="1704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123</w:t>
            </w:r>
          </w:p>
        </w:tc>
        <w:tc>
          <w:tcPr>
            <w:tcW w:w="1705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0.40*100</w:t>
            </w:r>
          </w:p>
        </w:tc>
        <w:tc>
          <w:tcPr>
            <w:tcW w:w="852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0.55*100</w:t>
            </w:r>
          </w:p>
        </w:tc>
        <w:tc>
          <w:tcPr>
            <w:tcW w:w="85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pacing w:before="0" w:beforeAutospacing="0" w:after="0" w:afterAutospacing="0" w:line="450" w:lineRule="atLeast"/>
              <w:ind w:right="0"/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2"/>
                <w:szCs w:val="22"/>
                <w:vertAlign w:val="baseline"/>
                <w:lang w:val="en-US" w:eastAsia="zh-CN"/>
              </w:rPr>
              <w:t>0.31*100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跳出比统计表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/>
        <w:ind w:right="0" w:rightChars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outlineLvl w:val="1"/>
        <w:rPr>
          <w:rFonts w:hint="eastAsia" w:ascii="宋体" w:hAnsi="宋体" w:eastAsia="宋体" w:cs="宋体"/>
          <w:sz w:val="22"/>
          <w:szCs w:val="22"/>
          <w:highlight w:val="none"/>
        </w:rPr>
      </w:pPr>
      <w:bookmarkStart w:id="34" w:name="_Toc19842"/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 xml:space="preserve">2.7.9 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深访率</w:t>
      </w:r>
      <w:bookmarkEnd w:id="34"/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</w:rPr>
      </w:pPr>
      <w:r>
        <w:rPr>
          <w:rFonts w:hint="eastAsia" w:ascii="宋体" w:hAnsi="宋体" w:eastAsia="宋体" w:cs="宋体"/>
          <w:sz w:val="22"/>
          <w:szCs w:val="22"/>
          <w:highlight w:val="none"/>
        </w:rPr>
        <w:t>进</w:t>
      </w:r>
      <w:r>
        <w:rPr>
          <w:sz w:val="22"/>
          <w:szCs w:val="22"/>
          <w:highlight w:val="none"/>
        </w:rPr>
        <w:t>⼊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店铺深度访问的顾客及占</w:t>
      </w:r>
      <w:r>
        <w:rPr>
          <w:sz w:val="22"/>
          <w:szCs w:val="22"/>
          <w:highlight w:val="none"/>
        </w:rPr>
        <w:t>⽐(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占总体客流</w:t>
      </w:r>
      <w:r>
        <w:rPr>
          <w:sz w:val="22"/>
          <w:szCs w:val="22"/>
          <w:highlight w:val="none"/>
        </w:rPr>
        <w:t>)</w:t>
      </w:r>
      <w:r>
        <w:rPr>
          <w:rFonts w:hint="eastAsia" w:ascii="宋体" w:hAnsi="宋体" w:eastAsia="宋体" w:cs="宋体"/>
          <w:sz w:val="22"/>
          <w:szCs w:val="22"/>
          <w:highlight w:val="none"/>
        </w:rPr>
        <w:t>（可以根据定位轨迹或者停留时长判定）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450" w:lineRule="atLeast"/>
        <w:ind w:right="0" w:rightChars="0"/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</w:pP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设置一个深度访问的时间限制.若超过此限制，客户为深度访问客户,</w:t>
      </w:r>
      <w:r>
        <w:rPr>
          <w:rFonts w:hint="default" w:ascii="宋体" w:hAnsi="宋体" w:eastAsia="宋体" w:cs="宋体"/>
          <w:sz w:val="22"/>
          <w:szCs w:val="22"/>
          <w:highlight w:val="none"/>
          <w:lang w:val="en-US" w:eastAsia="zh-CN"/>
        </w:rPr>
        <w:t>’</w:t>
      </w: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是否深访</w:t>
      </w:r>
      <w:r>
        <w:rPr>
          <w:rFonts w:hint="default" w:ascii="宋体" w:hAnsi="宋体" w:eastAsia="宋体" w:cs="宋体"/>
          <w:sz w:val="22"/>
          <w:szCs w:val="22"/>
          <w:highlight w:val="none"/>
          <w:lang w:val="en-US" w:eastAsia="zh-CN"/>
        </w:rPr>
        <w:t>’</w:t>
      </w:r>
      <w:r>
        <w:rPr>
          <w:rFonts w:hint="eastAsia" w:ascii="宋体" w:hAnsi="宋体" w:eastAsia="宋体" w:cs="宋体"/>
          <w:sz w:val="22"/>
          <w:szCs w:val="22"/>
          <w:highlight w:val="none"/>
          <w:lang w:val="en-US" w:eastAsia="zh-CN"/>
        </w:rPr>
        <w:t>字段设置为1；若低于，不是深度访问客户，属性值设置为0.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outlineLvl w:val="0"/>
        <w:rPr>
          <w:rFonts w:hint="eastAsia" w:ascii="黑体" w:hAnsi="黑体" w:eastAsia="黑体" w:cs="黑体"/>
          <w:sz w:val="30"/>
          <w:szCs w:val="30"/>
          <w:lang w:val="en-US" w:eastAsia="zh-CN"/>
        </w:rPr>
      </w:pPr>
      <w:bookmarkStart w:id="35" w:name="_Toc3130"/>
      <w:r>
        <w:rPr>
          <w:rFonts w:hint="eastAsia" w:ascii="黑体" w:hAnsi="黑体" w:eastAsia="黑体" w:cs="黑体"/>
          <w:sz w:val="30"/>
          <w:szCs w:val="30"/>
          <w:lang w:val="en-US" w:eastAsia="zh-CN"/>
        </w:rPr>
        <w:t>3 测试</w:t>
      </w:r>
      <w:bookmarkEnd w:id="35"/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6" w:name="_Toc1109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3.1  Jmeter性能测试</w:t>
      </w:r>
      <w:bookmarkEnd w:id="36"/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INCLUDEPICTURE \d "http://img.blog.csdn.net/20160523155327870?watermark/2/text/aHR0cDovL2Jsb2cuY3Nkbi5uZXQv/font/5a6L5L2T/fontsize/400/fill/I0JBQkFCMA==/dissolve/70/gravity/SouthEast" \* MERGEFORMATINET </w:instrText>
      </w:r>
      <w:r>
        <w:rPr>
          <w:rFonts w:hint="eastAsia"/>
        </w:rPr>
        <w:fldChar w:fldCharType="separate"/>
      </w:r>
      <w:r>
        <w:rPr>
          <w:rFonts w:hint="eastAsia"/>
        </w:rPr>
        <w:drawing>
          <wp:inline distT="0" distB="0" distL="114300" distR="114300">
            <wp:extent cx="4867275" cy="2750820"/>
            <wp:effectExtent l="0" t="0" r="9525" b="11430"/>
            <wp:docPr id="11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fldChar w:fldCharType="end"/>
      </w:r>
    </w:p>
    <w:p/>
    <w:p>
      <w:r>
        <w:drawing>
          <wp:inline distT="0" distB="0" distL="114300" distR="114300">
            <wp:extent cx="2507615" cy="1522730"/>
            <wp:effectExtent l="0" t="0" r="698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152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数据请求的jmeter中结果树的监听结果如图</w:t>
      </w:r>
    </w:p>
    <w:p>
      <w:r>
        <w:drawing>
          <wp:inline distT="0" distB="0" distL="114300" distR="114300">
            <wp:extent cx="5271770" cy="460375"/>
            <wp:effectExtent l="0" t="0" r="5080" b="158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645160"/>
            <wp:effectExtent l="0" t="0" r="635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rcRect b="326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</w:p>
    <w:p>
      <w:pPr>
        <w:tabs>
          <w:tab w:val="left" w:pos="682"/>
        </w:tabs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@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9" w:usb3="00000000" w:csb0="000001FF" w:csb1="00000000"/>
  </w:font>
  <w:font w:name="Cambria Math">
    <w:panose1 w:val="02040503050406030204"/>
    <w:charset w:val="01"/>
    <w:family w:val="auto"/>
    <w:pitch w:val="default"/>
    <w:sig w:usb0="E00002FF" w:usb1="420024FF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@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@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彩云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琥珀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幼圆">
    <w:altName w:val="宋体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方正舒体">
    <w:altName w:val="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dobe 仿宋 Std R">
    <w:altName w:val="仿宋"/>
    <w:panose1 w:val="02020400000000000000"/>
    <w:charset w:val="86"/>
    <w:family w:val="auto"/>
    <w:pitch w:val="default"/>
    <w:sig w:usb0="00000000" w:usb1="00000000" w:usb2="00000016" w:usb3="00000000" w:csb0="00060007" w:csb1="00000000"/>
  </w:font>
  <w:font w:name="隶书">
    <w:altName w:val="微软雅黑"/>
    <w:panose1 w:val="02010509060101010101"/>
    <w:charset w:val="86"/>
    <w:family w:val="auto"/>
    <w:pitch w:val="default"/>
    <w:sig w:usb0="00000000" w:usb1="00000000" w:usb2="0000000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2FF" w:usb1="0000FCFF" w:usb2="00000001" w:usb3="00000000" w:csb0="6000019F" w:csb1="DFD70000"/>
  </w:font>
  <w:font w:name="Cambria Math">
    <w:panose1 w:val="02040503050406030204"/>
    <w:charset w:val="00"/>
    <w:family w:val="roman"/>
    <w:pitch w:val="default"/>
    <w:sig w:usb0="E00002FF" w:usb1="420024FF" w:usb2="00000000" w:usb3="00000000" w:csb0="2000019F" w:csb1="00000000"/>
  </w:font>
  <w:font w:name="MS Mincho">
    <w:altName w:val="MS Gothic"/>
    <w:panose1 w:val="02020609040205080304"/>
    <w:charset w:val="80"/>
    <w:family w:val="roman"/>
    <w:pitch w:val="default"/>
    <w:sig w:usb0="00000000" w:usb1="00000000" w:usb2="00000010" w:usb3="00000000" w:csb0="0002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方正兰亭超细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6684B"/>
    <w:multiLevelType w:val="multilevel"/>
    <w:tmpl w:val="5916684B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5017D"/>
    <w:rsid w:val="0C9B46EF"/>
    <w:rsid w:val="346A6D55"/>
    <w:rsid w:val="5665017D"/>
    <w:rsid w:val="62231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3"/>
    <w:next w:val="1"/>
    <w:qFormat/>
    <w:uiPriority w:val="0"/>
    <w:pPr>
      <w:keepNext/>
      <w:keepLines/>
      <w:spacing w:before="100" w:after="100"/>
    </w:pPr>
    <w:rPr>
      <w:rFonts w:eastAsia="黑体"/>
      <w:b w:val="0"/>
      <w:bCs w:val="0"/>
      <w:kern w:val="44"/>
      <w:sz w:val="30"/>
      <w:szCs w:val="44"/>
    </w:rPr>
  </w:style>
  <w:style w:type="character" w:default="1" w:styleId="10">
    <w:name w:val="Default Paragraph Font"/>
    <w:semiHidden/>
    <w:uiPriority w:val="0"/>
  </w:style>
  <w:style w:type="table" w:default="1" w:styleId="12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eastAsia" w:ascii="等线" w:hAnsi="等线" w:eastAsia="等线" w:cs="等线"/>
      <w:kern w:val="2"/>
      <w:sz w:val="21"/>
      <w:szCs w:val="22"/>
    </w:rPr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paragraph" w:styleId="9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msolistparagraph"/>
    <w:basedOn w:val="1"/>
    <w:uiPriority w:val="0"/>
    <w:pPr>
      <w:keepNext w:val="0"/>
      <w:keepLines w:val="0"/>
      <w:widowControl w:val="0"/>
      <w:suppressLineNumbers w:val="0"/>
      <w:spacing w:before="0" w:beforeAutospacing="0" w:after="0" w:afterAutospacing="0" w:line="360" w:lineRule="exact"/>
      <w:ind w:left="0" w:right="0" w:firstLine="420" w:firstLineChars="200"/>
      <w:jc w:val="both"/>
    </w:pPr>
    <w:rPr>
      <w:rFonts w:hint="default" w:ascii="Times New Roman" w:hAnsi="Times New Roman" w:eastAsia="宋体" w:cs="Times New Roman"/>
      <w:kern w:val="2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2017-06-30T06:59:00Z</dcterms:created>
  <dc:creator>lenovo</dc:creator>
  <cp:lastModifiedBy>zx</cp:lastModifiedBy>
  <dcterms:modified xsi:type="dcterms:W3CDTF">2017-08-24T10:10:15Z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