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5C8" w:rsidRDefault="00B427FF" w:rsidP="00B427FF">
      <w:pPr>
        <w:pStyle w:val="1"/>
      </w:pPr>
      <w:r>
        <w:rPr>
          <w:rFonts w:hint="eastAsia"/>
        </w:rPr>
        <w:t>第17课</w:t>
      </w:r>
    </w:p>
    <w:p w:rsidR="00B427FF" w:rsidRDefault="00273B73" w:rsidP="00621159">
      <w:pPr>
        <w:ind w:firstLine="420"/>
      </w:pPr>
      <w:r>
        <w:rPr>
          <w:rFonts w:hint="eastAsia"/>
        </w:rPr>
        <w:t>上周我们开始读</w:t>
      </w:r>
      <w:r>
        <w:rPr>
          <w:rFonts w:hint="eastAsia"/>
        </w:rPr>
        <w:t>读马太福音第10章</w:t>
      </w:r>
      <w:r>
        <w:rPr>
          <w:rFonts w:hint="eastAsia"/>
        </w:rPr>
        <w:t>，</w:t>
      </w:r>
      <w:r w:rsidR="00621159">
        <w:rPr>
          <w:rFonts w:hint="eastAsia"/>
        </w:rPr>
        <w:t>耶稣差派门徒前的吩咐。我们把耶稣的吩咐分为5段。</w:t>
      </w:r>
      <w:r>
        <w:rPr>
          <w:rFonts w:hint="eastAsia"/>
        </w:rPr>
        <w:t>并且一起仔细阅读了第1，2段。</w:t>
      </w:r>
      <w:r>
        <w:rPr>
          <w:rFonts w:hint="eastAsia"/>
        </w:rPr>
        <w:t>今天我们继续</w:t>
      </w:r>
      <w:r>
        <w:rPr>
          <w:rFonts w:hint="eastAsia"/>
        </w:rPr>
        <w:t>读剩下的3段。</w:t>
      </w:r>
    </w:p>
    <w:p w:rsidR="00665A9C" w:rsidRDefault="005B3D4D" w:rsidP="00730325">
      <w:pPr>
        <w:pStyle w:val="2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>
                <wp:simplePos x="0" y="0"/>
                <wp:positionH relativeFrom="margin">
                  <wp:posOffset>399415</wp:posOffset>
                </wp:positionH>
                <wp:positionV relativeFrom="paragraph">
                  <wp:posOffset>644525</wp:posOffset>
                </wp:positionV>
                <wp:extent cx="4572000" cy="1403985"/>
                <wp:effectExtent l="0" t="0" r="0" b="0"/>
                <wp:wrapTopAndBottom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97F" w:rsidRDefault="00665A9C" w:rsidP="00665A9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65A9C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“凡在人面前认</w:t>
                            </w:r>
                            <w:r w:rsidR="00D10A5F" w:rsidRPr="00D10A5F">
                              <w:rPr>
                                <w:rFonts w:hint="eastAsia"/>
                                <w:b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665A9C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我的，我在我天上的父面前也必认</w:t>
                            </w:r>
                            <w:r w:rsidR="00D10A5F" w:rsidRPr="00D10A5F">
                              <w:rPr>
                                <w:rFonts w:hint="eastAsia"/>
                                <w:b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665A9C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他；</w:t>
                            </w:r>
                          </w:p>
                          <w:p w:rsidR="00665A9C" w:rsidRPr="00665A9C" w:rsidRDefault="00665A9C" w:rsidP="00665A9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665A9C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凡在人面前不认</w:t>
                            </w:r>
                            <w:r w:rsidR="00D10A5F" w:rsidRPr="00D10A5F">
                              <w:rPr>
                                <w:rFonts w:hint="eastAsia"/>
                                <w:b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665A9C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我的，我在我天上的</w:t>
                            </w:r>
                            <w:proofErr w:type="gramStart"/>
                            <w:r w:rsidRPr="00665A9C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父面前</w:t>
                            </w:r>
                            <w:proofErr w:type="gramEnd"/>
                            <w:r w:rsidRPr="00665A9C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也必不认</w:t>
                            </w:r>
                            <w:r w:rsidR="00D10A5F" w:rsidRPr="00D10A5F">
                              <w:rPr>
                                <w:rFonts w:hint="eastAsia"/>
                                <w:b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4</w:t>
                            </w:r>
                            <w:r w:rsidRPr="00665A9C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他。”</w:t>
                            </w:r>
                            <w:r w:rsidRPr="00665A9C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65A9C" w:rsidRDefault="00665A9C" w:rsidP="00665A9C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665A9C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(马太福音 10:32-33 和合本)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.45pt;margin-top:50.75pt;width:5in;height:110.55pt;z-index:251661312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0lsHAIAAPYDAAAOAAAAZHJzL2Uyb0RvYy54bWysU82O0zAQviPxDpbvNGm3Zduo6WrZpQhp&#10;+ZEWHsB1nMbC9hjbbVIeAN6AExfuPFefg7HT7UZwQ1yssWfmm/m+GS+vOq3IXjgvwZR0PMopEYZD&#10;Jc22pB8/rJ/NKfGBmYopMKKkB+Hp1erpk2VrCzGBBlQlHEEQ44vWlrQJwRZZ5nkjNPMjsMKgswan&#10;WcCr22aVYy2ia5VN8vx51oKrrAMuvMfX295JVwm/rgUP7+rai0BUSbG3kE6Xzk08s9WSFVvHbCP5&#10;qQ32D11oJg0WPUPdssDIzsm/oLTkDjzUYcRBZ1DXkovEAdmM8z/Y3DfMisQFxfH2LJP/f7D87f69&#10;I7Iq6UV+SYlhGod0/P7t+OPX8edXMokCtdYXGHdvMTJ0L6DDQSey3t4B/+SJgZuGma24dg7aRrAK&#10;GxzHzGyQ2uP4CLJp30CFddguQALqaqejeqgHQXQc1OE8HNEFwvFxOrvEgaOLo288zS8W81mqwYqH&#10;dOt8eCVAk2iU1OH0Ezzb3/kQ22HFQ0isZmAtlUoboAxpS7qYTWYpYeDRMuCCKqlLOsfy2EBKiCxf&#10;mirZgUnV21hAmRPtyLTnHLpNh4FRiw1UBxTAQb+I+HHQaMB9oaTFJSyp/7xjTlCiXhsUcTGeTuPW&#10;pksSgBI39GyGHmY4QpU0UNKbNyFteuTq7TWKvZZJhsdOTr3iciV1Th8hbu/wnqIev+vqNwAAAP//&#10;AwBQSwMEFAAGAAgAAAAhAP4ar8jeAAAACgEAAA8AAABkcnMvZG93bnJldi54bWxMj8FOwzAMhu9I&#10;vENkJG4sWRDd1jWdJrSNIzAqzlkT2orGqZKsK2+Pd4Kjf3/6/bnYTK5now2x86hgPhPALNbedNgo&#10;qD72D0tgMWk0uvdoFfzYCJvy9qbQufEXfLfjMTWMSjDmWkGb0pBzHuvWOh1nfrBIuy8fnE40hoab&#10;oC9U7nouhci40x3ShVYP9rm19ffx7BQMaTgsXsLr23a3H0X1eahk1+yUur+btmtgyU7pD4arPqlD&#10;SU4nf0YTWa8gkysiKRfzJ2AELJbX5KTgUcoMeFnw/y+UvwAAAP//AwBQSwECLQAUAAYACAAAACEA&#10;toM4kv4AAADhAQAAEwAAAAAAAAAAAAAAAAAAAAAAW0NvbnRlbnRfVHlwZXNdLnhtbFBLAQItABQA&#10;BgAIAAAAIQA4/SH/1gAAAJQBAAALAAAAAAAAAAAAAAAAAC8BAABfcmVscy8ucmVsc1BLAQItABQA&#10;BgAIAAAAIQAIC0lsHAIAAPYDAAAOAAAAAAAAAAAAAAAAAC4CAABkcnMvZTJvRG9jLnhtbFBLAQIt&#10;ABQABgAIAAAAIQD+Gq/I3gAAAAoBAAAPAAAAAAAAAAAAAAAAAHYEAABkcnMvZG93bnJldi54bWxQ&#10;SwUGAAAAAAQABADzAAAAgQUAAAAA&#10;" filled="f" stroked="f">
                <v:textbox style="mso-fit-shape-to-text:t">
                  <w:txbxContent>
                    <w:p w:rsidR="00D7397F" w:rsidRDefault="00665A9C" w:rsidP="00665A9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65A9C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“凡在人面前认</w:t>
                      </w:r>
                      <w:r w:rsidR="00D10A5F" w:rsidRPr="00D10A5F">
                        <w:rPr>
                          <w:rFonts w:hint="eastAsia"/>
                          <w:b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665A9C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我的，我在我天上的父面前也必认</w:t>
                      </w:r>
                      <w:r w:rsidR="00D10A5F" w:rsidRPr="00D10A5F">
                        <w:rPr>
                          <w:rFonts w:hint="eastAsia"/>
                          <w:b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665A9C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他；</w:t>
                      </w:r>
                    </w:p>
                    <w:p w:rsidR="00665A9C" w:rsidRPr="00665A9C" w:rsidRDefault="00665A9C" w:rsidP="00665A9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665A9C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凡在人面前不认</w:t>
                      </w:r>
                      <w:r w:rsidR="00D10A5F" w:rsidRPr="00D10A5F">
                        <w:rPr>
                          <w:rFonts w:hint="eastAsia"/>
                          <w:b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665A9C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我的，我在我天上的</w:t>
                      </w:r>
                      <w:proofErr w:type="gramStart"/>
                      <w:r w:rsidRPr="00665A9C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父面前</w:t>
                      </w:r>
                      <w:proofErr w:type="gramEnd"/>
                      <w:r w:rsidRPr="00665A9C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也必不认</w:t>
                      </w:r>
                      <w:r w:rsidR="00D10A5F" w:rsidRPr="00D10A5F">
                        <w:rPr>
                          <w:rFonts w:hint="eastAsia"/>
                          <w:b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4</w:t>
                      </w:r>
                      <w:r w:rsidRPr="00665A9C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他。”</w:t>
                      </w:r>
                      <w:r w:rsidRPr="00665A9C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65A9C" w:rsidRDefault="00665A9C" w:rsidP="00665A9C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665A9C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(马太福音 10:32-33 和合本)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501E">
        <w:rPr>
          <w:rFonts w:hint="eastAsia"/>
        </w:rPr>
        <w:t>第一部分</w:t>
      </w:r>
    </w:p>
    <w:p w:rsidR="00C6501E" w:rsidRDefault="006C33C2" w:rsidP="006E2E34">
      <w:pPr>
        <w:pStyle w:val="3"/>
      </w:pPr>
      <w:r>
        <w:rPr>
          <w:rFonts w:hint="eastAsia"/>
        </w:rPr>
        <w:t>请回答以下问题：</w:t>
      </w:r>
    </w:p>
    <w:p w:rsidR="006C33C2" w:rsidRDefault="006C33C2" w:rsidP="006E2E3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第1个【认】是什么意思？</w:t>
      </w:r>
    </w:p>
    <w:p w:rsidR="006C33C2" w:rsidRDefault="006C33C2" w:rsidP="007303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【认我】是指什么？或者说是认耶稣的什么？</w:t>
      </w:r>
      <w:r w:rsidR="006E2E34">
        <w:rPr>
          <w:rFonts w:hint="eastAsia"/>
        </w:rPr>
        <w:t>那【认他】有是指什么呢？</w:t>
      </w:r>
    </w:p>
    <w:p w:rsidR="006E2E34" w:rsidRPr="00730325" w:rsidRDefault="006C33C2" w:rsidP="006E2E3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第3个【不认】是什么意思？</w:t>
      </w:r>
      <w:r w:rsidR="006E2E34">
        <w:rPr>
          <w:rFonts w:hint="eastAsia"/>
        </w:rPr>
        <w:t>是第1个【认】的反面意思吗？</w:t>
      </w:r>
    </w:p>
    <w:p w:rsidR="00D7397F" w:rsidRDefault="00730325" w:rsidP="00730325">
      <w:pPr>
        <w:pStyle w:val="3"/>
      </w:pPr>
      <w:r>
        <w:rPr>
          <w:rFonts w:hint="eastAsia"/>
        </w:rPr>
        <w:t>根据以上问题的答案，解释32-33节的经文，并写下来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30325" w:rsidTr="00730325">
        <w:trPr>
          <w:trHeight w:val="567"/>
        </w:trPr>
        <w:tc>
          <w:tcPr>
            <w:tcW w:w="8296" w:type="dxa"/>
          </w:tcPr>
          <w:p w:rsidR="00730325" w:rsidRDefault="00730325" w:rsidP="006E2E34"/>
        </w:tc>
      </w:tr>
      <w:tr w:rsidR="00730325" w:rsidTr="00730325">
        <w:trPr>
          <w:trHeight w:val="567"/>
        </w:trPr>
        <w:tc>
          <w:tcPr>
            <w:tcW w:w="8296" w:type="dxa"/>
          </w:tcPr>
          <w:p w:rsidR="00730325" w:rsidRDefault="00730325" w:rsidP="006E2E34"/>
        </w:tc>
      </w:tr>
      <w:tr w:rsidR="00730325" w:rsidTr="00730325">
        <w:trPr>
          <w:trHeight w:val="567"/>
        </w:trPr>
        <w:tc>
          <w:tcPr>
            <w:tcW w:w="8296" w:type="dxa"/>
          </w:tcPr>
          <w:p w:rsidR="00730325" w:rsidRDefault="00730325" w:rsidP="006E2E34"/>
        </w:tc>
      </w:tr>
      <w:tr w:rsidR="00730325" w:rsidTr="00730325">
        <w:trPr>
          <w:trHeight w:val="567"/>
        </w:trPr>
        <w:tc>
          <w:tcPr>
            <w:tcW w:w="8296" w:type="dxa"/>
          </w:tcPr>
          <w:p w:rsidR="00730325" w:rsidRDefault="00730325" w:rsidP="006E2E34"/>
          <w:p w:rsidR="00603A25" w:rsidRDefault="00603A25" w:rsidP="006E2E34">
            <w:pPr>
              <w:rPr>
                <w:rFonts w:hint="eastAsia"/>
              </w:rPr>
            </w:pPr>
            <w:r>
              <w:rPr>
                <w:rFonts w:hint="eastAsia"/>
              </w:rPr>
              <w:t>请用你们的解释来诠释马太福音26章69-75节，看看通不通。如果不通请调整</w:t>
            </w:r>
            <w:r w:rsidR="00381BB8">
              <w:rPr>
                <w:rFonts w:hint="eastAsia"/>
              </w:rPr>
              <w:t>。</w:t>
            </w:r>
          </w:p>
        </w:tc>
      </w:tr>
    </w:tbl>
    <w:p w:rsidR="00C6501E" w:rsidRDefault="00C6501E" w:rsidP="00FC15C8"/>
    <w:p w:rsidR="006E4FB0" w:rsidRDefault="006E4FB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6501E" w:rsidRDefault="00A703B1" w:rsidP="005B3D4D">
      <w:pPr>
        <w:pStyle w:val="2"/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461645</wp:posOffset>
                </wp:positionV>
                <wp:extent cx="4457065" cy="140398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0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03B1" w:rsidRPr="00A703B1" w:rsidRDefault="00A703B1" w:rsidP="00A703B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703B1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你们不要想我来是叫地上太平</w:t>
                            </w:r>
                            <w:r w:rsidR="00C757CB" w:rsidRPr="00C757CB">
                              <w:rPr>
                                <w:rFonts w:hint="eastAsia"/>
                                <w:b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1</w:t>
                            </w:r>
                            <w:r w:rsidRPr="00A703B1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；我来并不是叫地上太平，乃是叫地上动刀兵</w:t>
                            </w:r>
                            <w:r w:rsidR="00C757CB" w:rsidRPr="00C757CB">
                              <w:rPr>
                                <w:rFonts w:hint="eastAsia"/>
                                <w:b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A703B1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。因为我来是叫</w:t>
                            </w:r>
                          </w:p>
                          <w:p w:rsidR="00A703B1" w:rsidRPr="00A703B1" w:rsidRDefault="00A703B1" w:rsidP="00A703B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703B1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人与父亲生疏</w:t>
                            </w:r>
                            <w:r w:rsidR="00C757CB" w:rsidRPr="00C757CB">
                              <w:rPr>
                                <w:rFonts w:hint="eastAsia"/>
                                <w:b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A703B1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，</w:t>
                            </w:r>
                          </w:p>
                          <w:p w:rsidR="00A703B1" w:rsidRPr="00A703B1" w:rsidRDefault="00A703B1" w:rsidP="00A703B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703B1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女儿与母亲生疏</w:t>
                            </w:r>
                            <w:r w:rsidR="006E4FB0" w:rsidRPr="006E4FB0">
                              <w:rPr>
                                <w:rFonts w:hint="eastAsia"/>
                                <w:b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A703B1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，</w:t>
                            </w:r>
                          </w:p>
                          <w:p w:rsidR="00A703B1" w:rsidRPr="00A703B1" w:rsidRDefault="00A703B1" w:rsidP="00A703B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703B1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媳妇与婆婆生疏</w:t>
                            </w:r>
                            <w:r w:rsidR="006E4FB0" w:rsidRPr="006E4FB0">
                              <w:rPr>
                                <w:rFonts w:hint="eastAsia"/>
                                <w:b/>
                                <w:iCs/>
                                <w:color w:val="FF0000"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A703B1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A703B1" w:rsidRPr="00A703B1" w:rsidRDefault="00A703B1" w:rsidP="00A703B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A703B1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人的仇敌就是自己家里的人。</w:t>
                            </w:r>
                          </w:p>
                          <w:p w:rsidR="00A703B1" w:rsidRDefault="00A703B1" w:rsidP="00A703B1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A703B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(马太福音 10:34-36 和合本)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36.35pt;width:350.95pt;height:110.55pt;z-index:251663360;visibility:visible;mso-wrap-style:square;mso-width-percent:0;mso-height-percent:20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9KHwIAAPsDAAAOAAAAZHJzL2Uyb0RvYy54bWysU82O0zAQviPxDpbvNGm3Xdqo6WrZpQhp&#10;+ZEWHsB1nMbC9hjbbVIeAN6AExfuPFefg7HT7UZwQ+RgeTIz38z3zXh51WlF9sJ5Caak41FOiTAc&#10;Kmm2Jf34Yf1sTokPzFRMgRElPQhPr1ZPnyxbW4gJNKAq4QiCGF+0tqRNCLbIMs8boZkfgRUGnTU4&#10;zQKabptVjrWIrlU2yfPLrAVXWQdceI9/b3snXSX8uhY8vKtrLwJRJcXeQjpdOjfxzFZLVmwds43k&#10;pzbYP3ShmTRY9Ax1ywIjOyf/gtKSO/BQhxEHnUFdSy4SB2Qzzv9gc98wKxIXFMfbs0z+/8Hyt/v3&#10;jsiqpBeUGKZxRMfv344/fh1/fiWTKE9rfYFR9xbjQvcCOhxzourtHfBPnhi4aZjZimvnoG0Eq7C9&#10;cczMBqk9jo8gm/YNVFiH7QIkoK52OmqHahBExzEdzqMRXSAcf06ns+f55YwSjr7xNL9YzGepBise&#10;0q3z4ZUATeKlpA5nn+DZ/s6H2A4rHkJiNQNrqVSavzKkLeliNpmlhIFHy4DrqaQu6TyPX78wkeVL&#10;U6XkwKTq71hAmRPtyLTnHLpNlwROmkRJNlAdUAcH/Tbi68FLA+4LJS1uYkn95x1zghL12qCWi/F0&#10;Glc3GSjDBA039GyGHmY4QpU0UNJfb0Ja90jZ22vUfC2TGo+dnFrGDUsinV5DXOGhnaIe3+zqNwAA&#10;AP//AwBQSwMEFAAGAAgAAAAhAB2TpiHcAAAABwEAAA8AAABkcnMvZG93bnJldi54bWxMj8FOwzAQ&#10;RO9I/IO1SNyo3SCRNmRTVagtR6BEnN14SSLitRW7afh7zAmOoxnNvCk3sx3ERGPoHSMsFwoEceNM&#10;zy1C/b6/W4EIUbPRg2NC+KYAm+r6qtSFcRd+o+kYW5FKOBQaoYvRF1KGpiOrw8J54uR9utHqmOTY&#10;SjPqSyq3g8yUepBW95wWOu3pqaPm63i2CD76Q/48vrxud/tJ1R+HOuvbHeLtzbx9BBFpjn9h+MVP&#10;6FAlppM7swliQEhHIkKe5SCSm6vlGsQJIVvfr0BWpfzPX/0AAAD//wMAUEsBAi0AFAAGAAgAAAAh&#10;ALaDOJL+AAAA4QEAABMAAAAAAAAAAAAAAAAAAAAAAFtDb250ZW50X1R5cGVzXS54bWxQSwECLQAU&#10;AAYACAAAACEAOP0h/9YAAACUAQAACwAAAAAAAAAAAAAAAAAvAQAAX3JlbHMvLnJlbHNQSwECLQAU&#10;AAYACAAAACEAro3vSh8CAAD7AwAADgAAAAAAAAAAAAAAAAAuAgAAZHJzL2Uyb0RvYy54bWxQSwEC&#10;LQAUAAYACAAAACEAHZOmIdwAAAAHAQAADwAAAAAAAAAAAAAAAAB5BAAAZHJzL2Rvd25yZXYueG1s&#10;UEsFBgAAAAAEAAQA8wAAAIIFAAAAAA==&#10;" filled="f" stroked="f">
                <v:textbox style="mso-fit-shape-to-text:t">
                  <w:txbxContent>
                    <w:p w:rsidR="00A703B1" w:rsidRPr="00A703B1" w:rsidRDefault="00A703B1" w:rsidP="00A703B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A703B1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你们不要想我来是叫地上太平</w:t>
                      </w:r>
                      <w:r w:rsidR="00C757CB" w:rsidRPr="00C757CB">
                        <w:rPr>
                          <w:rFonts w:hint="eastAsia"/>
                          <w:b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1</w:t>
                      </w:r>
                      <w:r w:rsidRPr="00A703B1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；我来并不是叫地上太平，乃是叫地上动刀兵</w:t>
                      </w:r>
                      <w:r w:rsidR="00C757CB" w:rsidRPr="00C757CB">
                        <w:rPr>
                          <w:rFonts w:hint="eastAsia"/>
                          <w:b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2</w:t>
                      </w:r>
                      <w:r w:rsidRPr="00A703B1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。因为我来是叫</w:t>
                      </w:r>
                    </w:p>
                    <w:p w:rsidR="00A703B1" w:rsidRPr="00A703B1" w:rsidRDefault="00A703B1" w:rsidP="00A703B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A703B1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人与父亲生疏</w:t>
                      </w:r>
                      <w:r w:rsidR="00C757CB" w:rsidRPr="00C757CB">
                        <w:rPr>
                          <w:rFonts w:hint="eastAsia"/>
                          <w:b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A703B1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，</w:t>
                      </w:r>
                    </w:p>
                    <w:p w:rsidR="00A703B1" w:rsidRPr="00A703B1" w:rsidRDefault="00A703B1" w:rsidP="00A703B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A703B1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女儿与母亲生疏</w:t>
                      </w:r>
                      <w:r w:rsidR="006E4FB0" w:rsidRPr="006E4FB0">
                        <w:rPr>
                          <w:rFonts w:hint="eastAsia"/>
                          <w:b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A703B1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，</w:t>
                      </w:r>
                    </w:p>
                    <w:p w:rsidR="00A703B1" w:rsidRPr="00A703B1" w:rsidRDefault="00A703B1" w:rsidP="00A703B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A703B1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媳妇与婆婆生疏</w:t>
                      </w:r>
                      <w:r w:rsidR="006E4FB0" w:rsidRPr="006E4FB0">
                        <w:rPr>
                          <w:rFonts w:hint="eastAsia"/>
                          <w:b/>
                          <w:iCs/>
                          <w:color w:val="FF0000"/>
                          <w:sz w:val="24"/>
                          <w:szCs w:val="24"/>
                          <w:vertAlign w:val="superscript"/>
                        </w:rPr>
                        <w:t>3</w:t>
                      </w:r>
                      <w:r w:rsidRPr="00A703B1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。</w:t>
                      </w:r>
                    </w:p>
                    <w:p w:rsidR="00A703B1" w:rsidRPr="00A703B1" w:rsidRDefault="00A703B1" w:rsidP="00A703B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A703B1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人的仇敌就是自己家里的人。</w:t>
                      </w:r>
                    </w:p>
                    <w:p w:rsidR="00A703B1" w:rsidRDefault="00A703B1" w:rsidP="00A703B1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A703B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(马太福音 10:34-36 和合本)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0EFA">
        <w:rPr>
          <w:rFonts w:hint="eastAsia"/>
        </w:rPr>
        <w:t>第二部分</w:t>
      </w:r>
    </w:p>
    <w:p w:rsidR="00090EFA" w:rsidRDefault="006F3B0D" w:rsidP="006F3B0D">
      <w:pPr>
        <w:pStyle w:val="3"/>
      </w:pPr>
      <w:r>
        <w:rPr>
          <w:rFonts w:hint="eastAsia"/>
        </w:rPr>
        <w:t>请回答以下问题：</w:t>
      </w:r>
    </w:p>
    <w:p w:rsidR="006F3B0D" w:rsidRDefault="006F3B0D" w:rsidP="006F3B0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这里的【叫地上太平】指的是什么？</w:t>
      </w:r>
    </w:p>
    <w:p w:rsidR="006F3B0D" w:rsidRDefault="006F3B0D" w:rsidP="006F3B0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这里的【加地上动刀兵】指的是什么？</w:t>
      </w:r>
    </w:p>
    <w:p w:rsidR="006F3B0D" w:rsidRDefault="006F3B0D" w:rsidP="006F3B0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这里各种的【生疏】是指什么？为什么会产生这样的生疏？</w:t>
      </w:r>
    </w:p>
    <w:p w:rsidR="006A0032" w:rsidRDefault="006A0032" w:rsidP="006F3B0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使家人【生疏】是耶稣来的最终目的吗？耶稣的最终目的是什么？</w:t>
      </w:r>
    </w:p>
    <w:p w:rsidR="00A703B1" w:rsidRDefault="006F3B0D" w:rsidP="006A0032">
      <w:pPr>
        <w:pStyle w:val="3"/>
      </w:pPr>
      <w:r>
        <w:rPr>
          <w:rFonts w:hint="eastAsia"/>
        </w:rPr>
        <w:t>根据以上答案，</w:t>
      </w:r>
      <w:r w:rsidR="006A0032">
        <w:rPr>
          <w:rFonts w:hint="eastAsia"/>
        </w:rPr>
        <w:t>你觉得用【做门徒的代价】来总结这第4段合适吗？如果合适，讲讲你的理由；如果不合适，请给出你觉得合适的标题。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A0032" w:rsidTr="00A90688">
        <w:trPr>
          <w:trHeight w:val="567"/>
        </w:trPr>
        <w:tc>
          <w:tcPr>
            <w:tcW w:w="8296" w:type="dxa"/>
          </w:tcPr>
          <w:p w:rsidR="006A0032" w:rsidRDefault="006A0032" w:rsidP="00A90688"/>
        </w:tc>
      </w:tr>
      <w:tr w:rsidR="006A0032" w:rsidTr="00A90688">
        <w:trPr>
          <w:trHeight w:val="567"/>
        </w:trPr>
        <w:tc>
          <w:tcPr>
            <w:tcW w:w="8296" w:type="dxa"/>
          </w:tcPr>
          <w:p w:rsidR="006A0032" w:rsidRDefault="006A0032" w:rsidP="00A90688"/>
        </w:tc>
      </w:tr>
      <w:tr w:rsidR="006A0032" w:rsidTr="00A90688">
        <w:trPr>
          <w:trHeight w:val="567"/>
        </w:trPr>
        <w:tc>
          <w:tcPr>
            <w:tcW w:w="8296" w:type="dxa"/>
          </w:tcPr>
          <w:p w:rsidR="006A0032" w:rsidRDefault="006A0032" w:rsidP="00A90688">
            <w:pPr>
              <w:rPr>
                <w:rFonts w:hint="eastAsia"/>
              </w:rPr>
            </w:pPr>
          </w:p>
        </w:tc>
      </w:tr>
    </w:tbl>
    <w:p w:rsidR="006E4FB0" w:rsidRDefault="006E4FB0" w:rsidP="006E4FB0">
      <w:pPr>
        <w:pStyle w:val="3"/>
      </w:pPr>
      <w:r>
        <w:rPr>
          <w:rFonts w:hint="eastAsia"/>
        </w:rPr>
        <w:lastRenderedPageBreak/>
        <w:t>根据以上的解释，决定</w:t>
      </w:r>
      <w:r>
        <w:rPr>
          <w:rFonts w:hint="eastAsia"/>
        </w:rPr>
        <w:t>马太10：32-33</w:t>
      </w:r>
      <w:r>
        <w:rPr>
          <w:rFonts w:hint="eastAsia"/>
        </w:rPr>
        <w:t>属于第3段还是第4段？</w:t>
      </w:r>
    </w:p>
    <w:p w:rsidR="006A0032" w:rsidRPr="006E4FB0" w:rsidRDefault="006E4FB0" w:rsidP="00FC15C8">
      <w:pPr>
        <w:rPr>
          <w:rFonts w:hint="eastAsia"/>
        </w:rPr>
      </w:pPr>
      <w:r>
        <w:rPr>
          <w:rFonts w:hint="eastAsia"/>
        </w:rPr>
        <w:t>提示：通过上次课，我们知道第2段和第4段有对应的关系。当发现和第2段有对应关系的时候，就可以划分到第4段。另外，你会发现划分段落的时候，如果是跟着上文走，这句话的作用是上文【不要怕】的总结。但是如果划分到下文，好像又产生另外一个作用</w:t>
      </w:r>
      <w:r>
        <w:t>…</w:t>
      </w:r>
    </w:p>
    <w:p w:rsidR="00A703B1" w:rsidRDefault="00CD0B6E" w:rsidP="00231125">
      <w:pPr>
        <w:pStyle w:val="2"/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5408" behindDoc="0" locked="0" layoutInCell="1" allowOverlap="1">
                <wp:simplePos x="0" y="0"/>
                <wp:positionH relativeFrom="margin">
                  <wp:posOffset>175895</wp:posOffset>
                </wp:positionH>
                <wp:positionV relativeFrom="paragraph">
                  <wp:posOffset>612140</wp:posOffset>
                </wp:positionV>
                <wp:extent cx="4781550" cy="1403985"/>
                <wp:effectExtent l="0" t="0" r="0" b="127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1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7A3A" w:rsidRDefault="00CD0B6E" w:rsidP="00CD0B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D0B6E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“人接待你们就是接待我；接待我就是接待那差我来的。</w:t>
                            </w:r>
                          </w:p>
                          <w:p w:rsidR="00D47A3A" w:rsidRDefault="00CD0B6E" w:rsidP="00D47A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D0B6E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人因为先知的名接待先知，必得先知所得的赏赐；</w:t>
                            </w:r>
                          </w:p>
                          <w:p w:rsidR="00D47A3A" w:rsidRDefault="00CD0B6E" w:rsidP="00D47A3A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D0B6E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人因为义人的名接待义人，必得义人所得的赏赐。</w:t>
                            </w:r>
                          </w:p>
                          <w:p w:rsidR="00CD0B6E" w:rsidRPr="00CD0B6E" w:rsidRDefault="00CD0B6E" w:rsidP="00CD0B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D0B6E">
                              <w:rPr>
                                <w:rFonts w:hint="eastAsia"/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无论何人，因为门徒的名，只把一杯凉水给这小子里的一个喝，我实在告诉你们，这人不能不得赏赐。”</w:t>
                            </w:r>
                          </w:p>
                          <w:p w:rsidR="0022665C" w:rsidRDefault="00CD0B6E" w:rsidP="00CD0B6E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 w:rsidRPr="00CD0B6E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(马太福音 10:40-42 和合本)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3.85pt;margin-top:48.2pt;width:376.5pt;height:110.55pt;z-index:251665408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6bQHgIAAPsDAAAOAAAAZHJzL2Uyb0RvYy54bWysU82O0zAQviPxDpbvNElJ2TZqulp2KUJa&#10;fqSFB3Adp7GwPcZ2mywPAG/AiQt3nqvPwdjplgpuiBwsT2bmm/m+GS8vB63IXjgvwdS0mOSUCMOh&#10;kWZb0w/v10/mlPjATMMUGFHTe+Hp5erxo2VvKzGFDlQjHEEQ46ve1rQLwVZZ5nknNPMTsMKgswWn&#10;WUDTbbPGsR7Rtcqmef4s68E11gEX3uPfm9FJVwm/bQUPb9vWi0BUTbG3kE6Xzk08s9WSVVvHbCf5&#10;sQ32D11oJg0WPUHdsMDIzsm/oLTkDjy0YcJBZ9C2kovEAdkU+R9s7jpmReKC4nh7ksn/P1j+Zv/O&#10;EdnUtKTEMI0jOnz7evj+8/DjC5lGeXrrK4y6sxgXhucw4JgTVW9vgX/0xMB1x8xWXDkHfSdYg+0V&#10;MTM7Sx1xfATZ9K+hwTpsFyABDa3TUTtUgyA6jun+NBoxBMLxZ3kxL2YzdHH0FWX+dDGfpRqseki3&#10;zoeXAjSJl5o6nH2CZ/tbH2I7rHoIidUMrKVSaf7KkL6mi9l0lhLOPFoGXE8ldU3nefzGhYksX5gm&#10;JQcm1XjHAsocaUemI+cwbIYk8EnNDTT3qIODcRvx9eClA/eZkh43sab+0445QYl6ZVDLRVGWcXWT&#10;Uc4upmi4c8/m3MMMR6iaBkrG63VI6x4pe3uFmq9lUiMOZ+zk2DJuWBLp+BriCp/bKer3m139AgAA&#10;//8DAFBLAwQUAAYACAAAACEAC2VZ1N4AAAAJAQAADwAAAGRycy9kb3ducmV2LnhtbEyPwU7DMBBE&#10;70j8g7VI3KjdAHUJcaoKteUItFHPbmKSiHht2W4a/p7lBMfZGc28LVaTHdhoQuwdKpjPBDCDtWt6&#10;bBVUh+3dElhMGhs9ODQKvk2EVXl9Vei8cRf8MOM+tYxKMOZaQZeSzzmPdWesjjPnDZL36YLViWRo&#10;eRP0hcrtwDMhFtzqHmmh0968dKb+2p+tAp/8Tr6Gt/f1ZjuK6rirsr7dKHV7M62fgSUzpb8w/OIT&#10;OpTEdHJnbCIbFGRSUlLB0+IBGPlyKehwUnA/l4/Ay4L//6D8AQAA//8DAFBLAQItABQABgAIAAAA&#10;IQC2gziS/gAAAOEBAAATAAAAAAAAAAAAAAAAAAAAAABbQ29udGVudF9UeXBlc10ueG1sUEsBAi0A&#10;FAAGAAgAAAAhADj9If/WAAAAlAEAAAsAAAAAAAAAAAAAAAAALwEAAF9yZWxzLy5yZWxzUEsBAi0A&#10;FAAGAAgAAAAhAPl7ptAeAgAA+wMAAA4AAAAAAAAAAAAAAAAALgIAAGRycy9lMm9Eb2MueG1sUEsB&#10;Ai0AFAAGAAgAAAAhAAtlWdTeAAAACQEAAA8AAAAAAAAAAAAAAAAAeAQAAGRycy9kb3ducmV2Lnht&#10;bFBLBQYAAAAABAAEAPMAAACDBQAAAAA=&#10;" filled="f" stroked="f">
                <v:textbox style="mso-fit-shape-to-text:t">
                  <w:txbxContent>
                    <w:p w:rsidR="00D47A3A" w:rsidRDefault="00CD0B6E" w:rsidP="00CD0B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CD0B6E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“人接待你们就是接待我；接待我就是接待那差我来的。</w:t>
                      </w:r>
                    </w:p>
                    <w:p w:rsidR="00D47A3A" w:rsidRDefault="00CD0B6E" w:rsidP="00D47A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CD0B6E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人因为先知的名接待先知，必得先知所得的赏赐；</w:t>
                      </w:r>
                    </w:p>
                    <w:p w:rsidR="00D47A3A" w:rsidRDefault="00CD0B6E" w:rsidP="00D47A3A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CD0B6E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人因为义人的名接待义人，必得义人所得的赏赐。</w:t>
                      </w:r>
                    </w:p>
                    <w:p w:rsidR="00CD0B6E" w:rsidRPr="00CD0B6E" w:rsidRDefault="00CD0B6E" w:rsidP="00CD0B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CD0B6E">
                        <w:rPr>
                          <w:rFonts w:hint="eastAsia"/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无论何人，因为门徒的名，只把一杯凉水给这小子里的一个喝，我实在告诉你们，这人不能不得赏赐。”</w:t>
                      </w:r>
                    </w:p>
                    <w:p w:rsidR="0022665C" w:rsidRDefault="00CD0B6E" w:rsidP="00CD0B6E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 w:rsidRPr="00CD0B6E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(马太福音 10:40-42 和合本)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31125">
        <w:rPr>
          <w:rFonts w:hint="eastAsia"/>
        </w:rPr>
        <w:t>第三部分</w:t>
      </w:r>
    </w:p>
    <w:p w:rsidR="00231125" w:rsidRDefault="007A5323" w:rsidP="007A5323">
      <w:pPr>
        <w:pStyle w:val="3"/>
      </w:pPr>
      <w:proofErr w:type="gramStart"/>
      <w:r>
        <w:rPr>
          <w:rFonts w:hint="eastAsia"/>
        </w:rPr>
        <w:t>请思想</w:t>
      </w:r>
      <w:proofErr w:type="gramEnd"/>
      <w:r>
        <w:rPr>
          <w:rFonts w:hint="eastAsia"/>
        </w:rPr>
        <w:t>耶稣这段讲论的用意</w:t>
      </w:r>
    </w:p>
    <w:p w:rsidR="007A5323" w:rsidRDefault="007A5323" w:rsidP="00FC15C8">
      <w:pPr>
        <w:rPr>
          <w:rFonts w:hint="eastAsia"/>
        </w:rPr>
      </w:pPr>
      <w:r>
        <w:rPr>
          <w:rFonts w:hint="eastAsia"/>
        </w:rPr>
        <w:t>提示：</w:t>
      </w:r>
      <w:r w:rsidR="007B307E">
        <w:rPr>
          <w:rFonts w:hint="eastAsia"/>
        </w:rPr>
        <w:t xml:space="preserve">找一找这段关键词是什么。然后通过关键词提炼出主要意思。注意这段讲论是对门徒说的。也就是说要让门徒知道什么，或者是让门徒如此去行。 </w:t>
      </w:r>
    </w:p>
    <w:p w:rsidR="0022665C" w:rsidRDefault="0022665C" w:rsidP="00FC15C8"/>
    <w:p w:rsidR="00450274" w:rsidRDefault="00450274" w:rsidP="00FC15C8"/>
    <w:p w:rsidR="000B10EE" w:rsidRDefault="00450274" w:rsidP="000B10EE">
      <w:pPr>
        <w:pStyle w:val="3"/>
      </w:pPr>
      <w:r>
        <w:rPr>
          <w:rFonts w:hint="eastAsia"/>
        </w:rPr>
        <w:t>把5段讲论，用一条主线连接起来，</w:t>
      </w:r>
      <w:r w:rsidR="000B10EE">
        <w:rPr>
          <w:rFonts w:hint="eastAsia"/>
        </w:rPr>
        <w:t>然后讲讲耶稣吩咐门徒的用意。</w:t>
      </w:r>
      <w:r w:rsidR="004A2F9D" w:rsidRPr="004A2F9D">
        <w:rPr>
          <w:rFonts w:hint="eastAsia"/>
          <w:sz w:val="24"/>
          <w:szCs w:val="24"/>
        </w:rPr>
        <w:t>（</w:t>
      </w:r>
      <w:r w:rsidR="004A2F9D" w:rsidRPr="004A2F9D">
        <w:rPr>
          <w:rFonts w:hint="eastAsia"/>
          <w:sz w:val="24"/>
          <w:szCs w:val="24"/>
        </w:rPr>
        <w:t>准备讲3分钟</w:t>
      </w:r>
      <w:r w:rsidR="004A2F9D" w:rsidRPr="004A2F9D">
        <w:rPr>
          <w:rFonts w:hint="eastAsia"/>
          <w:sz w:val="24"/>
          <w:szCs w:val="24"/>
        </w:rPr>
        <w:t>）</w:t>
      </w:r>
    </w:p>
    <w:p w:rsidR="004A2F9D" w:rsidRDefault="004A2F9D" w:rsidP="00FC15C8">
      <w:pPr>
        <w:rPr>
          <w:rFonts w:hint="eastAsia"/>
        </w:rPr>
      </w:pPr>
      <w:r>
        <w:rPr>
          <w:rFonts w:hint="eastAsia"/>
        </w:rPr>
        <w:t>提示：先为每段写一个段落标题，贴在便笺纸上。然后观察这些段落的联系和关系。</w:t>
      </w:r>
    </w:p>
    <w:p w:rsidR="00450274" w:rsidRDefault="00450274" w:rsidP="00FC15C8"/>
    <w:p w:rsidR="004A2F9D" w:rsidRDefault="004A2F9D" w:rsidP="00FC15C8"/>
    <w:p w:rsidR="004A2F9D" w:rsidRDefault="004A2F9D" w:rsidP="00FC15C8"/>
    <w:p w:rsidR="00843C46" w:rsidRDefault="00843C46">
      <w:pPr>
        <w:widowControl/>
        <w:jc w:val="left"/>
      </w:pPr>
      <w:r>
        <w:br w:type="page"/>
      </w:r>
    </w:p>
    <w:p w:rsidR="00843C46" w:rsidRDefault="00843C46" w:rsidP="00843C46">
      <w:pPr>
        <w:pStyle w:val="1"/>
      </w:pPr>
      <w:r>
        <w:rPr>
          <w:rFonts w:hint="eastAsia"/>
        </w:rPr>
        <w:lastRenderedPageBreak/>
        <w:t>课后作业</w:t>
      </w:r>
    </w:p>
    <w:p w:rsidR="00843C46" w:rsidRDefault="00054030" w:rsidP="0005403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根据耶稣这段吩咐，准备5分钟的分享。然后找一个人跟他分享。</w:t>
      </w:r>
    </w:p>
    <w:p w:rsidR="00054030" w:rsidRDefault="00054030" w:rsidP="00054030">
      <w:pPr>
        <w:rPr>
          <w:rFonts w:hint="eastAsia"/>
        </w:rPr>
      </w:pP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54030" w:rsidTr="00054030">
        <w:trPr>
          <w:trHeight w:val="567"/>
          <w:jc w:val="center"/>
        </w:trPr>
        <w:tc>
          <w:tcPr>
            <w:tcW w:w="8296" w:type="dxa"/>
            <w:vAlign w:val="center"/>
          </w:tcPr>
          <w:p w:rsidR="00054030" w:rsidRDefault="00054030" w:rsidP="00A90688">
            <w:r>
              <w:rPr>
                <w:rFonts w:hint="eastAsia"/>
              </w:rPr>
              <w:t>大纲：</w:t>
            </w:r>
          </w:p>
        </w:tc>
      </w:tr>
      <w:tr w:rsidR="00054030" w:rsidTr="00054030">
        <w:trPr>
          <w:trHeight w:val="567"/>
          <w:jc w:val="center"/>
        </w:trPr>
        <w:tc>
          <w:tcPr>
            <w:tcW w:w="8296" w:type="dxa"/>
            <w:vAlign w:val="center"/>
          </w:tcPr>
          <w:p w:rsidR="00054030" w:rsidRDefault="00054030" w:rsidP="00A90688"/>
        </w:tc>
      </w:tr>
      <w:tr w:rsidR="00054030" w:rsidTr="00054030">
        <w:trPr>
          <w:trHeight w:val="567"/>
          <w:jc w:val="center"/>
        </w:trPr>
        <w:tc>
          <w:tcPr>
            <w:tcW w:w="8296" w:type="dxa"/>
            <w:vAlign w:val="center"/>
          </w:tcPr>
          <w:p w:rsidR="00054030" w:rsidRDefault="00054030" w:rsidP="00A90688"/>
        </w:tc>
      </w:tr>
      <w:tr w:rsidR="00054030" w:rsidTr="00054030">
        <w:trPr>
          <w:trHeight w:val="567"/>
          <w:jc w:val="center"/>
        </w:trPr>
        <w:tc>
          <w:tcPr>
            <w:tcW w:w="8296" w:type="dxa"/>
            <w:vAlign w:val="center"/>
          </w:tcPr>
          <w:p w:rsidR="00054030" w:rsidRDefault="00054030" w:rsidP="00A90688"/>
        </w:tc>
      </w:tr>
      <w:tr w:rsidR="00054030" w:rsidTr="00054030">
        <w:trPr>
          <w:trHeight w:val="567"/>
          <w:jc w:val="center"/>
        </w:trPr>
        <w:tc>
          <w:tcPr>
            <w:tcW w:w="8296" w:type="dxa"/>
            <w:vAlign w:val="center"/>
          </w:tcPr>
          <w:p w:rsidR="00054030" w:rsidRDefault="00054030" w:rsidP="00A90688"/>
        </w:tc>
      </w:tr>
      <w:tr w:rsidR="00054030" w:rsidTr="00054030">
        <w:trPr>
          <w:trHeight w:val="567"/>
          <w:jc w:val="center"/>
        </w:trPr>
        <w:tc>
          <w:tcPr>
            <w:tcW w:w="8296" w:type="dxa"/>
            <w:vAlign w:val="center"/>
          </w:tcPr>
          <w:p w:rsidR="00054030" w:rsidRDefault="00BB4A04" w:rsidP="00A90688">
            <w:r>
              <w:rPr>
                <w:rFonts w:hint="eastAsia"/>
              </w:rPr>
              <w:t>完成日期：</w:t>
            </w:r>
          </w:p>
        </w:tc>
      </w:tr>
      <w:tr w:rsidR="00054030" w:rsidTr="00054030">
        <w:trPr>
          <w:trHeight w:val="567"/>
          <w:jc w:val="center"/>
        </w:trPr>
        <w:tc>
          <w:tcPr>
            <w:tcW w:w="8296" w:type="dxa"/>
            <w:vAlign w:val="center"/>
          </w:tcPr>
          <w:p w:rsidR="00054030" w:rsidRDefault="00054030" w:rsidP="00A90688">
            <w:pPr>
              <w:rPr>
                <w:rFonts w:hint="eastAsia"/>
              </w:rPr>
            </w:pPr>
          </w:p>
        </w:tc>
      </w:tr>
    </w:tbl>
    <w:p w:rsidR="00054030" w:rsidRDefault="00415C0C" w:rsidP="00054030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阅读马太福音第11章，把这章分为若干段，并为每段写一个小标题。</w:t>
      </w:r>
      <w:r w:rsidR="00AC6E10">
        <w:rPr>
          <w:rFonts w:hint="eastAsia"/>
        </w:rPr>
        <w:t>然后观察这些段落，找一找他们之间的关系。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C6E10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AC6E10" w:rsidRDefault="00AC6E10" w:rsidP="00A90688"/>
        </w:tc>
      </w:tr>
      <w:tr w:rsidR="00AC6E10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AC6E10" w:rsidRPr="00AC6E10" w:rsidRDefault="00AC6E10" w:rsidP="00A90688"/>
        </w:tc>
      </w:tr>
      <w:tr w:rsidR="00AC6E10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AC6E10" w:rsidRDefault="00AC6E10" w:rsidP="00A90688"/>
        </w:tc>
      </w:tr>
      <w:tr w:rsidR="00AC6E10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AC6E10" w:rsidRDefault="00AC6E10" w:rsidP="00A90688"/>
        </w:tc>
      </w:tr>
      <w:tr w:rsidR="00AC6E10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AC6E10" w:rsidRDefault="00AC6E10" w:rsidP="00A90688"/>
        </w:tc>
      </w:tr>
      <w:tr w:rsidR="00AC6E10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AC6E10" w:rsidRDefault="00AC6E10" w:rsidP="00A90688">
            <w:pPr>
              <w:rPr>
                <w:rFonts w:hint="eastAsia"/>
              </w:rPr>
            </w:pPr>
          </w:p>
        </w:tc>
      </w:tr>
    </w:tbl>
    <w:p w:rsidR="00AC6E10" w:rsidRDefault="00AC6E10" w:rsidP="00054030">
      <w:pPr>
        <w:pStyle w:val="a9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请思想，约翰有疑惑吗？他为什么会疑惑？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C6E10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AC6E10" w:rsidRDefault="00AC6E10" w:rsidP="00A90688"/>
        </w:tc>
      </w:tr>
      <w:tr w:rsidR="00AC6E10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AC6E10" w:rsidRDefault="00AC6E10" w:rsidP="00A90688"/>
        </w:tc>
      </w:tr>
      <w:tr w:rsidR="00AC6E10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AC6E10" w:rsidRDefault="00AC6E10" w:rsidP="00A90688"/>
        </w:tc>
      </w:tr>
      <w:tr w:rsidR="004B3C03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4B3C03" w:rsidRDefault="004B3C03" w:rsidP="00A90688"/>
        </w:tc>
      </w:tr>
      <w:tr w:rsidR="004B3C03" w:rsidTr="00A90688">
        <w:trPr>
          <w:trHeight w:val="567"/>
          <w:jc w:val="center"/>
        </w:trPr>
        <w:tc>
          <w:tcPr>
            <w:tcW w:w="8296" w:type="dxa"/>
            <w:vAlign w:val="center"/>
          </w:tcPr>
          <w:p w:rsidR="004B3C03" w:rsidRDefault="004B3C03" w:rsidP="00A90688"/>
        </w:tc>
      </w:tr>
    </w:tbl>
    <w:p w:rsidR="00AC6E10" w:rsidRPr="00FC15C8" w:rsidRDefault="00AC6E10" w:rsidP="00AC6E10">
      <w:pPr>
        <w:rPr>
          <w:rFonts w:hint="eastAsia"/>
        </w:rPr>
      </w:pPr>
      <w:bookmarkStart w:id="0" w:name="_GoBack"/>
      <w:bookmarkEnd w:id="0"/>
    </w:p>
    <w:sectPr w:rsidR="00AC6E10" w:rsidRPr="00FC15C8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4FF8" w:rsidRDefault="009A4FF8" w:rsidP="00FC15C8">
      <w:r>
        <w:separator/>
      </w:r>
    </w:p>
  </w:endnote>
  <w:endnote w:type="continuationSeparator" w:id="0">
    <w:p w:rsidR="009A4FF8" w:rsidRDefault="009A4FF8" w:rsidP="00FC1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163"/>
      <w:gridCol w:w="4143"/>
    </w:tblGrid>
    <w:tr w:rsidR="00FC15C8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FC15C8" w:rsidRDefault="00FC15C8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FC15C8" w:rsidRDefault="00FC15C8">
          <w:pPr>
            <w:pStyle w:val="a3"/>
            <w:jc w:val="right"/>
            <w:rPr>
              <w:caps/>
            </w:rPr>
          </w:pPr>
        </w:p>
      </w:tc>
    </w:tr>
    <w:tr w:rsidR="00FC15C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FC15C8" w:rsidRDefault="00FC15C8">
          <w:pPr>
            <w:pStyle w:val="a5"/>
            <w:rPr>
              <w:rFonts w:hint="eastAsia"/>
              <w:caps/>
              <w:color w:val="808080" w:themeColor="background1" w:themeShade="80"/>
            </w:rPr>
          </w:pPr>
          <w:r>
            <w:rPr>
              <w:rFonts w:hint="eastAsia"/>
              <w:caps/>
              <w:color w:val="808080" w:themeColor="background1" w:themeShade="80"/>
            </w:rPr>
            <w:t>马太福音</w:t>
          </w:r>
        </w:p>
      </w:tc>
      <w:tc>
        <w:tcPr>
          <w:tcW w:w="4674" w:type="dxa"/>
          <w:shd w:val="clear" w:color="auto" w:fill="auto"/>
          <w:vAlign w:val="center"/>
        </w:tcPr>
        <w:p w:rsidR="00FC15C8" w:rsidRDefault="00FC15C8">
          <w:pPr>
            <w:pStyle w:val="a5"/>
            <w:jc w:val="right"/>
            <w:rPr>
              <w:caps/>
              <w:color w:val="808080" w:themeColor="background1" w:themeShade="80"/>
            </w:rPr>
          </w:pPr>
          <w:r>
            <w:rPr>
              <w:caps/>
              <w:color w:val="808080" w:themeColor="background1" w:themeShade="80"/>
            </w:rPr>
            <w:fldChar w:fldCharType="begin"/>
          </w:r>
          <w:r>
            <w:rPr>
              <w:caps/>
              <w:color w:val="808080" w:themeColor="background1" w:themeShade="80"/>
            </w:rPr>
            <w:instrText>PAGE   \* MERGEFORMAT</w:instrText>
          </w:r>
          <w:r>
            <w:rPr>
              <w:caps/>
              <w:color w:val="808080" w:themeColor="background1" w:themeShade="80"/>
            </w:rPr>
            <w:fldChar w:fldCharType="separate"/>
          </w:r>
          <w:r>
            <w:rPr>
              <w:caps/>
              <w:color w:val="808080" w:themeColor="background1" w:themeShade="80"/>
              <w:lang w:val="zh-CN"/>
            </w:rPr>
            <w:t>2</w:t>
          </w:r>
          <w:r>
            <w:rPr>
              <w:caps/>
              <w:color w:val="808080" w:themeColor="background1" w:themeShade="80"/>
            </w:rPr>
            <w:fldChar w:fldCharType="end"/>
          </w:r>
        </w:p>
      </w:tc>
    </w:tr>
  </w:tbl>
  <w:p w:rsidR="00FC15C8" w:rsidRDefault="00FC15C8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4FF8" w:rsidRDefault="009A4FF8" w:rsidP="00FC15C8">
      <w:r>
        <w:separator/>
      </w:r>
    </w:p>
  </w:footnote>
  <w:footnote w:type="continuationSeparator" w:id="0">
    <w:p w:rsidR="009A4FF8" w:rsidRDefault="009A4FF8" w:rsidP="00FC15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15C8" w:rsidRDefault="00FC15C8">
    <w:pPr>
      <w:pStyle w:val="a3"/>
    </w:pPr>
    <w:r>
      <w:rPr>
        <w:rFonts w:hint="eastAsia"/>
      </w:rPr>
      <w:t>经典导读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天伦教育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4206"/>
    <w:multiLevelType w:val="hybridMultilevel"/>
    <w:tmpl w:val="303A7B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257A46"/>
    <w:multiLevelType w:val="hybridMultilevel"/>
    <w:tmpl w:val="29B43E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34625B"/>
    <w:multiLevelType w:val="hybridMultilevel"/>
    <w:tmpl w:val="C658CEF2"/>
    <w:lvl w:ilvl="0" w:tplc="8BEED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1232B6C"/>
    <w:multiLevelType w:val="hybridMultilevel"/>
    <w:tmpl w:val="225A3CB6"/>
    <w:lvl w:ilvl="0" w:tplc="856AB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95"/>
    <w:rsid w:val="00052BEC"/>
    <w:rsid w:val="00054030"/>
    <w:rsid w:val="00090EFA"/>
    <w:rsid w:val="000B10EE"/>
    <w:rsid w:val="00160E95"/>
    <w:rsid w:val="0020403F"/>
    <w:rsid w:val="00206CD5"/>
    <w:rsid w:val="0022665C"/>
    <w:rsid w:val="00231125"/>
    <w:rsid w:val="00273B73"/>
    <w:rsid w:val="00355B94"/>
    <w:rsid w:val="00381BB8"/>
    <w:rsid w:val="00415C0C"/>
    <w:rsid w:val="00450274"/>
    <w:rsid w:val="004A2F9D"/>
    <w:rsid w:val="004B3C03"/>
    <w:rsid w:val="005B3D4D"/>
    <w:rsid w:val="005D01FB"/>
    <w:rsid w:val="00603A25"/>
    <w:rsid w:val="00621159"/>
    <w:rsid w:val="00665A9C"/>
    <w:rsid w:val="006A0032"/>
    <w:rsid w:val="006C33C2"/>
    <w:rsid w:val="006E2E34"/>
    <w:rsid w:val="006E4FB0"/>
    <w:rsid w:val="006F3B0D"/>
    <w:rsid w:val="00730325"/>
    <w:rsid w:val="007A5323"/>
    <w:rsid w:val="007B307E"/>
    <w:rsid w:val="00843C46"/>
    <w:rsid w:val="009439B4"/>
    <w:rsid w:val="00975355"/>
    <w:rsid w:val="009A4FF8"/>
    <w:rsid w:val="00A703B1"/>
    <w:rsid w:val="00AC6E10"/>
    <w:rsid w:val="00B427FF"/>
    <w:rsid w:val="00BB4A04"/>
    <w:rsid w:val="00C6501E"/>
    <w:rsid w:val="00C757CB"/>
    <w:rsid w:val="00CD0B6E"/>
    <w:rsid w:val="00D10A5F"/>
    <w:rsid w:val="00D31698"/>
    <w:rsid w:val="00D47A3A"/>
    <w:rsid w:val="00D5045A"/>
    <w:rsid w:val="00D7397F"/>
    <w:rsid w:val="00D77D6D"/>
    <w:rsid w:val="00FB5E76"/>
    <w:rsid w:val="00FC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3C96"/>
  <w15:chartTrackingRefBased/>
  <w15:docId w15:val="{7CC4419D-D731-49F4-AB8C-BDCEF674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27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5A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E2E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5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5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5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427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65A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Intense Quote"/>
    <w:basedOn w:val="a"/>
    <w:next w:val="a"/>
    <w:link w:val="a8"/>
    <w:uiPriority w:val="30"/>
    <w:qFormat/>
    <w:rsid w:val="00665A9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665A9C"/>
    <w:rPr>
      <w:i/>
      <w:iCs/>
      <w:color w:val="4472C4" w:themeColor="accent1"/>
    </w:rPr>
  </w:style>
  <w:style w:type="paragraph" w:styleId="a9">
    <w:name w:val="List Paragraph"/>
    <w:basedOn w:val="a"/>
    <w:uiPriority w:val="34"/>
    <w:qFormat/>
    <w:rsid w:val="006E2E3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E2E34"/>
    <w:rPr>
      <w:b/>
      <w:bCs/>
      <w:sz w:val="32"/>
      <w:szCs w:val="32"/>
    </w:rPr>
  </w:style>
  <w:style w:type="table" w:styleId="aa">
    <w:name w:val="Table Grid"/>
    <w:basedOn w:val="a1"/>
    <w:uiPriority w:val="39"/>
    <w:rsid w:val="007303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天伦教育</dc:creator>
  <cp:keywords/>
  <dc:description/>
  <cp:lastModifiedBy>张 易</cp:lastModifiedBy>
  <cp:revision>28</cp:revision>
  <dcterms:created xsi:type="dcterms:W3CDTF">2019-05-27T13:12:00Z</dcterms:created>
  <dcterms:modified xsi:type="dcterms:W3CDTF">2019-05-28T06:39:00Z</dcterms:modified>
</cp:coreProperties>
</file>