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EB" w:rsidRDefault="002C5BCE" w:rsidP="001207B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318</wp:posOffset>
                </wp:positionH>
                <wp:positionV relativeFrom="paragraph">
                  <wp:posOffset>751522</wp:posOffset>
                </wp:positionV>
                <wp:extent cx="5300662" cy="1257300"/>
                <wp:effectExtent l="0" t="0" r="1460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662" cy="1257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4C315" id="矩形: 圆角 5" o:spid="_x0000_s1026" style="position:absolute;left:0;text-align:left;margin-left:.05pt;margin-top:59.15pt;width:417.35pt;height:99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" filled="f" strokecolor="#243f60 [1604]" strokeweight="2pt"/>
            </w:pict>
          </mc:Fallback>
        </mc:AlternateContent>
      </w:r>
      <w:r w:rsidR="001207B2">
        <w:rPr>
          <w:rFonts w:hint="eastAsia"/>
        </w:rPr>
        <w:t>第</w:t>
      </w:r>
      <w:r w:rsidR="001207B2">
        <w:rPr>
          <w:rFonts w:hint="eastAsia"/>
        </w:rPr>
        <w:t>1</w:t>
      </w:r>
      <w:r w:rsidR="00371CB1">
        <w:t>9</w:t>
      </w:r>
      <w:r w:rsidR="001207B2">
        <w:rPr>
          <w:rFonts w:hint="eastAsia"/>
        </w:rPr>
        <w:t>课</w:t>
      </w:r>
    </w:p>
    <w:p w:rsidR="002C5BCE" w:rsidRDefault="002C5BCE" w:rsidP="002C5BCE">
      <w:pPr>
        <w:ind w:firstLine="420"/>
      </w:pPr>
      <w:r>
        <w:rPr>
          <w:rFonts w:hint="eastAsia"/>
        </w:rPr>
        <w:t>凡劳苦担重担的人可以到我这里来，我就使你们得安息。</w:t>
      </w:r>
    </w:p>
    <w:p w:rsidR="002C5BCE" w:rsidRDefault="002C5BCE" w:rsidP="002C5BCE">
      <w:pPr>
        <w:ind w:firstLine="420"/>
      </w:pPr>
      <w:r>
        <w:rPr>
          <w:rFonts w:hint="eastAsia"/>
        </w:rPr>
        <w:t>我心里柔和谦卑，你们当负我的轭，学我的样式；这样，你们心里就必得享安息。</w:t>
      </w:r>
    </w:p>
    <w:p w:rsidR="002C5BCE" w:rsidRDefault="002C5BCE" w:rsidP="002C5BCE">
      <w:pPr>
        <w:ind w:firstLine="420"/>
      </w:pPr>
      <w:r>
        <w:rPr>
          <w:rFonts w:hint="eastAsia"/>
        </w:rPr>
        <w:t>因为我的轭是容易的，我的担子是轻省的。</w:t>
      </w:r>
    </w:p>
    <w:p w:rsidR="002C5BCE" w:rsidRDefault="002C5BCE" w:rsidP="002C5BCE"/>
    <w:p w:rsidR="00B849CE" w:rsidRDefault="002C5BCE" w:rsidP="002C5BCE">
      <w:pPr>
        <w:pStyle w:val="a7"/>
        <w:ind w:left="3780" w:firstLineChars="0"/>
      </w:pP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(</w:t>
      </w:r>
      <w:r>
        <w:rPr>
          <w:rFonts w:hint="eastAsia"/>
        </w:rPr>
        <w:t>马太福音</w:t>
      </w:r>
      <w:r>
        <w:rPr>
          <w:rFonts w:hint="eastAsia"/>
        </w:rPr>
        <w:t xml:space="preserve"> 11:28-30 </w:t>
      </w:r>
      <w:r>
        <w:rPr>
          <w:rFonts w:hint="eastAsia"/>
        </w:rPr>
        <w:t>和合本</w:t>
      </w:r>
      <w:r>
        <w:rPr>
          <w:rFonts w:hint="eastAsia"/>
        </w:rPr>
        <w:t>)</w:t>
      </w:r>
    </w:p>
    <w:p w:rsidR="00FD0FBD" w:rsidRDefault="00FD0FBD" w:rsidP="006D146C"/>
    <w:p w:rsidR="00FD0FBD" w:rsidRDefault="00FD0FBD" w:rsidP="00FD0FBD">
      <w:pPr>
        <w:pStyle w:val="2"/>
      </w:pPr>
      <w:r>
        <w:rPr>
          <w:rFonts w:hint="eastAsia"/>
        </w:rPr>
        <w:t>第一部分</w:t>
      </w:r>
      <w:r w:rsidR="00B96FDE">
        <w:tab/>
      </w:r>
    </w:p>
    <w:p w:rsidR="002C5BCE" w:rsidRDefault="00B96FDE" w:rsidP="00FD0FBD">
      <w:pPr>
        <w:ind w:firstLine="420"/>
      </w:pPr>
      <w:r>
        <w:rPr>
          <w:rFonts w:hint="eastAsia"/>
        </w:rPr>
        <w:t>上次课，我们结束在耶稣的这段</w:t>
      </w:r>
      <w:r w:rsidR="00B0655D">
        <w:rPr>
          <w:rFonts w:hint="eastAsia"/>
        </w:rPr>
        <w:t>话语</w:t>
      </w:r>
      <w:r>
        <w:rPr>
          <w:rFonts w:hint="eastAsia"/>
        </w:rPr>
        <w:t>。从上下文的关系讲，我们今天要讨论的第</w:t>
      </w:r>
      <w:r>
        <w:rPr>
          <w:rFonts w:hint="eastAsia"/>
        </w:rPr>
        <w:t>12</w:t>
      </w:r>
      <w:r>
        <w:rPr>
          <w:rFonts w:hint="eastAsia"/>
        </w:rPr>
        <w:t>章经文，是跟在这段</w:t>
      </w:r>
      <w:r w:rsidR="00B0655D">
        <w:rPr>
          <w:rFonts w:hint="eastAsia"/>
        </w:rPr>
        <w:t>话语</w:t>
      </w:r>
      <w:r>
        <w:rPr>
          <w:rFonts w:hint="eastAsia"/>
        </w:rPr>
        <w:t>后的。所以理解这段话语的意思和情感对我们理解第</w:t>
      </w:r>
      <w:r>
        <w:rPr>
          <w:rFonts w:hint="eastAsia"/>
        </w:rPr>
        <w:t>12</w:t>
      </w:r>
      <w:r>
        <w:rPr>
          <w:rFonts w:hint="eastAsia"/>
        </w:rPr>
        <w:t>章有很大的帮助。因此，请大家再仔细读一读这段话</w:t>
      </w:r>
      <w:r w:rsidR="00A44E4C">
        <w:rPr>
          <w:rFonts w:hint="eastAsia"/>
        </w:rPr>
        <w:t>。花</w:t>
      </w:r>
      <w:r w:rsidR="00A44E4C">
        <w:rPr>
          <w:rFonts w:hint="eastAsia"/>
        </w:rPr>
        <w:t>5</w:t>
      </w:r>
      <w:r w:rsidR="00A44E4C">
        <w:rPr>
          <w:rFonts w:hint="eastAsia"/>
        </w:rPr>
        <w:t>分钟时间把这段话背下来。</w:t>
      </w:r>
    </w:p>
    <w:p w:rsidR="00B96FDE" w:rsidRPr="00EE3C3F" w:rsidRDefault="006565BF" w:rsidP="005F260D">
      <w:pPr>
        <w:pStyle w:val="3"/>
      </w:pPr>
      <w:r w:rsidRPr="00EE3C3F">
        <w:t>耶稣的心意</w:t>
      </w:r>
    </w:p>
    <w:p w:rsidR="005F260D" w:rsidRDefault="005F260D" w:rsidP="005F260D">
      <w:pPr>
        <w:ind w:firstLine="420"/>
      </w:pPr>
      <w:r>
        <w:rPr>
          <w:rFonts w:hint="eastAsia"/>
        </w:rPr>
        <w:t>通过一个人的话语，能够了解这个人。请</w:t>
      </w:r>
      <w:r w:rsidR="00FD0FBD">
        <w:rPr>
          <w:rFonts w:hint="eastAsia"/>
        </w:rPr>
        <w:t>分小组讨论，</w:t>
      </w:r>
      <w:r>
        <w:rPr>
          <w:rFonts w:hint="eastAsia"/>
        </w:rPr>
        <w:t>通过耶稣的这段话语，你们觉得耶稣的心意是什么？最好</w:t>
      </w:r>
      <w:r w:rsidR="00FD0FBD">
        <w:rPr>
          <w:rFonts w:hint="eastAsia"/>
        </w:rPr>
        <w:t>每个人都讲一讲。目的是每个人都能摸到耶稣的心。</w:t>
      </w:r>
      <w:r>
        <w:rPr>
          <w:rFonts w:hint="eastAsia"/>
        </w:rPr>
        <w:t>讨论的时候，可以问问自己一些问题，比如：</w:t>
      </w:r>
    </w:p>
    <w:p w:rsidR="005F260D" w:rsidRDefault="005F260D" w:rsidP="005F260D">
      <w:pPr>
        <w:ind w:firstLine="420"/>
      </w:pPr>
      <w:r>
        <w:rPr>
          <w:rFonts w:hint="eastAsia"/>
        </w:rPr>
        <w:t>耶稣是对哪些人说的？</w:t>
      </w:r>
    </w:p>
    <w:p w:rsidR="005F260D" w:rsidRDefault="005F260D" w:rsidP="005F260D">
      <w:pPr>
        <w:ind w:firstLine="420"/>
      </w:pPr>
      <w:r>
        <w:rPr>
          <w:rFonts w:hint="eastAsia"/>
        </w:rPr>
        <w:t>这些人处在怎么样的境况中？他们为什么为在这样的境况中？</w:t>
      </w:r>
    </w:p>
    <w:p w:rsidR="005F260D" w:rsidRDefault="005F260D" w:rsidP="005F260D">
      <w:pPr>
        <w:ind w:firstLine="420"/>
      </w:pPr>
      <w:r>
        <w:rPr>
          <w:rFonts w:hint="eastAsia"/>
        </w:rPr>
        <w:t>这些人怎么样才能走出来呢？为什么这样才能走出来呢？</w:t>
      </w:r>
    </w:p>
    <w:p w:rsidR="005F260D" w:rsidRDefault="005F260D" w:rsidP="005F260D">
      <w:pPr>
        <w:ind w:firstLine="420"/>
      </w:pPr>
      <w:r>
        <w:t>….</w:t>
      </w:r>
    </w:p>
    <w:p w:rsidR="005F260D" w:rsidRPr="005F260D" w:rsidRDefault="005F260D" w:rsidP="005F260D">
      <w:pPr>
        <w:ind w:firstLine="420"/>
      </w:pPr>
      <w:r>
        <w:rPr>
          <w:rFonts w:hint="eastAsia"/>
        </w:rPr>
        <w:t>当然还可以有一些其他的问题，通过提问题的方式，你会发现自己开始一步一步的进入耶稣的心意中了。</w:t>
      </w:r>
    </w:p>
    <w:p w:rsidR="00225519" w:rsidRPr="00675BBE" w:rsidRDefault="00675BBE" w:rsidP="00225519">
      <w:pPr>
        <w:rPr>
          <w:rStyle w:val="ac"/>
        </w:rPr>
      </w:pPr>
      <w:r w:rsidRPr="00675BBE">
        <w:rPr>
          <w:rStyle w:val="ac"/>
        </w:rPr>
        <w:t>用时：</w:t>
      </w:r>
      <w:r w:rsidRPr="00675BBE">
        <w:rPr>
          <w:rStyle w:val="ac"/>
        </w:rPr>
        <w:t>10</w:t>
      </w:r>
      <w:r w:rsidRPr="00675BBE">
        <w:rPr>
          <w:rStyle w:val="ac"/>
        </w:rPr>
        <w:t>分钟</w:t>
      </w:r>
    </w:p>
    <w:p w:rsidR="00675BBE" w:rsidRPr="00225519" w:rsidRDefault="005F260D" w:rsidP="005F260D">
      <w:pPr>
        <w:pStyle w:val="3"/>
      </w:pPr>
      <w:r>
        <w:rPr>
          <w:rFonts w:hint="eastAsia"/>
        </w:rPr>
        <w:t>安息的</w:t>
      </w:r>
      <w:r w:rsidR="00B12EC4">
        <w:rPr>
          <w:rFonts w:hint="eastAsia"/>
        </w:rPr>
        <w:t>观念</w:t>
      </w:r>
    </w:p>
    <w:p w:rsidR="00B96FDE" w:rsidRDefault="00DD4316" w:rsidP="00DD4316">
      <w:pPr>
        <w:ind w:firstLine="420"/>
      </w:pPr>
      <w:r>
        <w:rPr>
          <w:rFonts w:hint="eastAsia"/>
        </w:rPr>
        <w:t>在耶稣的这段话语中，安息是重要的词。而且你会发现，接下来的第</w:t>
      </w:r>
      <w:r>
        <w:rPr>
          <w:rFonts w:hint="eastAsia"/>
        </w:rPr>
        <w:t>12</w:t>
      </w:r>
      <w:r>
        <w:rPr>
          <w:rFonts w:hint="eastAsia"/>
        </w:rPr>
        <w:t>章好像是接着安息的观念还是发展的。所以了解安息的观念，对于我们了解接下来的经文会有很大的帮助。那安息是个</w:t>
      </w:r>
      <w:r w:rsidR="00B96FDE">
        <w:rPr>
          <w:rFonts w:hint="eastAsia"/>
        </w:rPr>
        <w:t>怎么样的概念</w:t>
      </w:r>
      <w:r>
        <w:rPr>
          <w:rFonts w:hint="eastAsia"/>
        </w:rPr>
        <w:t>呢</w:t>
      </w:r>
      <w:r w:rsidR="00B96FDE">
        <w:rPr>
          <w:rFonts w:hint="eastAsia"/>
        </w:rPr>
        <w:t>？</w:t>
      </w:r>
      <w:r>
        <w:rPr>
          <w:rFonts w:hint="eastAsia"/>
        </w:rPr>
        <w:t>估计每个人都有自己的认知。</w:t>
      </w:r>
      <w:r w:rsidR="008C2749">
        <w:rPr>
          <w:rFonts w:hint="eastAsia"/>
        </w:rPr>
        <w:t>我们对字词的认知往往受到文化背景的影响。最好的方法是回到圣经，看看圣经中对这个字词的定义是什么。</w:t>
      </w:r>
    </w:p>
    <w:p w:rsidR="00802496" w:rsidRDefault="00B12EC4" w:rsidP="00802496">
      <w:pPr>
        <w:pStyle w:val="4"/>
      </w:pPr>
      <w:r>
        <w:rPr>
          <w:rFonts w:hint="eastAsia"/>
        </w:rPr>
        <w:t>第一次出现</w:t>
      </w:r>
    </w:p>
    <w:p w:rsidR="00802496" w:rsidRDefault="00802496" w:rsidP="00802496">
      <w:r>
        <w:tab/>
      </w:r>
      <w:r>
        <w:rPr>
          <w:rFonts w:hint="eastAsia"/>
        </w:rPr>
        <w:t>请从圣经中找出安息这个词第一次出现的经文。然后使用微读圣经查一查</w:t>
      </w:r>
      <w:r w:rsidR="00B62C8E">
        <w:rPr>
          <w:rFonts w:hint="eastAsia"/>
        </w:rPr>
        <w:t>，在这处经文</w:t>
      </w:r>
      <w:r w:rsidR="00B62C8E">
        <w:rPr>
          <w:rFonts w:hint="eastAsia"/>
        </w:rPr>
        <w:lastRenderedPageBreak/>
        <w:t>中</w:t>
      </w:r>
      <w:r>
        <w:rPr>
          <w:rFonts w:hint="eastAsia"/>
        </w:rPr>
        <w:t>安息的原文是什么意思。可以分小组讨论，当原文有几个意思的时候，需要</w:t>
      </w:r>
      <w:r w:rsidR="00B62C8E">
        <w:rPr>
          <w:rFonts w:hint="eastAsia"/>
        </w:rPr>
        <w:t>选择</w:t>
      </w:r>
      <w:r>
        <w:rPr>
          <w:rFonts w:hint="eastAsia"/>
        </w:rPr>
        <w:t>确定</w:t>
      </w:r>
      <w:r w:rsidR="00B62C8E">
        <w:rPr>
          <w:rFonts w:hint="eastAsia"/>
        </w:rPr>
        <w:t>一个主要的意思</w:t>
      </w:r>
      <w:r>
        <w:rPr>
          <w:rFonts w:hint="eastAsia"/>
        </w:rPr>
        <w:t>。</w:t>
      </w:r>
    </w:p>
    <w:p w:rsidR="00302149" w:rsidRDefault="00302149" w:rsidP="00802496">
      <w:pPr>
        <w:rPr>
          <w:b/>
          <w:bCs/>
        </w:rPr>
      </w:pPr>
      <w:r w:rsidRPr="00302149">
        <w:rPr>
          <w:rFonts w:hint="eastAsia"/>
          <w:b/>
          <w:bCs/>
        </w:rPr>
        <w:t>用时：</w:t>
      </w:r>
      <w:r>
        <w:rPr>
          <w:rFonts w:hint="eastAsia"/>
          <w:b/>
          <w:bCs/>
        </w:rPr>
        <w:t>5</w:t>
      </w:r>
      <w:r w:rsidRPr="00302149">
        <w:rPr>
          <w:rFonts w:hint="eastAsia"/>
          <w:b/>
          <w:bCs/>
        </w:rPr>
        <w:t>分钟</w:t>
      </w:r>
    </w:p>
    <w:p w:rsidR="000B5AB3" w:rsidRDefault="00B12EC4" w:rsidP="000B5AB3">
      <w:pPr>
        <w:pStyle w:val="3"/>
      </w:pPr>
      <w:r>
        <w:rPr>
          <w:rFonts w:hint="eastAsia"/>
        </w:rPr>
        <w:t>上帝的吩咐</w:t>
      </w:r>
    </w:p>
    <w:p w:rsidR="000B5AB3" w:rsidRDefault="000B5AB3" w:rsidP="000B5AB3">
      <w:r>
        <w:tab/>
      </w:r>
      <w:r>
        <w:rPr>
          <w:rFonts w:hint="eastAsia"/>
        </w:rPr>
        <w:t>请找出十诫中关于安息日的诫命。</w:t>
      </w:r>
      <w:r w:rsidR="00C92193">
        <w:rPr>
          <w:rFonts w:hint="eastAsia"/>
        </w:rPr>
        <w:t>分小组讨论</w:t>
      </w:r>
      <w:r>
        <w:rPr>
          <w:rFonts w:hint="eastAsia"/>
        </w:rPr>
        <w:t>上帝设立安息日的心意是什么</w:t>
      </w:r>
      <w:r w:rsidR="00C92193">
        <w:rPr>
          <w:rFonts w:hint="eastAsia"/>
        </w:rPr>
        <w:t>。大家在思想讨论这个问题的时候，可以多问一些相关的问题，比如：</w:t>
      </w:r>
    </w:p>
    <w:p w:rsidR="00C92193" w:rsidRDefault="00C92193" w:rsidP="000B5AB3">
      <w:r>
        <w:tab/>
      </w:r>
      <w:r>
        <w:rPr>
          <w:rFonts w:hint="eastAsia"/>
        </w:rPr>
        <w:t>这条诫命是对谁的要求？他们出于怎么样的境况中？</w:t>
      </w:r>
    </w:p>
    <w:p w:rsidR="00C92193" w:rsidRDefault="00C92193" w:rsidP="000B5AB3">
      <w:r>
        <w:tab/>
      </w:r>
      <w:r>
        <w:rPr>
          <w:rFonts w:hint="eastAsia"/>
        </w:rPr>
        <w:t>这样的诫命，是对谁有好处呢？是上帝吗？还是遵循诫命的人？还是其他的人？</w:t>
      </w:r>
    </w:p>
    <w:p w:rsidR="00C92193" w:rsidRDefault="00C92193" w:rsidP="000B5AB3">
      <w:r>
        <w:tab/>
      </w:r>
      <w:r>
        <w:rPr>
          <w:rFonts w:hint="eastAsia"/>
        </w:rPr>
        <w:t>这样的诫命是上帝对百姓的限制吗？如果是限制，请说说上帝限制的目的；如果不是限制，哪是什么呢？</w:t>
      </w:r>
    </w:p>
    <w:p w:rsidR="000C0F3E" w:rsidRDefault="000C0F3E" w:rsidP="000B5AB3">
      <w:r>
        <w:tab/>
      </w:r>
      <w:r>
        <w:rPr>
          <w:rFonts w:hint="eastAsia"/>
        </w:rPr>
        <w:t>大家在讨论的时候，可以参考出埃及记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。或许对理解上帝的心意会有帮助。</w:t>
      </w:r>
    </w:p>
    <w:p w:rsidR="000C0F3E" w:rsidRPr="000C0F3E" w:rsidRDefault="000C0F3E" w:rsidP="000B5AB3">
      <w:pPr>
        <w:rPr>
          <w:rStyle w:val="ac"/>
        </w:rPr>
      </w:pPr>
      <w:r w:rsidRPr="000C0F3E">
        <w:rPr>
          <w:rStyle w:val="ac"/>
        </w:rPr>
        <w:t>用时：</w:t>
      </w:r>
      <w:r w:rsidRPr="000C0F3E">
        <w:rPr>
          <w:rStyle w:val="ac"/>
        </w:rPr>
        <w:t>20</w:t>
      </w:r>
      <w:r w:rsidRPr="000C0F3E">
        <w:rPr>
          <w:rStyle w:val="ac"/>
        </w:rPr>
        <w:t>分钟</w:t>
      </w:r>
    </w:p>
    <w:p w:rsidR="00802496" w:rsidRDefault="00FB6713" w:rsidP="000A1F6D">
      <w:pPr>
        <w:pStyle w:val="3"/>
      </w:pPr>
      <w:r>
        <w:rPr>
          <w:rFonts w:hint="eastAsia"/>
        </w:rPr>
        <w:t>安息的样式</w:t>
      </w:r>
    </w:p>
    <w:p w:rsidR="00997827" w:rsidRDefault="008A4B00" w:rsidP="008A4B00">
      <w:r>
        <w:tab/>
      </w:r>
      <w:r>
        <w:rPr>
          <w:rFonts w:hint="eastAsia"/>
        </w:rPr>
        <w:t>请读出埃及记</w:t>
      </w:r>
      <w:r>
        <w:rPr>
          <w:rFonts w:hint="eastAsia"/>
        </w:rPr>
        <w:t>31</w:t>
      </w:r>
      <w:r>
        <w:rPr>
          <w:rFonts w:hint="eastAsia"/>
        </w:rPr>
        <w:t>：</w:t>
      </w:r>
      <w:r>
        <w:rPr>
          <w:rFonts w:hint="eastAsia"/>
        </w:rPr>
        <w:t>13-17</w:t>
      </w:r>
      <w:r>
        <w:rPr>
          <w:rFonts w:hint="eastAsia"/>
        </w:rPr>
        <w:t>。上帝在第一次把法版给摩西前，特别吩咐了务必要守安息日。</w:t>
      </w:r>
      <w:r w:rsidR="00FB6713">
        <w:rPr>
          <w:rFonts w:hint="eastAsia"/>
        </w:rPr>
        <w:t>守安息日成为了西奈之约的证据</w:t>
      </w:r>
      <w:r w:rsidR="00237B77">
        <w:rPr>
          <w:rFonts w:hint="eastAsia"/>
        </w:rPr>
        <w:t>。请联系前面的几个讨论成果以及这段上帝的吩咐，谈谈你们认为怎么样才是和神心意的遵守安息的样式？</w:t>
      </w:r>
      <w:r w:rsidR="00FA4AB7">
        <w:rPr>
          <w:rFonts w:hint="eastAsia"/>
        </w:rPr>
        <w:t>注意一定要结合圣经。</w:t>
      </w:r>
      <w:r w:rsidR="00997827">
        <w:rPr>
          <w:rFonts w:hint="eastAsia"/>
        </w:rPr>
        <w:t>另外，必须能要解释出埃及记</w:t>
      </w:r>
      <w:r w:rsidR="00997827">
        <w:rPr>
          <w:rFonts w:hint="eastAsia"/>
        </w:rPr>
        <w:t>12</w:t>
      </w:r>
      <w:r w:rsidR="00997827">
        <w:rPr>
          <w:rFonts w:hint="eastAsia"/>
        </w:rPr>
        <w:t>：</w:t>
      </w:r>
      <w:r w:rsidR="00997827">
        <w:rPr>
          <w:rFonts w:hint="eastAsia"/>
        </w:rPr>
        <w:t>14</w:t>
      </w:r>
      <w:r w:rsidR="00997827">
        <w:rPr>
          <w:rFonts w:hint="eastAsia"/>
        </w:rPr>
        <w:t>节</w:t>
      </w:r>
    </w:p>
    <w:p w:rsidR="00FA4AB7" w:rsidRPr="00FA4AB7" w:rsidRDefault="00FA4AB7" w:rsidP="008A4B00">
      <w:pPr>
        <w:rPr>
          <w:rStyle w:val="ac"/>
        </w:rPr>
      </w:pPr>
      <w:r w:rsidRPr="00FA4AB7">
        <w:rPr>
          <w:rStyle w:val="ac"/>
        </w:rPr>
        <w:t>用时：</w:t>
      </w:r>
      <w:r>
        <w:rPr>
          <w:rStyle w:val="ac"/>
          <w:rFonts w:hint="eastAsia"/>
        </w:rPr>
        <w:t>15</w:t>
      </w:r>
      <w:r w:rsidRPr="00FA4AB7">
        <w:rPr>
          <w:rStyle w:val="ac"/>
        </w:rPr>
        <w:t>分钟</w:t>
      </w:r>
    </w:p>
    <w:p w:rsidR="000A1F6D" w:rsidRDefault="00547112" w:rsidP="00547112">
      <w:pPr>
        <w:pStyle w:val="2"/>
      </w:pPr>
      <w:r>
        <w:rPr>
          <w:rFonts w:hint="eastAsia"/>
        </w:rPr>
        <w:t>第二部分</w:t>
      </w:r>
    </w:p>
    <w:p w:rsidR="00DD1E50" w:rsidRDefault="00DD1E50" w:rsidP="00DD1E50">
      <w:r>
        <w:tab/>
      </w:r>
      <w:r>
        <w:rPr>
          <w:rFonts w:hint="eastAsia"/>
        </w:rPr>
        <w:t>有了前面的预备，我们可以开始读第</w:t>
      </w:r>
      <w:r>
        <w:rPr>
          <w:rFonts w:hint="eastAsia"/>
        </w:rPr>
        <w:t>12</w:t>
      </w:r>
      <w:r>
        <w:rPr>
          <w:rFonts w:hint="eastAsia"/>
        </w:rPr>
        <w:t>章。在阅读的时候，需要留意和第</w:t>
      </w:r>
      <w:r>
        <w:rPr>
          <w:rFonts w:hint="eastAsia"/>
        </w:rPr>
        <w:t>11</w:t>
      </w:r>
      <w:r>
        <w:rPr>
          <w:rFonts w:hint="eastAsia"/>
        </w:rPr>
        <w:t>章的联系。</w:t>
      </w:r>
    </w:p>
    <w:p w:rsidR="00DD1E50" w:rsidRDefault="00DD1E50" w:rsidP="00DD1E50">
      <w:pPr>
        <w:pStyle w:val="3"/>
      </w:pPr>
      <w:r>
        <w:rPr>
          <w:rFonts w:hint="eastAsia"/>
        </w:rPr>
        <w:t>法利赛人想干什么？</w:t>
      </w:r>
    </w:p>
    <w:p w:rsidR="00DD1E50" w:rsidRDefault="00DD1E50" w:rsidP="00DD1E50">
      <w:r>
        <w:tab/>
      </w:r>
      <w:r>
        <w:rPr>
          <w:rFonts w:hint="eastAsia"/>
        </w:rPr>
        <w:t>请读一读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节，你们觉得法利赛人发问的依据是什么？他们这么问想干什么？</w:t>
      </w:r>
      <w:r w:rsidR="00A317CB">
        <w:rPr>
          <w:rFonts w:hint="eastAsia"/>
        </w:rPr>
        <w:t>他们的目的是什么？请分小组讨论，最好每个人都说一说。最后形成一个小组的答案。</w:t>
      </w:r>
    </w:p>
    <w:p w:rsidR="00A317CB" w:rsidRPr="00A317CB" w:rsidRDefault="00A317CB" w:rsidP="00DD1E50">
      <w:pPr>
        <w:rPr>
          <w:rStyle w:val="ac"/>
        </w:rPr>
      </w:pPr>
      <w:r w:rsidRPr="00A317CB">
        <w:rPr>
          <w:rStyle w:val="ac"/>
        </w:rPr>
        <w:t>用时：</w:t>
      </w:r>
      <w:r w:rsidRPr="00A317CB">
        <w:rPr>
          <w:rStyle w:val="ac"/>
          <w:rFonts w:hint="eastAsia"/>
        </w:rPr>
        <w:t>5</w:t>
      </w:r>
      <w:r w:rsidRPr="00A317CB">
        <w:rPr>
          <w:rStyle w:val="ac"/>
        </w:rPr>
        <w:t>分钟</w:t>
      </w:r>
    </w:p>
    <w:p w:rsidR="00DD1E50" w:rsidRDefault="008D7866" w:rsidP="008D7866">
      <w:pPr>
        <w:pStyle w:val="3"/>
      </w:pPr>
      <w:r>
        <w:rPr>
          <w:rFonts w:hint="eastAsia"/>
        </w:rPr>
        <w:t>这件事耶稣是怎么看的？</w:t>
      </w:r>
    </w:p>
    <w:p w:rsidR="008D7866" w:rsidRDefault="008D7866" w:rsidP="008D7866">
      <w:r>
        <w:tab/>
      </w:r>
      <w:r>
        <w:rPr>
          <w:rFonts w:hint="eastAsia"/>
        </w:rPr>
        <w:t>耶稣怎么看门徒在安息日掐麦穗的？他好像没有责备门徒，这是他偏心吗？如果不是，那是什么呢？为什么你能这么理解呢？</w:t>
      </w:r>
    </w:p>
    <w:p w:rsidR="008D7866" w:rsidRDefault="008D7866" w:rsidP="008D7866">
      <w:r>
        <w:tab/>
      </w:r>
      <w:r>
        <w:rPr>
          <w:rFonts w:hint="eastAsia"/>
        </w:rPr>
        <w:t>分小组讨论的时候，每个人都要说一说。注意，可以联系第</w:t>
      </w:r>
      <w:r>
        <w:rPr>
          <w:rFonts w:hint="eastAsia"/>
        </w:rPr>
        <w:t>11</w:t>
      </w:r>
      <w:r>
        <w:rPr>
          <w:rFonts w:hint="eastAsia"/>
        </w:rPr>
        <w:t>章。</w:t>
      </w:r>
    </w:p>
    <w:p w:rsidR="008D7866" w:rsidRPr="008D7866" w:rsidRDefault="008D7866" w:rsidP="008D7866">
      <w:pPr>
        <w:rPr>
          <w:rStyle w:val="ac"/>
        </w:rPr>
      </w:pPr>
      <w:r w:rsidRPr="008D7866">
        <w:rPr>
          <w:rStyle w:val="ac"/>
        </w:rPr>
        <w:t>用时：</w:t>
      </w:r>
      <w:r w:rsidRPr="008D7866">
        <w:rPr>
          <w:rStyle w:val="ac"/>
        </w:rPr>
        <w:t>15</w:t>
      </w:r>
      <w:r w:rsidRPr="008D7866">
        <w:rPr>
          <w:rStyle w:val="ac"/>
        </w:rPr>
        <w:t>分钟</w:t>
      </w:r>
    </w:p>
    <w:p w:rsidR="000A1F6D" w:rsidRDefault="008D7866" w:rsidP="008D7866">
      <w:pPr>
        <w:pStyle w:val="3"/>
      </w:pPr>
      <w:r>
        <w:rPr>
          <w:rFonts w:hint="eastAsia"/>
        </w:rPr>
        <w:lastRenderedPageBreak/>
        <w:t>法利赛人为什么要除灭耶稣？</w:t>
      </w:r>
    </w:p>
    <w:p w:rsidR="008D7866" w:rsidRDefault="008D7866" w:rsidP="008D7866">
      <w:r>
        <w:tab/>
      </w:r>
      <w:r>
        <w:rPr>
          <w:rFonts w:hint="eastAsia"/>
        </w:rPr>
        <w:t>请读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9-14</w:t>
      </w:r>
      <w:r>
        <w:rPr>
          <w:rFonts w:hint="eastAsia"/>
        </w:rPr>
        <w:t>节，想想看法利赛人除灭耶稣的原因是什么？假如他们要控告耶稣，他们控告的依据是什么？</w:t>
      </w:r>
    </w:p>
    <w:p w:rsidR="006D3830" w:rsidRPr="006D3830" w:rsidRDefault="006D3830" w:rsidP="008D7866">
      <w:pPr>
        <w:rPr>
          <w:rStyle w:val="ac"/>
        </w:rPr>
      </w:pPr>
      <w:r w:rsidRPr="006D3830">
        <w:rPr>
          <w:rStyle w:val="ac"/>
        </w:rPr>
        <w:t>用时：</w:t>
      </w:r>
      <w:r w:rsidRPr="006D3830">
        <w:rPr>
          <w:rStyle w:val="ac"/>
        </w:rPr>
        <w:t>10</w:t>
      </w:r>
      <w:r w:rsidRPr="006D3830">
        <w:rPr>
          <w:rStyle w:val="ac"/>
        </w:rPr>
        <w:t>分钟</w:t>
      </w:r>
    </w:p>
    <w:p w:rsidR="006D3830" w:rsidRDefault="00EB542B" w:rsidP="006D3830">
      <w:pPr>
        <w:pStyle w:val="3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834390</wp:posOffset>
                </wp:positionV>
                <wp:extent cx="3474720" cy="259524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595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这是要应验先知以赛亚的话，说：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看哪！我的仆人，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我所拣选、所亲爱、心里所喜悦的，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我要将我的灵赐给他；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他必将公理传给外邦。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他不争竞，不喧嚷；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街上也没有人听见他的声音。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压伤的芦苇，他不折断；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将残的灯火，他不吹灭；</w:t>
                            </w:r>
                          </w:p>
                          <w:p w:rsidR="00EB542B" w:rsidRPr="00EB542B" w:rsidRDefault="00EB542B" w:rsidP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等他施行公理，叫公理得胜。</w:t>
                            </w:r>
                          </w:p>
                          <w:p w:rsidR="00EB542B" w:rsidRPr="00EB542B" w:rsidRDefault="00EB542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B542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外邦人都要仰望他的名。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6.25pt;margin-top:65.7pt;width:273.6pt;height:204.35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" filled="f" stroked="f">
                <v:textbox>
                  <w:txbxContent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这是要应验先知以赛亚的话，说：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看哪！我的仆人，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我所拣选、所亲爱、心里所喜悦的，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我要将我的灵赐给他；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他必将公理传给外邦。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他不争竞，不喧嚷；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街上也没有人听见他的声音。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压伤的芦苇，他不折断；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将残的灯火，他不吹灭；</w:t>
                      </w:r>
                    </w:p>
                    <w:p w:rsidR="00EB542B" w:rsidRPr="00EB542B" w:rsidRDefault="00EB542B" w:rsidP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等他施行公理，叫公理得胜。</w:t>
                      </w:r>
                    </w:p>
                    <w:p w:rsidR="00EB542B" w:rsidRPr="00EB542B" w:rsidRDefault="00EB542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542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外邦人都要仰望他的名。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D3830">
        <w:rPr>
          <w:rFonts w:hint="eastAsia"/>
        </w:rPr>
        <w:t>马太的总结</w:t>
      </w:r>
    </w:p>
    <w:p w:rsidR="002C5BCE" w:rsidRPr="00D16553" w:rsidRDefault="00D16553" w:rsidP="00D16553">
      <w:pPr>
        <w:ind w:firstLine="420"/>
      </w:pPr>
      <w:r>
        <w:rPr>
          <w:rFonts w:hint="eastAsia"/>
        </w:rPr>
        <w:t>请仔细读一读这段经文，想一想马太为什么要引用这段经文？你觉得这样的引用合理吗？说说你的理由。</w:t>
      </w:r>
    </w:p>
    <w:p w:rsidR="00EB542B" w:rsidRDefault="00EB542B" w:rsidP="002C5BCE">
      <w:r>
        <w:tab/>
      </w:r>
      <w:r>
        <w:rPr>
          <w:rFonts w:hint="eastAsia"/>
        </w:rPr>
        <w:t>马太的写作有一个习惯。往往引用一段旧约的经文，作为在叙述的结语。所以，这段结语往往是前面一些叙述的概括和总结。</w:t>
      </w:r>
      <w:r w:rsidR="00A73F78">
        <w:rPr>
          <w:rFonts w:hint="eastAsia"/>
        </w:rPr>
        <w:t>也就是说，所引用经文的内容，在前面的一些段落中可以有对应的内容。</w:t>
      </w:r>
    </w:p>
    <w:p w:rsidR="00675299" w:rsidRPr="00675299" w:rsidRDefault="00675299" w:rsidP="002C5BCE">
      <w:pPr>
        <w:rPr>
          <w:rStyle w:val="ac"/>
        </w:rPr>
      </w:pPr>
      <w:r w:rsidRPr="00675299">
        <w:rPr>
          <w:rStyle w:val="ac"/>
          <w:rFonts w:hint="eastAsia"/>
        </w:rPr>
        <w:t>用时：</w:t>
      </w:r>
      <w:r w:rsidRPr="00675299">
        <w:rPr>
          <w:rStyle w:val="ac"/>
          <w:rFonts w:hint="eastAsia"/>
        </w:rPr>
        <w:t>15</w:t>
      </w:r>
      <w:r w:rsidRPr="00675299">
        <w:rPr>
          <w:rStyle w:val="ac"/>
          <w:rFonts w:hint="eastAsia"/>
        </w:rPr>
        <w:t>分钟</w:t>
      </w:r>
    </w:p>
    <w:p w:rsidR="002C5BCE" w:rsidRDefault="001045C0" w:rsidP="001045C0">
      <w:pPr>
        <w:pStyle w:val="2"/>
      </w:pPr>
      <w:r>
        <w:rPr>
          <w:rFonts w:hint="eastAsia"/>
        </w:rPr>
        <w:t>第三部分</w:t>
      </w:r>
    </w:p>
    <w:p w:rsidR="00B807E8" w:rsidRDefault="001045C0" w:rsidP="001045C0">
      <w:r>
        <w:tab/>
      </w:r>
      <w:r>
        <w:rPr>
          <w:rFonts w:hint="eastAsia"/>
        </w:rPr>
        <w:t>你们觉得马太在</w:t>
      </w:r>
      <w:r w:rsidR="008451D8">
        <w:rPr>
          <w:rFonts w:hint="eastAsia"/>
        </w:rPr>
        <w:t>纪录</w:t>
      </w:r>
      <w:r>
        <w:rPr>
          <w:rFonts w:hint="eastAsia"/>
        </w:rPr>
        <w:t>这几段讲述的</w:t>
      </w:r>
      <w:r w:rsidR="008451D8">
        <w:rPr>
          <w:rFonts w:hint="eastAsia"/>
        </w:rPr>
        <w:t>时候，是随意写的呢？还是心中有一定的意图的呢？接下来我们一起来观察马太的写作架构。</w:t>
      </w:r>
    </w:p>
    <w:p w:rsidR="00B807E8" w:rsidRDefault="00B807E8" w:rsidP="00B807E8">
      <w:pPr>
        <w:pStyle w:val="3"/>
      </w:pPr>
      <w:r>
        <w:rPr>
          <w:rFonts w:hint="eastAsia"/>
        </w:rPr>
        <w:t>发现结构</w:t>
      </w:r>
    </w:p>
    <w:p w:rsidR="001A54E7" w:rsidRDefault="00B807E8" w:rsidP="001045C0">
      <w:r>
        <w:tab/>
      </w:r>
      <w:r>
        <w:rPr>
          <w:rFonts w:hint="eastAsia"/>
        </w:rPr>
        <w:t>上次课，我们讨论了第</w:t>
      </w:r>
      <w:r>
        <w:rPr>
          <w:rFonts w:hint="eastAsia"/>
        </w:rPr>
        <w:t>11</w:t>
      </w:r>
      <w:r>
        <w:rPr>
          <w:rFonts w:hint="eastAsia"/>
        </w:rPr>
        <w:t>章的结构。一共分为</w:t>
      </w:r>
      <w:r>
        <w:rPr>
          <w:rFonts w:hint="eastAsia"/>
        </w:rPr>
        <w:t>4</w:t>
      </w:r>
      <w:r>
        <w:rPr>
          <w:rFonts w:hint="eastAsia"/>
        </w:rPr>
        <w:t>个段落。大家可以把上次的</w:t>
      </w:r>
      <w:r>
        <w:rPr>
          <w:rFonts w:hint="eastAsia"/>
        </w:rPr>
        <w:t>4</w:t>
      </w:r>
      <w:r>
        <w:rPr>
          <w:rFonts w:hint="eastAsia"/>
        </w:rPr>
        <w:t>个段落和今天的</w:t>
      </w:r>
      <w:r>
        <w:rPr>
          <w:rFonts w:hint="eastAsia"/>
        </w:rPr>
        <w:t>3</w:t>
      </w:r>
      <w:r>
        <w:rPr>
          <w:rFonts w:hint="eastAsia"/>
        </w:rPr>
        <w:t>个段落连在一起，仔细观察，看看这些段落呈现出怎么样的规律？</w:t>
      </w:r>
    </w:p>
    <w:p w:rsidR="00B807E8" w:rsidRDefault="00B807E8" w:rsidP="001A54E7">
      <w:pPr>
        <w:ind w:firstLine="420"/>
      </w:pPr>
      <w:r>
        <w:rPr>
          <w:rFonts w:hint="eastAsia"/>
        </w:rPr>
        <w:t>在观察的时候可以使用便利贴，每个段落一张便利贴，写上段落和段落的标题。然后贴在一张白纸上。</w:t>
      </w:r>
      <w:r w:rsidR="001A54E7">
        <w:rPr>
          <w:rFonts w:hint="eastAsia"/>
        </w:rPr>
        <w:t>然后就可以观察这些便利贴，看看有怎么样的规律，例如：重复，对称，递</w:t>
      </w:r>
      <w:r w:rsidR="001A54E7">
        <w:rPr>
          <w:rFonts w:hint="eastAsia"/>
        </w:rPr>
        <w:lastRenderedPageBreak/>
        <w:t>进，总分等。</w:t>
      </w:r>
    </w:p>
    <w:p w:rsidR="006D4622" w:rsidRPr="006D4622" w:rsidRDefault="006D4622" w:rsidP="006D4622">
      <w:pPr>
        <w:rPr>
          <w:rStyle w:val="ac"/>
        </w:rPr>
      </w:pPr>
      <w:r w:rsidRPr="006D4622">
        <w:rPr>
          <w:rStyle w:val="ac"/>
        </w:rPr>
        <w:t>用时：</w:t>
      </w:r>
      <w:r w:rsidRPr="006D4622">
        <w:rPr>
          <w:rStyle w:val="ac"/>
        </w:rPr>
        <w:t>15</w:t>
      </w:r>
      <w:r w:rsidRPr="006D4622">
        <w:rPr>
          <w:rStyle w:val="ac"/>
        </w:rPr>
        <w:t>分钟</w:t>
      </w:r>
    </w:p>
    <w:p w:rsidR="001045C0" w:rsidRDefault="006D4622" w:rsidP="006D4622">
      <w:pPr>
        <w:pStyle w:val="3"/>
      </w:pPr>
      <w:r>
        <w:rPr>
          <w:rFonts w:hint="eastAsia"/>
        </w:rPr>
        <w:t>发展结构</w:t>
      </w:r>
    </w:p>
    <w:p w:rsidR="006D4622" w:rsidRDefault="006D4622" w:rsidP="006D4622">
      <w:r>
        <w:tab/>
      </w:r>
      <w:r>
        <w:rPr>
          <w:rFonts w:hint="eastAsia"/>
        </w:rPr>
        <w:t>发现了写作规律后，可以尝试把这个写作规律应用在</w:t>
      </w:r>
      <w:r>
        <w:rPr>
          <w:rFonts w:hint="eastAsia"/>
        </w:rPr>
        <w:t>12</w:t>
      </w:r>
      <w:r>
        <w:rPr>
          <w:rFonts w:hint="eastAsia"/>
        </w:rPr>
        <w:t>章接下来的经文。看看这些经文是否也是按照这样的规律来写作的。请读一读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22-50</w:t>
      </w:r>
      <w:r>
        <w:rPr>
          <w:rFonts w:hint="eastAsia"/>
        </w:rPr>
        <w:t>，把这些经文分为</w:t>
      </w:r>
      <w:r>
        <w:rPr>
          <w:rFonts w:hint="eastAsia"/>
        </w:rPr>
        <w:t>3</w:t>
      </w:r>
      <w:r>
        <w:rPr>
          <w:rFonts w:hint="eastAsia"/>
        </w:rPr>
        <w:t>个段落。按照上面你发现的写作规律组织这些段落。</w:t>
      </w:r>
    </w:p>
    <w:p w:rsidR="006D4622" w:rsidRDefault="006D4622" w:rsidP="006D4622">
      <w:r>
        <w:tab/>
      </w:r>
      <w:r>
        <w:rPr>
          <w:rFonts w:hint="eastAsia"/>
        </w:rPr>
        <w:t>可以每小组做</w:t>
      </w:r>
      <w:r>
        <w:rPr>
          <w:rFonts w:hint="eastAsia"/>
        </w:rPr>
        <w:t>1</w:t>
      </w:r>
      <w:r>
        <w:rPr>
          <w:rFonts w:hint="eastAsia"/>
        </w:rPr>
        <w:t>份，使用便利贴工具，贴在</w:t>
      </w:r>
      <w:r>
        <w:rPr>
          <w:rFonts w:hint="eastAsia"/>
        </w:rPr>
        <w:t>1</w:t>
      </w:r>
      <w:r>
        <w:rPr>
          <w:rFonts w:hint="eastAsia"/>
        </w:rPr>
        <w:t>张白纸上。</w:t>
      </w:r>
    </w:p>
    <w:p w:rsidR="006D4622" w:rsidRPr="004E222D" w:rsidRDefault="006D4622" w:rsidP="006D4622">
      <w:pPr>
        <w:rPr>
          <w:rStyle w:val="ac"/>
        </w:rPr>
      </w:pPr>
      <w:r w:rsidRPr="004E222D">
        <w:rPr>
          <w:rStyle w:val="ac"/>
        </w:rPr>
        <w:t>用时：</w:t>
      </w:r>
      <w:r w:rsidR="004E222D" w:rsidRPr="004E222D">
        <w:rPr>
          <w:rStyle w:val="ac"/>
        </w:rPr>
        <w:t>1</w:t>
      </w:r>
      <w:r w:rsidR="004E222D" w:rsidRPr="004E222D">
        <w:rPr>
          <w:rStyle w:val="ac"/>
          <w:rFonts w:hint="eastAsia"/>
        </w:rPr>
        <w:t>0</w:t>
      </w:r>
      <w:r w:rsidR="004E222D" w:rsidRPr="004E222D">
        <w:rPr>
          <w:rStyle w:val="ac"/>
        </w:rPr>
        <w:t>分钟</w:t>
      </w:r>
    </w:p>
    <w:p w:rsidR="004E222D" w:rsidRDefault="004E222D" w:rsidP="004E222D">
      <w:pPr>
        <w:pStyle w:val="3"/>
      </w:pPr>
      <w:r>
        <w:rPr>
          <w:rFonts w:hint="eastAsia"/>
        </w:rPr>
        <w:t>发现写作意图</w:t>
      </w:r>
    </w:p>
    <w:p w:rsidR="004E222D" w:rsidRDefault="0022036D" w:rsidP="004E222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752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603250</wp:posOffset>
                </wp:positionV>
                <wp:extent cx="3474720" cy="766445"/>
                <wp:effectExtent l="0" t="0" r="0" b="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36D" w:rsidRPr="0022036D" w:rsidRDefault="0022036D" w:rsidP="0022036D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22036D">
                              <w:rPr>
                                <w:rFonts w:hint="eastAsia"/>
                                <w:color w:val="4F81BD" w:themeColor="accent1"/>
                                <w:sz w:val="24"/>
                                <w:szCs w:val="24"/>
                              </w:rPr>
                              <w:t>说了什么（内容）</w:t>
                            </w:r>
                          </w:p>
                          <w:p w:rsidR="0022036D" w:rsidRPr="0022036D" w:rsidRDefault="0022036D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22036D">
                              <w:rPr>
                                <w:rFonts w:hint="eastAsia"/>
                                <w:color w:val="4F81BD" w:themeColor="accent1"/>
                                <w:sz w:val="24"/>
                                <w:szCs w:val="24"/>
                              </w:rPr>
                              <w:t>为什么这么说（上下文）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25pt;margin-top:47.5pt;width:273.6pt;height:60.35pt;z-index:251658752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" filled="f" stroked="f">
                <v:textbox>
                  <w:txbxContent>
                    <w:p w:rsidR="0022036D" w:rsidRPr="0022036D" w:rsidRDefault="0022036D" w:rsidP="0022036D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  <w:r w:rsidRPr="0022036D">
                        <w:rPr>
                          <w:rFonts w:hint="eastAsia"/>
                          <w:color w:val="4F81BD" w:themeColor="accent1"/>
                          <w:sz w:val="24"/>
                          <w:szCs w:val="24"/>
                        </w:rPr>
                        <w:t>说了什么（内容）</w:t>
                      </w:r>
                    </w:p>
                    <w:p w:rsidR="0022036D" w:rsidRPr="0022036D" w:rsidRDefault="0022036D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  <w:r w:rsidRPr="0022036D">
                        <w:rPr>
                          <w:rFonts w:hint="eastAsia"/>
                          <w:color w:val="4F81BD" w:themeColor="accent1"/>
                          <w:sz w:val="24"/>
                          <w:szCs w:val="24"/>
                        </w:rPr>
                        <w:t>为什么这么说（上下文）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E222D">
        <w:tab/>
      </w:r>
      <w:r w:rsidR="004E222D">
        <w:rPr>
          <w:rFonts w:hint="eastAsia"/>
        </w:rPr>
        <w:t>观察你做好的第</w:t>
      </w:r>
      <w:r w:rsidR="004E222D">
        <w:rPr>
          <w:rFonts w:hint="eastAsia"/>
        </w:rPr>
        <w:t>11</w:t>
      </w:r>
      <w:r w:rsidR="004E222D">
        <w:rPr>
          <w:rFonts w:hint="eastAsia"/>
        </w:rPr>
        <w:t>，</w:t>
      </w:r>
      <w:r w:rsidR="004E222D">
        <w:rPr>
          <w:rFonts w:hint="eastAsia"/>
        </w:rPr>
        <w:t>12</w:t>
      </w:r>
      <w:r w:rsidR="004E222D">
        <w:rPr>
          <w:rFonts w:hint="eastAsia"/>
        </w:rPr>
        <w:t>章结构。看看是否能发现作者记载这些章节的写作意图？这样的训练是帮助你在一个相对宏观的角度（若干章）观察。可以在宏观的角度来回答两个问题：</w:t>
      </w:r>
    </w:p>
    <w:p w:rsidR="0022036D" w:rsidRDefault="0022036D" w:rsidP="0022036D">
      <w:r>
        <w:tab/>
      </w:r>
      <w:r>
        <w:rPr>
          <w:rFonts w:hint="eastAsia"/>
        </w:rPr>
        <w:t>分小组讨论，如果上课时间不够的话，留做回家作业。</w:t>
      </w:r>
    </w:p>
    <w:p w:rsidR="0022036D" w:rsidRPr="0022036D" w:rsidRDefault="0022036D" w:rsidP="0022036D">
      <w:pPr>
        <w:rPr>
          <w:rStyle w:val="ac"/>
        </w:rPr>
      </w:pPr>
      <w:r w:rsidRPr="0022036D">
        <w:rPr>
          <w:rStyle w:val="ac"/>
        </w:rPr>
        <w:t>用时：</w:t>
      </w:r>
      <w:r w:rsidRPr="0022036D">
        <w:rPr>
          <w:rStyle w:val="ac"/>
        </w:rPr>
        <w:t>20</w:t>
      </w:r>
      <w:r w:rsidRPr="0022036D">
        <w:rPr>
          <w:rStyle w:val="ac"/>
        </w:rPr>
        <w:t>分钟</w:t>
      </w:r>
    </w:p>
    <w:p w:rsidR="00423F8B" w:rsidRDefault="00AA7C27" w:rsidP="00AA7C27">
      <w:pPr>
        <w:pStyle w:val="1"/>
      </w:pPr>
      <w:r>
        <w:rPr>
          <w:rFonts w:hint="eastAsia"/>
        </w:rPr>
        <w:t>回家作业</w:t>
      </w:r>
    </w:p>
    <w:p w:rsidR="0020004E" w:rsidRPr="0020004E" w:rsidRDefault="00D16553" w:rsidP="00AA7C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安息日就是休息日对吗？你的安息日是什么时间？你觉得应该怎么过这个安息日？</w:t>
      </w:r>
    </w:p>
    <w:p w:rsidR="0020004E" w:rsidRPr="0020004E" w:rsidRDefault="0020004E" w:rsidP="0020004E"/>
    <w:p w:rsidR="0020004E" w:rsidRDefault="0020004E" w:rsidP="0022036D">
      <w:pPr>
        <w:pStyle w:val="a7"/>
        <w:numPr>
          <w:ilvl w:val="0"/>
          <w:numId w:val="2"/>
        </w:numPr>
        <w:ind w:firstLineChars="0"/>
      </w:pPr>
      <w:r w:rsidRPr="0020004E">
        <w:rPr>
          <w:rFonts w:hint="eastAsia"/>
        </w:rPr>
        <w:t>请读马太福音</w:t>
      </w:r>
      <w:r w:rsidR="0022036D">
        <w:rPr>
          <w:rFonts w:hint="eastAsia"/>
        </w:rPr>
        <w:t>1</w:t>
      </w:r>
      <w:r w:rsidR="0022036D">
        <w:t>1</w:t>
      </w:r>
      <w:r w:rsidR="0022036D">
        <w:rPr>
          <w:rFonts w:hint="eastAsia"/>
        </w:rPr>
        <w:t>，</w:t>
      </w:r>
      <w:r w:rsidRPr="0020004E">
        <w:rPr>
          <w:rFonts w:hint="eastAsia"/>
        </w:rPr>
        <w:t>12</w:t>
      </w:r>
      <w:r w:rsidRPr="0020004E">
        <w:rPr>
          <w:rFonts w:hint="eastAsia"/>
        </w:rPr>
        <w:t>章，</w:t>
      </w:r>
      <w:r w:rsidR="0022036D">
        <w:rPr>
          <w:rFonts w:hint="eastAsia"/>
        </w:rPr>
        <w:t>揣摩作者的写作意图，把你的发现和</w:t>
      </w:r>
      <w:r w:rsidR="0022036D">
        <w:rPr>
          <w:rFonts w:hint="eastAsia"/>
        </w:rPr>
        <w:t>1</w:t>
      </w:r>
      <w:r w:rsidR="0022036D">
        <w:rPr>
          <w:rFonts w:hint="eastAsia"/>
        </w:rPr>
        <w:t>个人分享。</w:t>
      </w:r>
      <w:r w:rsidR="004026D5">
        <w:rPr>
          <w:rFonts w:hint="eastAsia"/>
        </w:rPr>
        <w:t>下次课会请几位同学来分享。</w:t>
      </w:r>
    </w:p>
    <w:p w:rsidR="004026D5" w:rsidRDefault="004026D5" w:rsidP="004026D5">
      <w:pPr>
        <w:pStyle w:val="a7"/>
      </w:pPr>
    </w:p>
    <w:p w:rsidR="004026D5" w:rsidRDefault="004026D5" w:rsidP="002203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请读马太福音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25-37</w:t>
      </w:r>
      <w:r>
        <w:rPr>
          <w:rFonts w:hint="eastAsia"/>
        </w:rPr>
        <w:t>节，把耶稣的话分为几个层次。然后观察每个层次之间的关系。</w:t>
      </w:r>
    </w:p>
    <w:p w:rsidR="00423F8B" w:rsidRDefault="00423F8B" w:rsidP="00423F8B"/>
    <w:p w:rsidR="00423F8B" w:rsidRDefault="00423F8B" w:rsidP="00423F8B"/>
    <w:p w:rsidR="00545D54" w:rsidRPr="00545D54" w:rsidRDefault="00545D54" w:rsidP="00423F8B">
      <w:r>
        <w:t xml:space="preserve">06-12 </w:t>
      </w:r>
      <w:r>
        <w:rPr>
          <w:rFonts w:hint="eastAsia"/>
        </w:rPr>
        <w:t>天伦</w:t>
      </w:r>
      <w:r>
        <w:t>120</w:t>
      </w:r>
      <w:r>
        <w:rPr>
          <w:rFonts w:hint="eastAsia"/>
        </w:rPr>
        <w:t>分钟，</w:t>
      </w:r>
      <w:r>
        <w:rPr>
          <w:rFonts w:hint="eastAsia"/>
        </w:rPr>
        <w:t>20</w:t>
      </w:r>
      <w:r>
        <w:rPr>
          <w:rFonts w:hint="eastAsia"/>
        </w:rPr>
        <w:t>人，安息的观念大家比较陌生；</w:t>
      </w:r>
      <w:r>
        <w:rPr>
          <w:rFonts w:hint="eastAsia"/>
        </w:rPr>
        <w:t>12</w:t>
      </w:r>
      <w:r>
        <w:rPr>
          <w:rFonts w:hint="eastAsia"/>
        </w:rPr>
        <w:t>章没有讲清楚，结构来不及</w:t>
      </w:r>
      <w:bookmarkStart w:id="0" w:name="_GoBack"/>
      <w:bookmarkEnd w:id="0"/>
    </w:p>
    <w:sectPr w:rsidR="00545D54" w:rsidRPr="00545D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AC0" w:rsidRDefault="00390AC0" w:rsidP="00210BEB">
      <w:r>
        <w:separator/>
      </w:r>
    </w:p>
  </w:endnote>
  <w:endnote w:type="continuationSeparator" w:id="0">
    <w:p w:rsidR="00390AC0" w:rsidRDefault="00390AC0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8"/>
      <w:gridCol w:w="4258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AC0" w:rsidRDefault="00390AC0" w:rsidP="00210BEB">
      <w:r>
        <w:separator/>
      </w:r>
    </w:p>
  </w:footnote>
  <w:footnote w:type="continuationSeparator" w:id="0">
    <w:p w:rsidR="00390AC0" w:rsidRDefault="00390AC0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5683A"/>
    <w:rsid w:val="000A1F6D"/>
    <w:rsid w:val="000B5AB3"/>
    <w:rsid w:val="000C0F3E"/>
    <w:rsid w:val="001045C0"/>
    <w:rsid w:val="001207B2"/>
    <w:rsid w:val="00186D5C"/>
    <w:rsid w:val="00196A98"/>
    <w:rsid w:val="001A54E7"/>
    <w:rsid w:val="001E7EF0"/>
    <w:rsid w:val="0020004E"/>
    <w:rsid w:val="00210BEB"/>
    <w:rsid w:val="002147D3"/>
    <w:rsid w:val="0022036D"/>
    <w:rsid w:val="00225519"/>
    <w:rsid w:val="00237B77"/>
    <w:rsid w:val="002C5BCE"/>
    <w:rsid w:val="00302149"/>
    <w:rsid w:val="00371CB1"/>
    <w:rsid w:val="00390AC0"/>
    <w:rsid w:val="003B5610"/>
    <w:rsid w:val="004026D5"/>
    <w:rsid w:val="00423F8B"/>
    <w:rsid w:val="00456E79"/>
    <w:rsid w:val="004E222D"/>
    <w:rsid w:val="00514BAA"/>
    <w:rsid w:val="00545D54"/>
    <w:rsid w:val="00547112"/>
    <w:rsid w:val="005907F0"/>
    <w:rsid w:val="005F260D"/>
    <w:rsid w:val="006565BF"/>
    <w:rsid w:val="006677E2"/>
    <w:rsid w:val="00675299"/>
    <w:rsid w:val="00675BBE"/>
    <w:rsid w:val="00683A78"/>
    <w:rsid w:val="006D146C"/>
    <w:rsid w:val="006D3830"/>
    <w:rsid w:val="006D4622"/>
    <w:rsid w:val="00702972"/>
    <w:rsid w:val="007F1C95"/>
    <w:rsid w:val="00802496"/>
    <w:rsid w:val="0082247F"/>
    <w:rsid w:val="008451D8"/>
    <w:rsid w:val="00890138"/>
    <w:rsid w:val="008A4B00"/>
    <w:rsid w:val="008C2749"/>
    <w:rsid w:val="008D7866"/>
    <w:rsid w:val="008F022F"/>
    <w:rsid w:val="00917D2A"/>
    <w:rsid w:val="00997827"/>
    <w:rsid w:val="00997EF7"/>
    <w:rsid w:val="00A317CB"/>
    <w:rsid w:val="00A44CA5"/>
    <w:rsid w:val="00A44E4C"/>
    <w:rsid w:val="00A67BC9"/>
    <w:rsid w:val="00A73F78"/>
    <w:rsid w:val="00A823F1"/>
    <w:rsid w:val="00AA7C27"/>
    <w:rsid w:val="00B0655D"/>
    <w:rsid w:val="00B12EC4"/>
    <w:rsid w:val="00B62C8E"/>
    <w:rsid w:val="00B807E8"/>
    <w:rsid w:val="00B849CE"/>
    <w:rsid w:val="00B96FDE"/>
    <w:rsid w:val="00C76858"/>
    <w:rsid w:val="00C92193"/>
    <w:rsid w:val="00CA1D10"/>
    <w:rsid w:val="00CF4D3A"/>
    <w:rsid w:val="00D16553"/>
    <w:rsid w:val="00D54FC9"/>
    <w:rsid w:val="00DB0C92"/>
    <w:rsid w:val="00DC58ED"/>
    <w:rsid w:val="00DD1E50"/>
    <w:rsid w:val="00DD4316"/>
    <w:rsid w:val="00EB3ACC"/>
    <w:rsid w:val="00EB542B"/>
    <w:rsid w:val="00EE3C3F"/>
    <w:rsid w:val="00F13A34"/>
    <w:rsid w:val="00FA4AB7"/>
    <w:rsid w:val="00FB6713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FAA1"/>
  <w15:docId w15:val="{27FDC608-4621-438E-A309-34A0C45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456129"/>
    <w:rsid w:val="00B45606"/>
    <w:rsid w:val="00BE7D09"/>
    <w:rsid w:val="00D15476"/>
    <w:rsid w:val="00D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马太福音</dc:creator>
  <cp:lastModifiedBy>张 易</cp:lastModifiedBy>
  <cp:revision>57</cp:revision>
  <dcterms:created xsi:type="dcterms:W3CDTF">2019-06-05T03:23:00Z</dcterms:created>
  <dcterms:modified xsi:type="dcterms:W3CDTF">2019-06-12T08:51:00Z</dcterms:modified>
</cp:coreProperties>
</file>