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firstLine="64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eastAsia="仿宋"/>
          <w:szCs w:val="32"/>
        </w:rPr>
        <w:t>截止</w:t>
      </w:r>
      <w:r>
        <w:rPr>
          <w:rFonts w:hint="eastAsia" w:eastAsia="仿宋"/>
          <w:sz w:val="28"/>
          <w:szCs w:val="28"/>
        </w:rPr>
        <w:t>{{</w:t>
      </w:r>
      <w:r>
        <w:rPr>
          <w:rFonts w:hint="eastAsia" w:ascii="宋体" w:eastAsia="宋体" w:cs="宋体" w:hAnsiTheme="minorHAnsi"/>
          <w:color w:val="000000"/>
          <w:kern w:val="0"/>
          <w:sz w:val="18"/>
          <w:szCs w:val="18"/>
          <w:highlight w:val="white"/>
        </w:rPr>
        <w:t>year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年</w:t>
      </w:r>
      <w:r>
        <w:rPr>
          <w:rFonts w:hint="eastAsia" w:eastAsia="仿宋"/>
          <w:sz w:val="28"/>
          <w:szCs w:val="28"/>
        </w:rPr>
        <w:t>{{</w:t>
      </w:r>
      <w:r>
        <w:rPr>
          <w:rFonts w:hint="eastAsia" w:ascii="宋体" w:eastAsia="宋体" w:cs="宋体" w:hAnsiTheme="minorHAnsi"/>
          <w:color w:val="000000"/>
          <w:kern w:val="0"/>
          <w:sz w:val="18"/>
          <w:szCs w:val="18"/>
          <w:highlight w:val="white"/>
        </w:rPr>
        <w:t>month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月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</w:rPr>
        <w:t>day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日，中保登注册登记中心共完成了来自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mgrorgnoCount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家资管机构的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combproductCount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只产品的查验和登记工作。其中予以登记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</w:rPr>
        <w:t>sucessCount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per24hCount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只产品于收到申报材料24小时内完成了登记工作，</w:t>
      </w:r>
      <w:r>
        <w:rPr>
          <w:rFonts w:hint="eastAsia" w:eastAsia="仿宋"/>
          <w:sz w:val="28"/>
          <w:szCs w:val="28"/>
        </w:rPr>
        <w:t>{{</w:t>
      </w:r>
      <w:r>
        <w:rPr>
          <w:rFonts w:hint="eastAsia" w:ascii="宋体" w:eastAsia="宋体" w:cs="宋体" w:hAnsiTheme="minorHAnsi"/>
          <w:color w:val="000000"/>
          <w:kern w:val="0"/>
          <w:sz w:val="18"/>
          <w:szCs w:val="18"/>
        </w:rPr>
        <w:t>nonAccept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</w:rPr>
        <w:t>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只产品因提交材料不符合条件而不予受理，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backCount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只产品因首次提交材料不符合登记条件而不予登记，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setreportCount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只产品已提交设立报告，满6月自动注销产品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</w:rPr>
        <w:t>isAutoCacelCount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 w:val="32"/>
          <w:szCs w:val="32"/>
        </w:rPr>
        <w:t>只</w:t>
      </w:r>
      <w:r>
        <w:rPr>
          <w:rFonts w:hint="eastAsia" w:eastAsia="仿宋"/>
          <w:sz w:val="28"/>
          <w:szCs w:val="28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机构主动申请注销</w:t>
      </w:r>
      <w:r>
        <w:rPr>
          <w:rFonts w:hint="eastAsia" w:ascii="仿宋" w:hAnsi="仿宋" w:eastAsia="仿宋" w:cs="仿宋"/>
          <w:sz w:val="28"/>
          <w:szCs w:val="28"/>
        </w:rPr>
        <w:t>{{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</w:rPr>
        <w:t>isApplyCacelCount</w:t>
      </w:r>
      <w:r>
        <w:rPr>
          <w:rFonts w:hint="eastAsia" w:ascii="仿宋" w:hAnsi="仿宋" w:eastAsia="仿宋" w:cs="仿宋"/>
          <w:sz w:val="28"/>
          <w:szCs w:val="28"/>
        </w:rPr>
        <w:t>}}</w:t>
      </w:r>
      <w:r>
        <w:rPr>
          <w:rFonts w:hint="eastAsia" w:ascii="仿宋" w:hAnsi="仿宋" w:eastAsia="仿宋" w:cs="仿宋"/>
          <w:sz w:val="32"/>
          <w:szCs w:val="32"/>
        </w:rPr>
        <w:t>只</w:t>
      </w:r>
      <w:r>
        <w:rPr>
          <w:rFonts w:hint="eastAsia" w:ascii="仿宋" w:hAnsi="仿宋" w:eastAsia="仿宋" w:cs="仿宋"/>
          <w:sz w:val="28"/>
          <w:szCs w:val="28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合计</w:t>
      </w:r>
      <w:r>
        <w:rPr>
          <w:rFonts w:hint="eastAsia" w:ascii="仿宋" w:hAnsi="仿宋" w:eastAsia="仿宋" w:cs="仿宋"/>
          <w:sz w:val="28"/>
          <w:szCs w:val="28"/>
        </w:rPr>
        <w:t>{{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</w:rPr>
        <w:t>cacelCount</w:t>
      </w:r>
      <w:r>
        <w:rPr>
          <w:rFonts w:hint="eastAsia" w:ascii="仿宋" w:hAnsi="仿宋" w:eastAsia="仿宋" w:cs="仿宋"/>
          <w:sz w:val="28"/>
          <w:szCs w:val="28"/>
        </w:rPr>
        <w:t>}}</w:t>
      </w:r>
      <w:r>
        <w:rPr>
          <w:rFonts w:hint="eastAsia" w:ascii="仿宋" w:hAnsi="仿宋" w:eastAsia="仿宋" w:cs="仿宋"/>
          <w:sz w:val="32"/>
          <w:szCs w:val="32"/>
        </w:rPr>
        <w:t>只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widowControl/>
        <w:spacing w:line="240" w:lineRule="auto"/>
        <w:ind w:firstLine="640" w:firstLineChars="200"/>
        <w:rPr>
          <w:rFonts w:eastAsia="仿宋"/>
          <w:szCs w:val="32"/>
        </w:rPr>
      </w:pPr>
      <w:r>
        <w:rPr>
          <w:rFonts w:hint="eastAsia" w:eastAsia="仿宋"/>
          <w:szCs w:val="32"/>
        </w:rPr>
        <w:t>新登记产品中，固定收益类产品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fixedincomeCount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只，占比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fixedIncomeRatio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，混合类产品和权益类产品分别为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mixCount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rightsCount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只，占比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mixRatio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rightsRatio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。</w:t>
      </w:r>
    </w:p>
    <w:p>
      <w:pPr>
        <w:widowControl/>
        <w:spacing w:line="240" w:lineRule="auto"/>
        <w:ind w:firstLine="640" w:firstLineChars="200"/>
        <w:rPr>
          <w:rFonts w:eastAsia="仿宋"/>
          <w:szCs w:val="32"/>
        </w:rPr>
      </w:pPr>
      <w:r>
        <w:rPr>
          <w:rFonts w:hint="eastAsia" w:eastAsia="仿宋"/>
          <w:szCs w:val="32"/>
        </w:rPr>
        <w:t>新登记产品中，分级产品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structuredCount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只，非分级产品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</w:rPr>
        <w:t>nonStructuredCount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只，面向非保险资金募集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istoinsureassetCount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只，面向自然人投资者募集的产品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isincludepersonalCount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只。首单产品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isfirstCount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只，M</w:t>
      </w:r>
      <w:r>
        <w:rPr>
          <w:rFonts w:eastAsia="仿宋"/>
          <w:szCs w:val="32"/>
        </w:rPr>
        <w:t>OM</w:t>
      </w:r>
      <w:r>
        <w:rPr>
          <w:rFonts w:hint="eastAsia" w:eastAsia="仿宋"/>
          <w:szCs w:val="32"/>
        </w:rPr>
        <w:t>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ismonCount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</w:t>
      </w:r>
      <w:r>
        <w:rPr>
          <w:rFonts w:hint="eastAsia"/>
          <w:szCs w:val="32"/>
          <w:lang w:val="en-US" w:eastAsia="zh-CN"/>
        </w:rPr>
        <w:t>FOF</w:t>
      </w:r>
      <w:r>
        <w:rPr>
          <w:rFonts w:hint="eastAsia" w:eastAsia="仿宋"/>
          <w:szCs w:val="32"/>
        </w:rPr>
        <w:t>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is</w:t>
      </w:r>
      <w:r>
        <w:rPr>
          <w:rFonts w:hint="eastAsia" w:ascii="宋体" w:eastAsia="宋体" w:cs="宋体" w:hAnsiTheme="minorHAnsi"/>
          <w:color w:val="000000"/>
          <w:kern w:val="0"/>
          <w:sz w:val="18"/>
          <w:szCs w:val="18"/>
          <w:highlight w:val="white"/>
          <w:lang w:val="en-US" w:eastAsia="zh-CN"/>
        </w:rPr>
        <w:t>fof</w:t>
      </w:r>
      <w:bookmarkStart w:id="0" w:name="_GoBack"/>
      <w:bookmarkEnd w:id="0"/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只，货币市场类产品</w:t>
      </w:r>
      <w:r>
        <w:rPr>
          <w:rFonts w:hint="eastAsia" w:eastAsia="仿宋"/>
          <w:sz w:val="28"/>
          <w:szCs w:val="28"/>
        </w:rPr>
        <w:t>{{</w:t>
      </w:r>
      <w:r>
        <w:rPr>
          <w:rFonts w:ascii="宋体" w:eastAsia="宋体" w:cs="宋体" w:hAnsiTheme="minorHAnsi"/>
          <w:color w:val="000000"/>
          <w:kern w:val="0"/>
          <w:sz w:val="18"/>
          <w:szCs w:val="18"/>
          <w:highlight w:val="white"/>
        </w:rPr>
        <w:t>ismoneyflagCount</w:t>
      </w:r>
      <w:r>
        <w:rPr>
          <w:rFonts w:hint="eastAsia" w:eastAsia="仿宋"/>
          <w:sz w:val="28"/>
          <w:szCs w:val="28"/>
        </w:rPr>
        <w:t>}}</w:t>
      </w:r>
      <w:r>
        <w:rPr>
          <w:rFonts w:hint="eastAsia" w:eastAsia="仿宋"/>
          <w:szCs w:val="32"/>
        </w:rPr>
        <w:t>只。</w:t>
      </w:r>
    </w:p>
    <w:p>
      <w:pPr>
        <w:widowControl/>
        <w:spacing w:line="240" w:lineRule="auto"/>
        <w:ind w:firstLine="560" w:firstLineChars="200"/>
        <w:rPr>
          <w:rFonts w:eastAsia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dhMTUwMWE4Zjc1YWZmMjQ2NTNmOGZkZGJlNTY2ZmIifQ=="/>
  </w:docVars>
  <w:rsids>
    <w:rsidRoot w:val="00FD2C12"/>
    <w:rsid w:val="00010E61"/>
    <w:rsid w:val="000F2E02"/>
    <w:rsid w:val="001651C8"/>
    <w:rsid w:val="003C123B"/>
    <w:rsid w:val="004C3A5F"/>
    <w:rsid w:val="005C286F"/>
    <w:rsid w:val="007E39E3"/>
    <w:rsid w:val="009D761F"/>
    <w:rsid w:val="00B3428A"/>
    <w:rsid w:val="00C12C65"/>
    <w:rsid w:val="00D01A69"/>
    <w:rsid w:val="00D1441B"/>
    <w:rsid w:val="00D40408"/>
    <w:rsid w:val="00D9305C"/>
    <w:rsid w:val="00FD1A94"/>
    <w:rsid w:val="00FD2C12"/>
    <w:rsid w:val="0C5463E5"/>
    <w:rsid w:val="48F906FA"/>
    <w:rsid w:val="4A9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="仿宋" w:hAnsi="仿宋" w:eastAsia="仿宋" w:cstheme="minorBidi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仿宋" w:hAnsi="仿宋" w:eastAsia="仿宋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仿宋" w:hAnsi="仿宋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687</Characters>
  <Lines>4</Lines>
  <Paragraphs>1</Paragraphs>
  <TotalTime>0</TotalTime>
  <ScaleCrop>false</ScaleCrop>
  <LinksUpToDate>false</LinksUpToDate>
  <CharactersWithSpaces>687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2020-11-11T06:31:00Z</dcterms:created>
  <dc:creator>李怀忠</dc:creator>
  <cp:lastModifiedBy>1981</cp:lastModifiedBy>
  <dcterms:modified xsi:type="dcterms:W3CDTF">2023-10-10T03:29:17Z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0B12FC6A7F2C465490C32399223751BA_12</vt:lpwstr>
  </property>
</Properties>
</file>