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30"/>
          <w:szCs w:val="30"/>
          <w:lang w:val="en-US" w:eastAsia="zh-CN"/>
        </w:rPr>
      </w:pPr>
      <w:r>
        <w:rPr>
          <w:rFonts w:hint="eastAsia"/>
          <w:sz w:val="30"/>
          <w:szCs w:val="30"/>
          <w:lang w:val="en-US" w:eastAsia="zh-CN"/>
        </w:rPr>
        <w:t>基于FSRCNN图像超分实验</w:t>
      </w:r>
      <w:bookmarkStart w:id="0" w:name="_GoBack"/>
      <w:bookmarkEnd w:id="0"/>
    </w:p>
    <w:p>
      <w:pPr>
        <w:numPr>
          <w:ilvl w:val="0"/>
          <w:numId w:val="1"/>
        </w:numPr>
        <w:rPr>
          <w:rFonts w:hint="eastAsia"/>
          <w:sz w:val="28"/>
          <w:szCs w:val="28"/>
          <w:lang w:val="en-US" w:eastAsia="zh-CN"/>
        </w:rPr>
      </w:pPr>
      <w:r>
        <w:rPr>
          <w:rFonts w:hint="eastAsia"/>
          <w:sz w:val="28"/>
          <w:szCs w:val="28"/>
          <w:lang w:val="en-US" w:eastAsia="zh-CN"/>
        </w:rPr>
        <w:t>实验目的</w:t>
      </w:r>
    </w:p>
    <w:p>
      <w:pPr>
        <w:keepNext w:val="0"/>
        <w:keepLines w:val="0"/>
        <w:pageBreakBefore w:val="0"/>
        <w:widowControl w:val="0"/>
        <w:numPr>
          <w:numId w:val="0"/>
        </w:numPr>
        <w:kinsoku/>
        <w:wordWrap/>
        <w:overflowPunct/>
        <w:topLinePunct w:val="0"/>
        <w:autoSpaceDE/>
        <w:autoSpaceDN/>
        <w:bidi w:val="0"/>
        <w:adjustRightInd/>
        <w:snapToGrid/>
        <w:ind w:firstLine="480" w:firstLineChars="200"/>
        <w:textAlignment w:val="auto"/>
        <w:rPr>
          <w:rFonts w:hint="eastAsia"/>
          <w:sz w:val="24"/>
          <w:szCs w:val="24"/>
          <w:lang w:val="en-US" w:eastAsia="zh-CN"/>
        </w:rPr>
      </w:pPr>
      <w:r>
        <w:rPr>
          <w:rFonts w:hint="eastAsia"/>
          <w:sz w:val="24"/>
          <w:szCs w:val="24"/>
          <w:lang w:val="en-US" w:eastAsia="zh-CN"/>
        </w:rPr>
        <w:t>实现一种图像超分辨率方法在Set5数据集上测试，得到超分辨率图像，测量其与原始图像之间的PSNR、SSIM指标值，对所选方法的细节进行介绍，并试着讨论该方法可能存在的优缺点以及改进的方向。</w:t>
      </w:r>
    </w:p>
    <w:p>
      <w:pPr>
        <w:numPr>
          <w:ilvl w:val="0"/>
          <w:numId w:val="1"/>
        </w:numPr>
        <w:ind w:left="0" w:leftChars="0" w:firstLine="0" w:firstLineChars="0"/>
        <w:rPr>
          <w:rFonts w:hint="eastAsia"/>
          <w:sz w:val="28"/>
          <w:szCs w:val="28"/>
          <w:lang w:val="en-US" w:eastAsia="zh-CN"/>
        </w:rPr>
      </w:pPr>
      <w:r>
        <w:rPr>
          <w:rFonts w:hint="eastAsia"/>
          <w:sz w:val="28"/>
          <w:szCs w:val="28"/>
          <w:lang w:val="en-US" w:eastAsia="zh-CN"/>
        </w:rPr>
        <w:t>实验方法</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0" w:after="0"/>
        <w:ind w:leftChars="0" w:firstLine="480" w:firstLineChars="200"/>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FSRCNN</w:t>
      </w:r>
      <w:r>
        <w:rPr>
          <w:rFonts w:hint="default" w:ascii="Times New Roman" w:hAnsi="Times New Roman"/>
          <w:sz w:val="24"/>
          <w:szCs w:val="24"/>
          <w:lang w:val="en-US" w:eastAsia="zh-CN"/>
        </w:rPr>
        <w:t>是SRCNN作者在SR网络结构、超参数配置等大大小小多个方面的优化，从而实现了加速版SRCNN——FSRCNN超分网络结构，其具有real-time的优势，且在表现力上也胜过SRCNN。FSRCNN发表于2016年，其结构中的一些思想在如今超分网络的设计中仍具有很多可以启发的点</w:t>
      </w:r>
      <w:r>
        <w:rPr>
          <w:rFonts w:hint="eastAsia" w:ascii="Times New Roman" w:hAnsi="Times New Roman"/>
          <w:sz w:val="24"/>
          <w:szCs w:val="24"/>
          <w:lang w:val="en-US" w:eastAsia="zh-CN"/>
        </w:rPr>
        <w:t>。</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0" w:after="0"/>
        <w:ind w:leftChars="0" w:firstLine="480" w:firstLineChars="200"/>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drawing>
          <wp:inline distT="0" distB="0" distL="114300" distR="114300">
            <wp:extent cx="5267325" cy="2118995"/>
            <wp:effectExtent l="0" t="0" r="1587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7325" cy="2118995"/>
                    </a:xfrm>
                    <a:prstGeom prst="rect">
                      <a:avLst/>
                    </a:prstGeom>
                    <a:noFill/>
                    <a:ln>
                      <a:noFill/>
                    </a:ln>
                  </pic:spPr>
                </pic:pic>
              </a:graphicData>
            </a:graphic>
          </wp:inline>
        </w:drawing>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0" w:after="0"/>
        <w:ind w:leftChars="0" w:firstLine="480" w:firstLineChars="200"/>
        <w:textAlignment w:val="auto"/>
        <w:rPr>
          <w:rFonts w:hint="default" w:ascii="Times New Roman" w:hAnsi="Times New Roman"/>
          <w:sz w:val="24"/>
          <w:szCs w:val="24"/>
          <w:lang w:val="en-US" w:eastAsia="zh-CN"/>
        </w:rPr>
      </w:pPr>
      <w:r>
        <w:rPr>
          <w:rFonts w:hint="default" w:ascii="Times New Roman" w:hAnsi="Times New Roman"/>
          <w:sz w:val="24"/>
          <w:szCs w:val="24"/>
          <w:lang w:val="en-US" w:eastAsia="zh-CN"/>
        </w:rPr>
        <w:t>上图就是FSRCNN的网络结构图，总体结构分为输入层、特征提取层、收缩层、映射层、扩张层、反卷积层、输出层：</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0" w:after="0"/>
        <w:ind w:leftChars="0" w:firstLine="480" w:firstLineChars="200"/>
        <w:textAlignment w:val="auto"/>
        <w:rPr>
          <w:rFonts w:hint="default" w:ascii="Times New Roman" w:hAnsi="Times New Roman"/>
          <w:sz w:val="24"/>
          <w:szCs w:val="24"/>
          <w:lang w:val="en-US" w:eastAsia="zh-CN"/>
        </w:rPr>
      </w:pPr>
      <w:r>
        <w:rPr>
          <w:rFonts w:hint="default" w:ascii="Times New Roman" w:hAnsi="Times New Roman"/>
          <w:sz w:val="24"/>
          <w:szCs w:val="24"/>
          <w:lang w:val="en-US" w:eastAsia="zh-CN"/>
        </w:rPr>
        <w:t>①输入层：FSRCNN不使用bicubic插值来对输入图像做上采样，它直接进入特征提取层，因为根据模型复杂度公式：</w:t>
      </w:r>
    </w:p>
    <w:p>
      <w:pPr>
        <w:pStyle w:val="5"/>
        <w:keepNext w:val="0"/>
        <w:keepLines w:val="0"/>
        <w:pageBreakBefore w:val="0"/>
        <w:widowControl w:val="0"/>
        <w:kinsoku/>
        <w:wordWrap/>
        <w:overflowPunct/>
        <w:topLinePunct w:val="0"/>
        <w:autoSpaceDE/>
        <w:autoSpaceDN/>
        <w:bidi w:val="0"/>
        <w:adjustRightInd/>
        <w:snapToGrid/>
        <w:spacing w:before="0" w:after="0"/>
        <w:ind w:firstLine="600" w:firstLineChars="200"/>
        <w:textAlignment w:val="auto"/>
        <m:rPr/>
        <w:rPr>
          <w:rFonts w:ascii="Times New Roman" w:hAnsi="Times New Roman" w:eastAsiaTheme="minorEastAsia"/>
          <w:b w:val="0"/>
          <w:i w:val="0"/>
          <w:sz w:val="30"/>
          <w:szCs w:val="30"/>
        </w:rPr>
      </w:pPr>
      <m:oMathPara>
        <m:oMath>
          <m:r>
            <m:rPr>
              <m:sty m:val="p"/>
            </m:rPr>
            <w:rPr>
              <w:rFonts w:ascii="Cambria Math" w:hAnsi="Cambria Math" w:eastAsiaTheme="minorEastAsia"/>
              <w:sz w:val="30"/>
              <w:szCs w:val="30"/>
            </w:rPr>
            <m:t>O{</m:t>
          </m:r>
          <m:d>
            <m:dPr>
              <m:sepChr m:val=""/>
              <m:ctrlPr>
                <w:rPr>
                  <w:rFonts w:ascii="Cambria Math" w:hAnsi="Cambria Math" w:eastAsiaTheme="minorEastAsia"/>
                  <w:sz w:val="30"/>
                  <w:szCs w:val="30"/>
                </w:rPr>
              </m:ctrlPr>
            </m:dPr>
            <m:e>
              <m:sSubSup>
                <m:sSubSupPr>
                  <m:ctrlPr>
                    <w:rPr>
                      <w:rFonts w:ascii="Cambria Math" w:hAnsi="Cambria Math" w:eastAsiaTheme="minorEastAsia"/>
                      <w:sz w:val="30"/>
                      <w:szCs w:val="30"/>
                    </w:rPr>
                  </m:ctrlPr>
                </m:sSubSupPr>
                <m:e>
                  <m:r>
                    <m:rPr>
                      <m:sty m:val="p"/>
                    </m:rPr>
                    <w:rPr>
                      <w:rFonts w:ascii="Cambria Math" w:hAnsi="Cambria Math" w:eastAsiaTheme="minorEastAsia"/>
                      <w:sz w:val="30"/>
                      <w:szCs w:val="30"/>
                    </w:rPr>
                    <m:t>f</m:t>
                  </m:r>
                  <m:ctrlPr>
                    <w:rPr>
                      <w:rFonts w:ascii="Cambria Math" w:hAnsi="Cambria Math" w:eastAsiaTheme="minorEastAsia"/>
                      <w:sz w:val="30"/>
                      <w:szCs w:val="30"/>
                    </w:rPr>
                  </m:ctrlPr>
                </m:e>
                <m:sub>
                  <m:r>
                    <m:rPr>
                      <m:sty m:val="p"/>
                    </m:rPr>
                    <w:rPr>
                      <w:rFonts w:ascii="Cambria Math" w:hAnsi="Cambria Math" w:eastAsiaTheme="minorEastAsia"/>
                      <w:sz w:val="30"/>
                      <w:szCs w:val="30"/>
                    </w:rPr>
                    <m:t>1</m:t>
                  </m:r>
                  <m:ctrlPr>
                    <w:rPr>
                      <w:rFonts w:ascii="Cambria Math" w:hAnsi="Cambria Math" w:eastAsiaTheme="minorEastAsia"/>
                      <w:sz w:val="30"/>
                      <w:szCs w:val="30"/>
                    </w:rPr>
                  </m:ctrlPr>
                </m:sub>
                <m:sup>
                  <m:r>
                    <m:rPr>
                      <m:sty m:val="p"/>
                    </m:rPr>
                    <w:rPr>
                      <w:rFonts w:ascii="Cambria Math" w:hAnsi="Cambria Math" w:eastAsiaTheme="minorEastAsia"/>
                      <w:sz w:val="30"/>
                      <w:szCs w:val="30"/>
                    </w:rPr>
                    <m:t>2</m:t>
                  </m:r>
                  <m:ctrlPr>
                    <w:rPr>
                      <w:rFonts w:ascii="Cambria Math" w:hAnsi="Cambria Math" w:eastAsiaTheme="minorEastAsia"/>
                      <w:sz w:val="30"/>
                      <w:szCs w:val="30"/>
                    </w:rPr>
                  </m:ctrlPr>
                </m:sup>
              </m:sSubSup>
              <m:sSub>
                <m:sSubPr>
                  <m:ctrlPr>
                    <w:rPr>
                      <w:rFonts w:ascii="Cambria Math" w:hAnsi="Cambria Math" w:eastAsiaTheme="minorEastAsia"/>
                      <w:sz w:val="30"/>
                      <w:szCs w:val="30"/>
                    </w:rPr>
                  </m:ctrlPr>
                </m:sSubPr>
                <m:e>
                  <m:r>
                    <m:rPr>
                      <m:sty m:val="p"/>
                    </m:rPr>
                    <w:rPr>
                      <w:rFonts w:ascii="Cambria Math" w:hAnsi="Cambria Math" w:eastAsiaTheme="minorEastAsia"/>
                      <w:sz w:val="30"/>
                      <w:szCs w:val="30"/>
                    </w:rPr>
                    <m:t>n</m:t>
                  </m:r>
                  <m:ctrlPr>
                    <w:rPr>
                      <w:rFonts w:ascii="Cambria Math" w:hAnsi="Cambria Math" w:eastAsiaTheme="minorEastAsia"/>
                      <w:sz w:val="30"/>
                      <w:szCs w:val="30"/>
                    </w:rPr>
                  </m:ctrlPr>
                </m:e>
                <m:sub>
                  <m:r>
                    <m:rPr>
                      <m:sty m:val="p"/>
                    </m:rPr>
                    <w:rPr>
                      <w:rFonts w:ascii="Cambria Math" w:hAnsi="Cambria Math" w:eastAsiaTheme="minorEastAsia"/>
                      <w:sz w:val="30"/>
                      <w:szCs w:val="30"/>
                    </w:rPr>
                    <m:t>1</m:t>
                  </m:r>
                  <m:ctrlPr>
                    <w:rPr>
                      <w:rFonts w:ascii="Cambria Math" w:hAnsi="Cambria Math" w:eastAsiaTheme="minorEastAsia"/>
                      <w:sz w:val="30"/>
                      <w:szCs w:val="30"/>
                    </w:rPr>
                  </m:ctrlPr>
                </m:sub>
              </m:sSub>
              <m:r>
                <m:rPr>
                  <m:sty m:val="p"/>
                </m:rPr>
                <w:rPr>
                  <w:rFonts w:ascii="Cambria Math" w:hAnsi="Cambria Math" w:eastAsiaTheme="minorEastAsia"/>
                  <w:sz w:val="30"/>
                  <w:szCs w:val="30"/>
                </w:rPr>
                <m:t>+</m:t>
              </m:r>
              <m:sSub>
                <m:sSubPr>
                  <m:ctrlPr>
                    <w:rPr>
                      <w:rFonts w:ascii="Cambria Math" w:hAnsi="Cambria Math" w:eastAsiaTheme="minorEastAsia"/>
                      <w:sz w:val="30"/>
                      <w:szCs w:val="30"/>
                    </w:rPr>
                  </m:ctrlPr>
                </m:sSubPr>
                <m:e>
                  <m:r>
                    <m:rPr>
                      <m:sty m:val="p"/>
                    </m:rPr>
                    <w:rPr>
                      <w:rFonts w:ascii="Cambria Math" w:hAnsi="Cambria Math" w:eastAsiaTheme="minorEastAsia"/>
                      <w:sz w:val="30"/>
                      <w:szCs w:val="30"/>
                    </w:rPr>
                    <m:t>n</m:t>
                  </m:r>
                  <m:ctrlPr>
                    <w:rPr>
                      <w:rFonts w:ascii="Cambria Math" w:hAnsi="Cambria Math" w:eastAsiaTheme="minorEastAsia"/>
                      <w:sz w:val="30"/>
                      <w:szCs w:val="30"/>
                    </w:rPr>
                  </m:ctrlPr>
                </m:e>
                <m:sub>
                  <m:r>
                    <m:rPr>
                      <m:sty m:val="p"/>
                    </m:rPr>
                    <w:rPr>
                      <w:rFonts w:ascii="Cambria Math" w:hAnsi="Cambria Math" w:eastAsiaTheme="minorEastAsia"/>
                      <w:sz w:val="30"/>
                      <w:szCs w:val="30"/>
                    </w:rPr>
                    <m:t>1</m:t>
                  </m:r>
                  <m:ctrlPr>
                    <w:rPr>
                      <w:rFonts w:ascii="Cambria Math" w:hAnsi="Cambria Math" w:eastAsiaTheme="minorEastAsia"/>
                      <w:sz w:val="30"/>
                      <w:szCs w:val="30"/>
                    </w:rPr>
                  </m:ctrlPr>
                </m:sub>
              </m:sSub>
              <m:sSubSup>
                <m:sSubSupPr>
                  <m:ctrlPr>
                    <w:rPr>
                      <w:rFonts w:ascii="Cambria Math" w:hAnsi="Cambria Math" w:eastAsiaTheme="minorEastAsia"/>
                      <w:sz w:val="30"/>
                      <w:szCs w:val="30"/>
                    </w:rPr>
                  </m:ctrlPr>
                </m:sSubSupPr>
                <m:e>
                  <m:r>
                    <m:rPr>
                      <m:sty m:val="p"/>
                    </m:rPr>
                    <w:rPr>
                      <w:rFonts w:ascii="Cambria Math" w:hAnsi="Cambria Math" w:eastAsiaTheme="minorEastAsia"/>
                      <w:sz w:val="30"/>
                      <w:szCs w:val="30"/>
                    </w:rPr>
                    <m:t>f</m:t>
                  </m:r>
                  <m:ctrlPr>
                    <w:rPr>
                      <w:rFonts w:ascii="Cambria Math" w:hAnsi="Cambria Math" w:eastAsiaTheme="minorEastAsia"/>
                      <w:sz w:val="30"/>
                      <w:szCs w:val="30"/>
                    </w:rPr>
                  </m:ctrlPr>
                </m:e>
                <m:sub>
                  <m:r>
                    <m:rPr>
                      <m:sty m:val="p"/>
                    </m:rPr>
                    <w:rPr>
                      <w:rFonts w:ascii="Cambria Math" w:hAnsi="Cambria Math" w:eastAsiaTheme="minorEastAsia"/>
                      <w:sz w:val="30"/>
                      <w:szCs w:val="30"/>
                    </w:rPr>
                    <m:t>2</m:t>
                  </m:r>
                  <m:ctrlPr>
                    <w:rPr>
                      <w:rFonts w:ascii="Cambria Math" w:hAnsi="Cambria Math" w:eastAsiaTheme="minorEastAsia"/>
                      <w:sz w:val="30"/>
                      <w:szCs w:val="30"/>
                    </w:rPr>
                  </m:ctrlPr>
                </m:sub>
                <m:sup>
                  <m:r>
                    <m:rPr>
                      <m:sty m:val="p"/>
                    </m:rPr>
                    <w:rPr>
                      <w:rFonts w:ascii="Cambria Math" w:hAnsi="Cambria Math" w:eastAsiaTheme="minorEastAsia"/>
                      <w:sz w:val="30"/>
                      <w:szCs w:val="30"/>
                    </w:rPr>
                    <m:t>2</m:t>
                  </m:r>
                  <m:ctrlPr>
                    <w:rPr>
                      <w:rFonts w:ascii="Cambria Math" w:hAnsi="Cambria Math" w:eastAsiaTheme="minorEastAsia"/>
                      <w:sz w:val="30"/>
                      <w:szCs w:val="30"/>
                    </w:rPr>
                  </m:ctrlPr>
                </m:sup>
              </m:sSubSup>
              <m:sSub>
                <m:sSubPr>
                  <m:ctrlPr>
                    <w:rPr>
                      <w:rFonts w:ascii="Cambria Math" w:hAnsi="Cambria Math" w:eastAsiaTheme="minorEastAsia"/>
                      <w:sz w:val="30"/>
                      <w:szCs w:val="30"/>
                    </w:rPr>
                  </m:ctrlPr>
                </m:sSubPr>
                <m:e>
                  <m:r>
                    <m:rPr>
                      <m:sty m:val="p"/>
                    </m:rPr>
                    <w:rPr>
                      <w:rFonts w:ascii="Cambria Math" w:hAnsi="Cambria Math" w:eastAsiaTheme="minorEastAsia"/>
                      <w:sz w:val="30"/>
                      <w:szCs w:val="30"/>
                    </w:rPr>
                    <m:t>n</m:t>
                  </m:r>
                  <m:ctrlPr>
                    <w:rPr>
                      <w:rFonts w:ascii="Cambria Math" w:hAnsi="Cambria Math" w:eastAsiaTheme="minorEastAsia"/>
                      <w:sz w:val="30"/>
                      <w:szCs w:val="30"/>
                    </w:rPr>
                  </m:ctrlPr>
                </m:e>
                <m:sub>
                  <m:r>
                    <m:rPr>
                      <m:sty m:val="p"/>
                    </m:rPr>
                    <w:rPr>
                      <w:rFonts w:ascii="Cambria Math" w:hAnsi="Cambria Math" w:eastAsiaTheme="minorEastAsia"/>
                      <w:sz w:val="30"/>
                      <w:szCs w:val="30"/>
                    </w:rPr>
                    <m:t>2</m:t>
                  </m:r>
                  <m:ctrlPr>
                    <w:rPr>
                      <w:rFonts w:ascii="Cambria Math" w:hAnsi="Cambria Math" w:eastAsiaTheme="minorEastAsia"/>
                      <w:sz w:val="30"/>
                      <w:szCs w:val="30"/>
                    </w:rPr>
                  </m:ctrlPr>
                </m:sub>
              </m:sSub>
              <m:r>
                <m:rPr>
                  <m:sty m:val="p"/>
                </m:rPr>
                <w:rPr>
                  <w:rFonts w:ascii="Cambria Math" w:hAnsi="Cambria Math" w:eastAsiaTheme="minorEastAsia"/>
                  <w:sz w:val="30"/>
                  <w:szCs w:val="30"/>
                </w:rPr>
                <m:t>+</m:t>
              </m:r>
              <m:sSub>
                <m:sSubPr>
                  <m:ctrlPr>
                    <w:rPr>
                      <w:rFonts w:ascii="Cambria Math" w:hAnsi="Cambria Math" w:eastAsiaTheme="minorEastAsia"/>
                      <w:sz w:val="30"/>
                      <w:szCs w:val="30"/>
                    </w:rPr>
                  </m:ctrlPr>
                </m:sSubPr>
                <m:e>
                  <m:r>
                    <m:rPr>
                      <m:sty m:val="p"/>
                    </m:rPr>
                    <w:rPr>
                      <w:rFonts w:ascii="Cambria Math" w:hAnsi="Cambria Math" w:eastAsiaTheme="minorEastAsia"/>
                      <w:sz w:val="30"/>
                      <w:szCs w:val="30"/>
                    </w:rPr>
                    <m:t>n</m:t>
                  </m:r>
                  <m:ctrlPr>
                    <w:rPr>
                      <w:rFonts w:ascii="Cambria Math" w:hAnsi="Cambria Math" w:eastAsiaTheme="minorEastAsia"/>
                      <w:sz w:val="30"/>
                      <w:szCs w:val="30"/>
                    </w:rPr>
                  </m:ctrlPr>
                </m:e>
                <m:sub>
                  <m:r>
                    <m:rPr>
                      <m:sty m:val="p"/>
                    </m:rPr>
                    <w:rPr>
                      <w:rFonts w:ascii="Cambria Math" w:hAnsi="Cambria Math" w:eastAsiaTheme="minorEastAsia"/>
                      <w:sz w:val="30"/>
                      <w:szCs w:val="30"/>
                    </w:rPr>
                    <m:t>2</m:t>
                  </m:r>
                  <m:ctrlPr>
                    <w:rPr>
                      <w:rFonts w:ascii="Cambria Math" w:hAnsi="Cambria Math" w:eastAsiaTheme="minorEastAsia"/>
                      <w:sz w:val="30"/>
                      <w:szCs w:val="30"/>
                    </w:rPr>
                  </m:ctrlPr>
                </m:sub>
              </m:sSub>
              <m:sSubSup>
                <m:sSubSupPr>
                  <m:ctrlPr>
                    <w:rPr>
                      <w:rFonts w:ascii="Cambria Math" w:hAnsi="Cambria Math" w:eastAsiaTheme="minorEastAsia"/>
                      <w:sz w:val="30"/>
                      <w:szCs w:val="30"/>
                    </w:rPr>
                  </m:ctrlPr>
                </m:sSubSupPr>
                <m:e>
                  <m:r>
                    <m:rPr>
                      <m:sty m:val="p"/>
                    </m:rPr>
                    <w:rPr>
                      <w:rFonts w:ascii="Cambria Math" w:hAnsi="Cambria Math" w:eastAsiaTheme="minorEastAsia"/>
                      <w:sz w:val="30"/>
                      <w:szCs w:val="30"/>
                    </w:rPr>
                    <m:t>f</m:t>
                  </m:r>
                  <m:ctrlPr>
                    <w:rPr>
                      <w:rFonts w:ascii="Cambria Math" w:hAnsi="Cambria Math" w:eastAsiaTheme="minorEastAsia"/>
                      <w:sz w:val="30"/>
                      <w:szCs w:val="30"/>
                    </w:rPr>
                  </m:ctrlPr>
                </m:e>
                <m:sub>
                  <m:r>
                    <m:rPr>
                      <m:sty m:val="p"/>
                    </m:rPr>
                    <w:rPr>
                      <w:rFonts w:ascii="Cambria Math" w:hAnsi="Cambria Math" w:eastAsiaTheme="minorEastAsia"/>
                      <w:sz w:val="30"/>
                      <w:szCs w:val="30"/>
                    </w:rPr>
                    <m:t>3</m:t>
                  </m:r>
                  <m:ctrlPr>
                    <w:rPr>
                      <w:rFonts w:ascii="Cambria Math" w:hAnsi="Cambria Math" w:eastAsiaTheme="minorEastAsia"/>
                      <w:sz w:val="30"/>
                      <w:szCs w:val="30"/>
                    </w:rPr>
                  </m:ctrlPr>
                </m:sub>
                <m:sup>
                  <m:r>
                    <m:rPr>
                      <m:sty m:val="p"/>
                    </m:rPr>
                    <w:rPr>
                      <w:rFonts w:ascii="Cambria Math" w:hAnsi="Cambria Math" w:eastAsiaTheme="minorEastAsia"/>
                      <w:sz w:val="30"/>
                      <w:szCs w:val="30"/>
                    </w:rPr>
                    <m:t>2</m:t>
                  </m:r>
                  <m:ctrlPr>
                    <w:rPr>
                      <w:rFonts w:ascii="Cambria Math" w:hAnsi="Cambria Math" w:eastAsiaTheme="minorEastAsia"/>
                      <w:sz w:val="30"/>
                      <w:szCs w:val="30"/>
                    </w:rPr>
                  </m:ctrlPr>
                </m:sup>
              </m:sSubSup>
              <m:sSub>
                <m:sSubPr>
                  <m:ctrlPr>
                    <w:rPr>
                      <w:rFonts w:ascii="Cambria Math" w:hAnsi="Cambria Math" w:eastAsiaTheme="minorEastAsia"/>
                      <w:sz w:val="30"/>
                      <w:szCs w:val="30"/>
                    </w:rPr>
                  </m:ctrlPr>
                </m:sSubPr>
                <m:e>
                  <m:r>
                    <m:rPr>
                      <m:sty m:val="p"/>
                    </m:rPr>
                    <w:rPr>
                      <w:rFonts w:ascii="Cambria Math" w:hAnsi="Cambria Math" w:eastAsiaTheme="minorEastAsia"/>
                      <w:sz w:val="30"/>
                      <w:szCs w:val="30"/>
                    </w:rPr>
                    <m:t>n</m:t>
                  </m:r>
                  <m:ctrlPr>
                    <w:rPr>
                      <w:rFonts w:ascii="Cambria Math" w:hAnsi="Cambria Math" w:eastAsiaTheme="minorEastAsia"/>
                      <w:sz w:val="30"/>
                      <w:szCs w:val="30"/>
                    </w:rPr>
                  </m:ctrlPr>
                </m:e>
                <m:sub>
                  <m:r>
                    <m:rPr>
                      <m:sty m:val="p"/>
                    </m:rPr>
                    <w:rPr>
                      <w:rFonts w:ascii="Cambria Math" w:hAnsi="Cambria Math" w:eastAsiaTheme="minorEastAsia"/>
                      <w:sz w:val="30"/>
                      <w:szCs w:val="30"/>
                    </w:rPr>
                    <m:t>3</m:t>
                  </m:r>
                  <m:ctrlPr>
                    <w:rPr>
                      <w:rFonts w:ascii="Cambria Math" w:hAnsi="Cambria Math" w:eastAsiaTheme="minorEastAsia"/>
                      <w:sz w:val="30"/>
                      <w:szCs w:val="30"/>
                    </w:rPr>
                  </m:ctrlPr>
                </m:sub>
              </m:sSub>
              <m:r>
                <m:rPr>
                  <m:sty m:val="p"/>
                </m:rPr>
                <w:rPr>
                  <w:rFonts w:ascii="Cambria Math" w:hAnsi="Cambria Math" w:eastAsiaTheme="minorEastAsia"/>
                  <w:sz w:val="30"/>
                  <w:szCs w:val="30"/>
                </w:rPr>
                <m:t>+⋯</m:t>
              </m:r>
              <m:ctrlPr>
                <w:rPr>
                  <w:rFonts w:ascii="Cambria Math" w:hAnsi="Cambria Math" w:eastAsiaTheme="minorEastAsia"/>
                  <w:sz w:val="30"/>
                  <w:szCs w:val="30"/>
                </w:rPr>
              </m:ctrlPr>
            </m:e>
          </m:d>
          <m:sSub>
            <m:sSubPr>
              <m:ctrlPr>
                <w:rPr>
                  <w:rFonts w:ascii="Cambria Math" w:hAnsi="Cambria Math" w:eastAsiaTheme="minorEastAsia"/>
                  <w:sz w:val="30"/>
                  <w:szCs w:val="30"/>
                </w:rPr>
              </m:ctrlPr>
            </m:sSubPr>
            <m:e>
              <m:r>
                <m:rPr>
                  <m:sty m:val="p"/>
                </m:rPr>
                <w:rPr>
                  <w:rFonts w:ascii="Cambria Math" w:hAnsi="Cambria Math" w:eastAsiaTheme="minorEastAsia"/>
                  <w:sz w:val="30"/>
                  <w:szCs w:val="30"/>
                </w:rPr>
                <m:t>S</m:t>
              </m:r>
              <m:ctrlPr>
                <w:rPr>
                  <w:rFonts w:ascii="Cambria Math" w:hAnsi="Cambria Math" w:eastAsiaTheme="minorEastAsia"/>
                  <w:sz w:val="30"/>
                  <w:szCs w:val="30"/>
                </w:rPr>
              </m:ctrlPr>
            </m:e>
            <m:sub>
              <m:r>
                <m:rPr>
                  <m:sty m:val="p"/>
                </m:rPr>
                <w:rPr>
                  <w:rFonts w:ascii="Cambria Math" w:hAnsi="Cambria Math" w:eastAsiaTheme="minorEastAsia"/>
                  <w:sz w:val="30"/>
                  <w:szCs w:val="30"/>
                </w:rPr>
                <m:t>input</m:t>
              </m:r>
              <m:ctrlPr>
                <w:rPr>
                  <w:rFonts w:ascii="Cambria Math" w:hAnsi="Cambria Math" w:eastAsiaTheme="minorEastAsia"/>
                  <w:sz w:val="30"/>
                  <w:szCs w:val="30"/>
                </w:rPr>
              </m:ctrlPr>
            </m:sub>
          </m:sSub>
          <m:r>
            <m:rPr>
              <m:sty m:val="p"/>
            </m:rPr>
            <w:rPr>
              <w:rFonts w:ascii="Cambria Math" w:hAnsi="Cambria Math" w:eastAsiaTheme="minorEastAsia"/>
              <w:sz w:val="30"/>
              <w:szCs w:val="30"/>
            </w:rPr>
            <m:t>}</m:t>
          </m:r>
        </m:oMath>
      </m:oMathPara>
    </w:p>
    <w:p>
      <w:pPr>
        <w:pStyle w:val="2"/>
        <w:keepNext w:val="0"/>
        <w:keepLines w:val="0"/>
        <w:pageBreakBefore w:val="0"/>
        <w:widowControl w:val="0"/>
        <w:numPr>
          <w:ilvl w:val="0"/>
          <w:numId w:val="0"/>
        </w:numPr>
        <w:kinsoku/>
        <w:wordWrap/>
        <w:overflowPunct/>
        <w:topLinePunct w:val="0"/>
        <w:autoSpaceDE/>
        <w:autoSpaceDN/>
        <w:bidi w:val="0"/>
        <w:adjustRightInd/>
        <w:snapToGrid/>
        <w:spacing w:before="0" w:after="0"/>
        <w:ind w:leftChars="0" w:firstLine="420" w:firstLineChars="200"/>
        <w:textAlignment w:val="auto"/>
        <w:rPr>
          <w:rFonts w:hint="eastAsia" w:ascii="Times New Roman" w:hAnsi="Times New Roman"/>
          <w:sz w:val="24"/>
          <w:szCs w:val="24"/>
          <w:lang w:val="en-US" w:eastAsia="zh-CN"/>
        </w:rPr>
      </w:pPr>
      <w:r>
        <w:rPr>
          <w:rFonts w:hint="eastAsia" w:ascii="Times New Roman" w:hAnsi="Times New Roman" w:eastAsiaTheme="minorEastAsia"/>
        </w:rPr>
        <w:t>​</w:t>
      </w:r>
      <w:r>
        <w:rPr>
          <w:rFonts w:hint="eastAsia" w:ascii="Times New Roman" w:hAnsi="Times New Roman" w:eastAsiaTheme="minorEastAsia"/>
        </w:rPr>
        <w:tab/>
      </w:r>
      <w:r>
        <w:rPr>
          <w:rFonts w:hint="eastAsia" w:ascii="Times New Roman" w:hAnsi="Times New Roman"/>
          <w:sz w:val="24"/>
          <w:szCs w:val="24"/>
          <w:lang w:val="en-US" w:eastAsia="zh-CN"/>
        </w:rPr>
        <w:t>其中</w:t>
      </w:r>
      <m:oMath>
        <m:sSub>
          <m:sSubPr>
            <m:ctrlPr>
              <w:rPr>
                <w:rFonts w:hint="eastAsia" w:ascii="Cambria Math" w:hAnsi="Cambria Math"/>
                <w:sz w:val="24"/>
                <w:szCs w:val="24"/>
                <w:lang w:val="en-US" w:eastAsia="zh-CN"/>
              </w:rPr>
            </m:ctrlPr>
          </m:sSubPr>
          <m:e>
            <m:r>
              <m:rPr>
                <m:sty m:val="p"/>
              </m:rPr>
              <w:rPr>
                <w:rFonts w:hint="default" w:ascii="Cambria Math" w:hAnsi="Cambria Math"/>
                <w:sz w:val="24"/>
                <w:szCs w:val="24"/>
                <w:lang w:val="en-US" w:eastAsia="zh-CN"/>
              </w:rPr>
              <m:t>S</m:t>
            </m:r>
            <m:ctrlPr>
              <w:rPr>
                <w:rFonts w:hint="eastAsia" w:ascii="Cambria Math" w:hAnsi="Cambria Math"/>
                <w:sz w:val="24"/>
                <w:szCs w:val="24"/>
                <w:lang w:val="en-US" w:eastAsia="zh-CN"/>
              </w:rPr>
            </m:ctrlPr>
          </m:e>
          <m:sub>
            <m:r>
              <m:rPr>
                <m:sty m:val="p"/>
              </m:rPr>
              <w:rPr>
                <w:rFonts w:hint="default" w:ascii="Cambria Math" w:hAnsi="Cambria Math"/>
                <w:sz w:val="24"/>
                <w:szCs w:val="24"/>
                <w:lang w:val="en-US" w:eastAsia="zh-CN"/>
              </w:rPr>
              <m:t>input</m:t>
            </m:r>
            <m:ctrlPr>
              <w:rPr>
                <w:rFonts w:hint="eastAsia" w:ascii="Cambria Math" w:hAnsi="Cambria Math"/>
                <w:sz w:val="24"/>
                <w:szCs w:val="24"/>
                <w:lang w:val="en-US" w:eastAsia="zh-CN"/>
              </w:rPr>
            </m:ctrlPr>
          </m:sub>
        </m:sSub>
      </m:oMath>
      <w:r>
        <w:rPr>
          <w:rFonts w:hint="eastAsia" w:ascii="Times New Roman" w:hAnsi="Times New Roman"/>
          <w:sz w:val="24"/>
          <w:szCs w:val="24"/>
          <w:lang w:val="en-US" w:eastAsia="zh-CN"/>
        </w:rPr>
        <w:t>是输入图像的分辨率，故输入分辨率越大，那么就会造成整个模型的复杂度成线性上升。论文在训练期间使用数据集中裁剪的patch。</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0" w:after="0"/>
        <w:ind w:leftChars="0" w:firstLine="480" w:firstLineChars="200"/>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②特征提取层：采用1 *d*(5*5) 的卷积层提取。</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0" w:after="0"/>
        <w:ind w:leftChars="0" w:firstLine="480" w:firstLineChars="200"/>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③收缩层：采用 d*s *( 1*1 ) 卷积层去减少通道数，来减少模型复杂度，其中 s ≪ d s</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0" w:after="0"/>
        <w:ind w:leftChars="0" w:firstLine="480" w:firstLineChars="200"/>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④映射层：采用 s*s*(3*3)卷积层去增加模型非线性度来实现L R→ S R的映射，相比SRCNN，这里的映射层显然变窄了，即滤波器个数变少了，为了适当补偿下其非线性表达能力，作者采用了m层来增加深度，每一层都是 s * s * ( 3 * 3 )的卷积层来减少模型的总体复杂度。这里个人认为也可以去做，一个 s * s * ( 3 * 3 ) 的滤波器产生了一个输出feature map，那么 m个不同参数的滤波器产生 m张feature map，我们进行相加或者concat来得到同样的输出。</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0" w:after="0"/>
        <w:ind w:leftChars="0" w:firstLine="480" w:firstLineChars="200"/>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⑤扩张层：该层和收缩层是对称的，采用 s * d * ( 1 * 1 ) 卷积层去增加重建的表现力，如果没有这一层的话，SR模型的重建表现会不太好，因此该层的添加是有必要的。</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0" w:after="0"/>
        <w:ind w:leftChars="0" w:firstLine="480" w:firstLineChars="200"/>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⑥反卷积层： s * 1 * ( 9 * 9 ) 反卷积层本质也是卷积层，作者启发于普通卷积使得分辨率下降的现象，逆向思维使用小于1的步长来产生分辨率提升的效果。不同于通过padding来做反卷积，FSRCNN中应该是使用亚像素卷积，即使用 s t r i d e = 1 / r 来做上采样。此外作者在文中提出，该层和SRCNN中从插值后再特征提取是近似相反的过程，因此这里采用 9 * 9 的卷积核。SRCNN中可视化了特征提取层的滤波器参数，</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0" w:after="0"/>
        <w:ind w:leftChars="0" w:firstLine="480" w:firstLineChars="200"/>
        <w:textAlignment w:val="auto"/>
        <w:rPr>
          <w:rFonts w:hint="default" w:ascii="Times New Roman" w:hAnsi="Times New Roman"/>
          <w:sz w:val="24"/>
          <w:szCs w:val="24"/>
          <w:lang w:val="en-US" w:eastAsia="zh-CN"/>
        </w:rPr>
      </w:pPr>
      <w:r>
        <w:rPr>
          <w:rFonts w:hint="default" w:ascii="Times New Roman" w:hAnsi="Times New Roman"/>
          <w:sz w:val="24"/>
          <w:szCs w:val="24"/>
          <w:lang w:val="en-US" w:eastAsia="zh-CN"/>
        </w:rPr>
        <w:t>⑦输出层：输出 H R图像。</w:t>
      </w:r>
    </w:p>
    <w:p>
      <w:pPr>
        <w:pStyle w:val="2"/>
        <w:keepNext w:val="0"/>
        <w:keepLines w:val="0"/>
        <w:pageBreakBefore w:val="0"/>
        <w:widowControl w:val="0"/>
        <w:numPr>
          <w:ilvl w:val="0"/>
          <w:numId w:val="1"/>
        </w:numPr>
        <w:kinsoku/>
        <w:wordWrap/>
        <w:overflowPunct/>
        <w:topLinePunct w:val="0"/>
        <w:autoSpaceDE/>
        <w:autoSpaceDN/>
        <w:bidi w:val="0"/>
        <w:adjustRightInd/>
        <w:snapToGrid/>
        <w:spacing w:before="0" w:after="0"/>
        <w:ind w:left="0" w:leftChars="0" w:firstLine="0" w:firstLineChars="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实验流程</w:t>
      </w:r>
    </w:p>
    <w:p>
      <w:pPr>
        <w:pStyle w:val="2"/>
        <w:keepNext w:val="0"/>
        <w:keepLines w:val="0"/>
        <w:pageBreakBefore w:val="0"/>
        <w:widowControl w:val="0"/>
        <w:numPr>
          <w:numId w:val="0"/>
        </w:numPr>
        <w:kinsoku/>
        <w:wordWrap/>
        <w:overflowPunct/>
        <w:topLinePunct w:val="0"/>
        <w:autoSpaceDE/>
        <w:autoSpaceDN/>
        <w:bidi w:val="0"/>
        <w:adjustRightInd/>
        <w:snapToGrid/>
        <w:spacing w:before="0" w:after="0"/>
        <w:ind w:leftChars="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3.1 指定训练参数进行训练</w:t>
      </w:r>
    </w:p>
    <w:p>
      <w:pPr>
        <w:pStyle w:val="2"/>
        <w:keepNext w:val="0"/>
        <w:keepLines w:val="0"/>
        <w:pageBreakBefore w:val="0"/>
        <w:widowControl w:val="0"/>
        <w:numPr>
          <w:numId w:val="0"/>
        </w:numPr>
        <w:kinsoku/>
        <w:wordWrap/>
        <w:overflowPunct/>
        <w:topLinePunct w:val="0"/>
        <w:autoSpaceDE/>
        <w:autoSpaceDN/>
        <w:bidi w:val="0"/>
        <w:adjustRightInd/>
        <w:snapToGrid/>
        <w:spacing w:before="0" w:after="0"/>
        <w:ind w:leftChars="0"/>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制定好训练文件夹路径，测试文件夹路径，输出文件夹，权重文件保存路径，下采样规模，学习率，batch_size，训练轮次等参数进行训练</w:t>
      </w:r>
    </w:p>
    <w:p>
      <w:pPr>
        <w:pStyle w:val="2"/>
        <w:keepNext w:val="0"/>
        <w:keepLines w:val="0"/>
        <w:pageBreakBefore w:val="0"/>
        <w:widowControl w:val="0"/>
        <w:numPr>
          <w:numId w:val="0"/>
        </w:numPr>
        <w:kinsoku/>
        <w:wordWrap/>
        <w:overflowPunct/>
        <w:topLinePunct w:val="0"/>
        <w:autoSpaceDE/>
        <w:autoSpaceDN/>
        <w:bidi w:val="0"/>
        <w:adjustRightInd/>
        <w:snapToGrid/>
        <w:spacing w:before="0" w:after="0"/>
        <w:ind w:leftChars="0"/>
        <w:textAlignment w:val="auto"/>
      </w:pPr>
      <w:r>
        <w:drawing>
          <wp:inline distT="0" distB="0" distL="114300" distR="114300">
            <wp:extent cx="5273675" cy="3847465"/>
            <wp:effectExtent l="0" t="0" r="9525"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3847465"/>
                    </a:xfrm>
                    <a:prstGeom prst="rect">
                      <a:avLst/>
                    </a:prstGeom>
                    <a:noFill/>
                    <a:ln>
                      <a:noFill/>
                    </a:ln>
                  </pic:spPr>
                </pic:pic>
              </a:graphicData>
            </a:graphic>
          </wp:inline>
        </w:drawing>
      </w:r>
    </w:p>
    <w:p>
      <w:pPr>
        <w:pStyle w:val="2"/>
        <w:keepNext w:val="0"/>
        <w:keepLines w:val="0"/>
        <w:pageBreakBefore w:val="0"/>
        <w:widowControl w:val="0"/>
        <w:numPr>
          <w:numId w:val="0"/>
        </w:numPr>
        <w:kinsoku/>
        <w:wordWrap/>
        <w:overflowPunct/>
        <w:topLinePunct w:val="0"/>
        <w:autoSpaceDE/>
        <w:autoSpaceDN/>
        <w:bidi w:val="0"/>
        <w:adjustRightInd/>
        <w:snapToGrid/>
        <w:spacing w:before="0" w:after="0"/>
        <w:ind w:leftChars="0"/>
        <w:textAlignment w:val="auto"/>
        <w:rPr>
          <w:rFonts w:hint="eastAsia"/>
          <w:sz w:val="28"/>
          <w:szCs w:val="28"/>
          <w:lang w:val="en-US" w:eastAsia="zh-CN"/>
        </w:rPr>
      </w:pPr>
      <w:r>
        <w:rPr>
          <w:rFonts w:hint="eastAsia"/>
          <w:sz w:val="28"/>
          <w:szCs w:val="28"/>
          <w:lang w:val="en-US" w:eastAsia="zh-CN"/>
        </w:rPr>
        <w:t>3.2 测试</w:t>
      </w:r>
    </w:p>
    <w:p>
      <w:pPr>
        <w:pStyle w:val="2"/>
        <w:keepNext w:val="0"/>
        <w:keepLines w:val="0"/>
        <w:pageBreakBefore w:val="0"/>
        <w:widowControl w:val="0"/>
        <w:numPr>
          <w:numId w:val="0"/>
        </w:numPr>
        <w:kinsoku/>
        <w:wordWrap/>
        <w:overflowPunct/>
        <w:topLinePunct w:val="0"/>
        <w:autoSpaceDE/>
        <w:autoSpaceDN/>
        <w:bidi w:val="0"/>
        <w:adjustRightInd/>
        <w:snapToGrid/>
        <w:spacing w:before="0" w:after="0"/>
        <w:ind w:leftChars="0"/>
        <w:textAlignment w:val="auto"/>
        <w:rPr>
          <w:rFonts w:hint="eastAsia"/>
          <w:sz w:val="24"/>
          <w:szCs w:val="24"/>
          <w:lang w:val="en-US" w:eastAsia="zh-CN"/>
        </w:rPr>
      </w:pPr>
      <w:r>
        <w:rPr>
          <w:rFonts w:hint="eastAsia"/>
          <w:sz w:val="24"/>
          <w:szCs w:val="24"/>
          <w:lang w:val="en-US" w:eastAsia="zh-CN"/>
        </w:rPr>
        <w:t>根据保存的参数权重文件在set5文件中进行测试。</w:t>
      </w:r>
    </w:p>
    <w:p>
      <w:pPr>
        <w:pStyle w:val="2"/>
        <w:keepNext w:val="0"/>
        <w:keepLines w:val="0"/>
        <w:pageBreakBefore w:val="0"/>
        <w:widowControl w:val="0"/>
        <w:numPr>
          <w:numId w:val="0"/>
        </w:numPr>
        <w:kinsoku/>
        <w:wordWrap/>
        <w:overflowPunct/>
        <w:topLinePunct w:val="0"/>
        <w:autoSpaceDE/>
        <w:autoSpaceDN/>
        <w:bidi w:val="0"/>
        <w:adjustRightInd/>
        <w:snapToGrid/>
        <w:spacing w:before="0" w:after="0"/>
        <w:ind w:leftChars="0"/>
        <w:textAlignment w:val="auto"/>
      </w:pPr>
      <w:r>
        <w:drawing>
          <wp:inline distT="0" distB="0" distL="114300" distR="114300">
            <wp:extent cx="5267325" cy="3612515"/>
            <wp:effectExtent l="0" t="0" r="15875" b="196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7325" cy="3612515"/>
                    </a:xfrm>
                    <a:prstGeom prst="rect">
                      <a:avLst/>
                    </a:prstGeom>
                    <a:noFill/>
                    <a:ln>
                      <a:noFill/>
                    </a:ln>
                  </pic:spPr>
                </pic:pic>
              </a:graphicData>
            </a:graphic>
          </wp:inline>
        </w:drawing>
      </w:r>
    </w:p>
    <w:p>
      <w:pPr>
        <w:pStyle w:val="2"/>
        <w:keepNext w:val="0"/>
        <w:keepLines w:val="0"/>
        <w:pageBreakBefore w:val="0"/>
        <w:widowControl w:val="0"/>
        <w:numPr>
          <w:ilvl w:val="0"/>
          <w:numId w:val="1"/>
        </w:numPr>
        <w:kinsoku/>
        <w:wordWrap/>
        <w:overflowPunct/>
        <w:topLinePunct w:val="0"/>
        <w:autoSpaceDE/>
        <w:autoSpaceDN/>
        <w:bidi w:val="0"/>
        <w:adjustRightInd/>
        <w:snapToGrid/>
        <w:spacing w:before="0" w:after="0"/>
        <w:ind w:left="0" w:leftChars="0" w:firstLine="0" w:firstLineChars="0"/>
        <w:textAlignment w:val="auto"/>
        <w:rPr>
          <w:rFonts w:hint="eastAsia"/>
          <w:sz w:val="28"/>
          <w:szCs w:val="28"/>
          <w:lang w:val="en-US" w:eastAsia="zh-CN"/>
        </w:rPr>
      </w:pPr>
      <w:r>
        <w:rPr>
          <w:rFonts w:hint="eastAsia"/>
          <w:sz w:val="28"/>
          <w:szCs w:val="28"/>
          <w:lang w:val="en-US" w:eastAsia="zh-CN"/>
        </w:rPr>
        <w:t>实验结果</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0" w:after="0"/>
        <w:ind w:leftChars="0"/>
        <w:textAlignment w:val="auto"/>
        <w:rPr>
          <w:rFonts w:hint="default"/>
          <w:sz w:val="24"/>
          <w:szCs w:val="24"/>
          <w:lang w:val="en-US" w:eastAsia="zh-CN"/>
        </w:rPr>
      </w:pPr>
      <w:r>
        <w:rPr>
          <w:rFonts w:hint="eastAsia"/>
          <w:sz w:val="24"/>
          <w:szCs w:val="24"/>
          <w:lang w:val="en-US" w:eastAsia="zh-CN"/>
        </w:rPr>
        <w:t>对每一个图像文件的测试结果如图</w:t>
      </w:r>
    </w:p>
    <w:p>
      <w:pPr>
        <w:pStyle w:val="2"/>
        <w:keepNext w:val="0"/>
        <w:keepLines w:val="0"/>
        <w:pageBreakBefore w:val="0"/>
        <w:widowControl w:val="0"/>
        <w:numPr>
          <w:numId w:val="0"/>
        </w:numPr>
        <w:kinsoku/>
        <w:wordWrap/>
        <w:overflowPunct/>
        <w:topLinePunct w:val="0"/>
        <w:autoSpaceDE/>
        <w:autoSpaceDN/>
        <w:bidi w:val="0"/>
        <w:adjustRightInd/>
        <w:snapToGrid/>
        <w:spacing w:before="0" w:after="0"/>
        <w:ind w:leftChars="0"/>
        <w:textAlignment w:val="auto"/>
      </w:pPr>
      <w:r>
        <w:drawing>
          <wp:inline distT="0" distB="0" distL="114300" distR="114300">
            <wp:extent cx="1828800" cy="1762125"/>
            <wp:effectExtent l="0" t="0" r="0" b="158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1828800" cy="1762125"/>
                    </a:xfrm>
                    <a:prstGeom prst="rect">
                      <a:avLst/>
                    </a:prstGeom>
                    <a:noFill/>
                    <a:ln>
                      <a:noFill/>
                    </a:ln>
                  </pic:spPr>
                </pic:pic>
              </a:graphicData>
            </a:graphic>
          </wp:inline>
        </w:drawing>
      </w:r>
    </w:p>
    <w:p>
      <w:pPr>
        <w:pStyle w:val="2"/>
        <w:keepNext w:val="0"/>
        <w:keepLines w:val="0"/>
        <w:pageBreakBefore w:val="0"/>
        <w:widowControl w:val="0"/>
        <w:numPr>
          <w:numId w:val="0"/>
        </w:numPr>
        <w:kinsoku/>
        <w:wordWrap/>
        <w:overflowPunct/>
        <w:topLinePunct w:val="0"/>
        <w:autoSpaceDE/>
        <w:autoSpaceDN/>
        <w:bidi w:val="0"/>
        <w:adjustRightInd/>
        <w:snapToGrid/>
        <w:spacing w:before="0" w:after="0"/>
        <w:ind w:leftChars="0"/>
        <w:textAlignment w:val="auto"/>
        <w:rPr>
          <w:rFonts w:hint="eastAsia"/>
          <w:sz w:val="24"/>
          <w:szCs w:val="24"/>
          <w:lang w:val="en-US" w:eastAsia="zh-CN"/>
        </w:rPr>
      </w:pPr>
      <w:r>
        <w:rPr>
          <w:rFonts w:hint="eastAsia"/>
          <w:sz w:val="24"/>
          <w:szCs w:val="24"/>
          <w:lang w:val="en-US" w:eastAsia="zh-CN"/>
        </w:rPr>
        <w:t>下面是每一个图像的结果</w:t>
      </w:r>
    </w:p>
    <w:p>
      <w:pPr>
        <w:pStyle w:val="2"/>
        <w:keepNext w:val="0"/>
        <w:keepLines w:val="0"/>
        <w:pageBreakBefore w:val="0"/>
        <w:widowControl w:val="0"/>
        <w:numPr>
          <w:numId w:val="0"/>
        </w:numPr>
        <w:kinsoku/>
        <w:wordWrap/>
        <w:overflowPunct/>
        <w:topLinePunct w:val="0"/>
        <w:autoSpaceDE/>
        <w:autoSpaceDN/>
        <w:bidi w:val="0"/>
        <w:adjustRightInd/>
        <w:snapToGrid/>
        <w:spacing w:before="0" w:after="0"/>
        <w:ind w:leftChars="0"/>
        <w:jc w:val="center"/>
        <w:textAlignment w:val="auto"/>
      </w:pPr>
      <w:r>
        <w:drawing>
          <wp:inline distT="0" distB="0" distL="114300" distR="114300">
            <wp:extent cx="3352800" cy="64198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3352800" cy="6419850"/>
                    </a:xfrm>
                    <a:prstGeom prst="rect">
                      <a:avLst/>
                    </a:prstGeom>
                    <a:noFill/>
                    <a:ln>
                      <a:noFill/>
                    </a:ln>
                  </pic:spPr>
                </pic:pic>
              </a:graphicData>
            </a:graphic>
          </wp:inline>
        </w:drawing>
      </w:r>
    </w:p>
    <w:p>
      <w:pPr>
        <w:pStyle w:val="2"/>
        <w:keepNext w:val="0"/>
        <w:keepLines w:val="0"/>
        <w:pageBreakBefore w:val="0"/>
        <w:widowControl w:val="0"/>
        <w:numPr>
          <w:ilvl w:val="0"/>
          <w:numId w:val="1"/>
        </w:numPr>
        <w:kinsoku/>
        <w:wordWrap/>
        <w:overflowPunct/>
        <w:topLinePunct w:val="0"/>
        <w:autoSpaceDE/>
        <w:autoSpaceDN/>
        <w:bidi w:val="0"/>
        <w:adjustRightInd/>
        <w:snapToGrid/>
        <w:spacing w:before="0" w:after="0"/>
        <w:ind w:left="0" w:leftChars="0" w:firstLine="0" w:firstLineChars="0"/>
        <w:jc w:val="both"/>
        <w:textAlignment w:val="auto"/>
        <w:rPr>
          <w:rFonts w:hint="default"/>
          <w:sz w:val="28"/>
          <w:szCs w:val="28"/>
          <w:lang w:val="en-US" w:eastAsia="zh-CN"/>
        </w:rPr>
      </w:pPr>
      <w:r>
        <w:rPr>
          <w:rFonts w:hint="eastAsia"/>
          <w:sz w:val="28"/>
          <w:szCs w:val="28"/>
          <w:lang w:val="en-US" w:eastAsia="zh-CN"/>
        </w:rPr>
        <w:t>实验总结</w:t>
      </w:r>
    </w:p>
    <w:p>
      <w:pPr>
        <w:pStyle w:val="2"/>
        <w:keepNext w:val="0"/>
        <w:keepLines w:val="0"/>
        <w:pageBreakBefore w:val="0"/>
        <w:widowControl w:val="0"/>
        <w:numPr>
          <w:numId w:val="0"/>
        </w:numPr>
        <w:kinsoku/>
        <w:wordWrap/>
        <w:overflowPunct/>
        <w:topLinePunct w:val="0"/>
        <w:autoSpaceDE/>
        <w:autoSpaceDN/>
        <w:bidi w:val="0"/>
        <w:adjustRightInd/>
        <w:snapToGrid/>
        <w:spacing w:before="0" w:after="0"/>
        <w:ind w:leftChars="0" w:firstLine="480" w:firstLineChars="200"/>
        <w:textAlignment w:val="auto"/>
        <w:rPr>
          <w:rFonts w:hint="default" w:eastAsiaTheme="minorEastAsia"/>
          <w:sz w:val="24"/>
          <w:szCs w:val="24"/>
          <w:lang w:val="en-US" w:eastAsia="zh-CN"/>
        </w:rPr>
      </w:pPr>
      <w:r>
        <w:rPr>
          <w:rFonts w:hint="default" w:eastAsiaTheme="minorEastAsia"/>
          <w:sz w:val="24"/>
          <w:szCs w:val="24"/>
          <w:lang w:val="en-US" w:eastAsia="zh-CN"/>
        </w:rPr>
        <w:t>FSRCNN网络是个沙漏型模型，其包括输入层、特征提取层、收缩层、映射层、扩张层、反卷积层和输出层。其中映射层相当于SRCNN中的非线性层，为的是增加模型非线性度，寻找实现 L R → H R的非线性函数；FSRCNN使用窄而宽的模型构造来替换SRCNN中宽而短的构造，从而减小模型复杂度，增加重建速度；此外收缩层也是通过减小通道数来降低复杂度；为了在速度和表现力上trade-off，作者添加了扩张层来提升模型的宽度，增加一定的表现力；此外，上采样层采步长小于1的 1 / r来输出高分辨率图像。</w:t>
      </w:r>
    </w:p>
    <w:p>
      <w:pPr>
        <w:pStyle w:val="2"/>
        <w:keepNext w:val="0"/>
        <w:keepLines w:val="0"/>
        <w:pageBreakBefore w:val="0"/>
        <w:widowControl w:val="0"/>
        <w:numPr>
          <w:numId w:val="0"/>
        </w:numPr>
        <w:kinsoku/>
        <w:wordWrap/>
        <w:overflowPunct/>
        <w:topLinePunct w:val="0"/>
        <w:autoSpaceDE/>
        <w:autoSpaceDN/>
        <w:bidi w:val="0"/>
        <w:adjustRightInd/>
        <w:snapToGrid/>
        <w:spacing w:before="0" w:after="0"/>
        <w:ind w:leftChars="0" w:firstLine="480" w:firstLineChars="200"/>
        <w:textAlignment w:val="auto"/>
        <w:rPr>
          <w:rFonts w:hint="default"/>
          <w:lang w:val="en-US" w:eastAsia="zh-CN"/>
        </w:rPr>
      </w:pPr>
      <w:r>
        <w:rPr>
          <w:rFonts w:hint="default" w:eastAsiaTheme="minorEastAsia"/>
          <w:sz w:val="24"/>
          <w:szCs w:val="24"/>
          <w:lang w:val="en-US" w:eastAsia="zh-CN"/>
        </w:rPr>
        <w:t>总的来说，FSRCNN是SRCNN的升级版，无论在速度还是重建表现力(PSNR)上都得到了提升。然而，FSRCNN也存在一些缺点。首先，它的超分辨率效果可能不如其他算法，尤其是对于复杂的图像。其次，FSRCNN可能存在一些模糊和噪点的问题。</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panose1 w:val="02010609060101010101"/>
    <w:charset w:val="86"/>
    <w:family w:val="auto"/>
    <w:pitch w:val="default"/>
    <w:sig w:usb0="800002BF" w:usb1="38CF7CFA"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panose1 w:val="020F0702030404030204"/>
    <w:charset w:val="00"/>
    <w:family w:val="swiss"/>
    <w:pitch w:val="default"/>
    <w:sig w:usb0="E10002FF" w:usb1="4000ACFF" w:usb2="00000009" w:usb3="00000000" w:csb0="2000019F" w:csb1="00000000"/>
  </w:font>
  <w:font w:name="Kingsoft Sign">
    <w:panose1 w:val="05050102010706020507"/>
    <w:charset w:val="00"/>
    <w:family w:val="auto"/>
    <w:pitch w:val="default"/>
    <w:sig w:usb0="00000000" w:usb1="10000000" w:usb2="00000000" w:usb3="00000000" w:csb0="00000001" w:csb1="00000000"/>
  </w:font>
  <w:font w:name="Arial">
    <w:panose1 w:val="020B0604020202090204"/>
    <w:charset w:val="00"/>
    <w:family w:val="auto"/>
    <w:pitch w:val="default"/>
    <w:sig w:usb0="E0000AFF" w:usb1="00007843" w:usb2="00000001" w:usb3="00000000" w:csb0="400001BF" w:csb1="DFF70000"/>
  </w:font>
  <w:font w:name="宋体-简">
    <w:panose1 w:val="02010800040101010101"/>
    <w:charset w:val="86"/>
    <w:family w:val="auto"/>
    <w:pitch w:val="default"/>
    <w:sig w:usb0="00000001" w:usb1="080F0000" w:usb2="00000000" w:usb3="00000000" w:csb0="00040000" w:csb1="00000000"/>
  </w:font>
  <w:font w:name="Cambria Math">
    <w:panose1 w:val="02040503050406030204"/>
    <w:charset w:val="00"/>
    <w:family w:val="auto"/>
    <w:pitch w:val="default"/>
    <w:sig w:usb0="E00002FF" w:usb1="420024FF" w:usb2="00000000" w:usb3="00000000" w:csb0="2000019F" w:csb1="00000000"/>
  </w:font>
  <w:font w:name="MS Mincho">
    <w:panose1 w:val="02020609040205080304"/>
    <w:charset w:val="80"/>
    <w:family w:val="auto"/>
    <w:pitch w:val="default"/>
    <w:sig w:usb0="E00002FF" w:usb1="6AC7FDFB" w:usb2="00000012" w:usb3="00000000" w:csb0="4002009F" w:csb1="DFD70000"/>
  </w:font>
  <w:font w:name="儷宋 Pro">
    <w:panose1 w:val="02020300000000000000"/>
    <w:charset w:val="88"/>
    <w:family w:val="auto"/>
    <w:pitch w:val="default"/>
    <w:sig w:usb0="80000001" w:usb1="28091800" w:usb2="00000016" w:usb3="00000000" w:csb0="00100000" w:csb1="00000000"/>
  </w:font>
  <w:font w:name="Arial Unicode MS">
    <w:panose1 w:val="020B0604020202020204"/>
    <w:charset w:val="86"/>
    <w:family w:val="auto"/>
    <w:pitch w:val="default"/>
    <w:sig w:usb0="FFFFFFFF" w:usb1="E9FFFFFF" w:usb2="0000003F" w:usb3="00000000" w:csb0="603F01FF" w:csb1="FFFF0000"/>
  </w:font>
  <w:font w:name="t">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00000003" w:usb1="00000000" w:usb2="00000000" w:usb3="00000000" w:csb0="20000001" w:csb1="00000000"/>
  </w:font>
  <w:font w:name="Ti">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DFE1E84"/>
    <w:multiLevelType w:val="singleLevel"/>
    <w:tmpl w:val="EDFE1E84"/>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FDB8E0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Body Text"/>
    <w:basedOn w:val="1"/>
    <w:qFormat/>
    <w:uiPriority w:val="0"/>
    <w:pPr>
      <w:spacing w:before="180" w:after="180"/>
    </w:pPr>
  </w:style>
  <w:style w:type="paragraph" w:customStyle="1" w:styleId="5">
    <w:name w:val="First Paragraph"/>
    <w:basedOn w:val="2"/>
    <w:next w:val="2"/>
    <w:qFormat/>
    <w:uiPriority w:val="0"/>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132</TotalTime>
  <ScaleCrop>false</ScaleCrop>
  <LinksUpToDate>false</LinksUpToDate>
  <CharactersWithSpaces>0</CharactersWithSpaces>
  <Application>WPS Office_6.2.0.8299_F1E327BC-269C-435d-A152-05C5408002CA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2024-05-08T12:48:22Z</dcterms:created>
  <dc:creator>Data</dc:creator>
  <cp:lastModifiedBy>羽</cp:lastModifiedBy>
  <dcterms:modified xsi:type="dcterms:W3CDTF">2024-05-08T16:25:58Z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2052-6.2.0.8299</vt:lpwstr>
  </property>
  <property fmtid="{D5CDD505-2E9C-101B-9397-08002B2CF9AE}" pid="3" name="ICV">
    <vt:lpwstr>AF8205D664C2C67F16373B6623F6BE67_42</vt:lpwstr>
  </property>
</Properties>
</file>