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数字时钟自动校准系统--软件著作权申请文档"/>
    <w:p>
      <w:pPr>
        <w:pStyle w:val="Heading1"/>
      </w:pPr>
      <w:r>
        <w:rPr>
          <w:rFonts w:hint="eastAsia"/>
        </w:rPr>
        <w:t xml:space="preserve">数字时钟自动校准系统</w:t>
      </w:r>
      <w:r>
        <w:t xml:space="preserve"> — </w:t>
      </w:r>
      <w:r>
        <w:rPr>
          <w:rFonts w:hint="eastAsia"/>
        </w:rPr>
        <w:t xml:space="preserve">软件著作权申请文档</w:t>
      </w:r>
    </w:p>
    <w:p>
      <w:r>
        <w:pict>
          <v:rect style="width:0;height:1.5pt" o:hralign="center" o:hrstd="t" o:hr="t"/>
        </w:pict>
      </w:r>
    </w:p>
    <w:bookmarkStart w:id="9" w:name="一可申请软著数量判断"/>
    <w:p>
      <w:pPr>
        <w:pStyle w:val="Heading2"/>
      </w:pPr>
      <w:r>
        <w:rPr>
          <w:rFonts w:hint="eastAsia"/>
        </w:rPr>
        <w:t xml:space="preserve">一、可申请软著数量判断</w:t>
      </w:r>
    </w:p>
    <w:p>
      <w:pPr>
        <w:pStyle w:val="FirstParagraph"/>
      </w:pPr>
      <w:r>
        <w:rPr>
          <w:rFonts w:hint="eastAsia"/>
          <w:b/>
          <w:bCs/>
        </w:rPr>
        <w:t xml:space="preserve">判断结论：申请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个软件著作权即可。</w:t>
      </w:r>
    </w:p>
    <w:p>
      <w:pPr>
        <w:pStyle w:val="BodyText"/>
      </w:pPr>
      <w:r>
        <w:rPr>
          <w:rFonts w:hint="eastAsia"/>
          <w:b/>
          <w:bCs/>
        </w:rPr>
        <w:t xml:space="preserve">理由：</w:t>
      </w:r>
      <w:r>
        <w:t xml:space="preserve"> </w:t>
      </w:r>
      <w:r>
        <w:rPr>
          <w:rFonts w:hint="eastAsia"/>
        </w:rPr>
        <w:t xml:space="preserve">本系统是一个完整的一体化桌面应用程序，各模块（视频IO、跳变检测、清晰度评估、OCR识别、数据管理、GUI交互）均围绕"数字时钟自动校准"这一核心功能紧密协作，不具备独立的商业价值或独立分发意义。按照《计算机软件保护条例》，作为单一软件作品提交一份申请即可。</w:t>
      </w:r>
    </w:p>
    <w:p>
      <w:r>
        <w:pict>
          <v:rect style="width:0;height:1.5pt" o:hralign="center" o:hrstd="t" o:hr="t"/>
        </w:pict>
      </w:r>
    </w:p>
    <w:bookmarkEnd w:id="9"/>
    <w:bookmarkStart w:id="17" w:name="二软件著作权登记申请表"/>
    <w:p>
      <w:pPr>
        <w:pStyle w:val="Heading2"/>
      </w:pPr>
      <w:r>
        <w:rPr>
          <w:rFonts w:hint="eastAsia"/>
        </w:rPr>
        <w:t xml:space="preserve">二、软件著作权登记申请表</w:t>
      </w:r>
    </w:p>
    <w:bookmarkStart w:id="10" w:name="Xc6e41163f7d6a40ba1b8a2424c8d4b86a44ff22"/>
    <w:p>
      <w:pPr>
        <w:pStyle w:val="Heading3"/>
      </w:pPr>
      <w:r>
        <w:t xml:space="preserve">1. </w:t>
      </w:r>
      <w:r>
        <w:rPr>
          <w:rFonts w:hint="eastAsia"/>
        </w:rPr>
        <w:t xml:space="preserve">软件基本信息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数字时钟自动校准系统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软件简称</w:t>
            </w:r>
          </w:p>
        </w:tc>
        <w:tc>
          <w:tcPr/>
          <w:p>
            <w:pPr>
              <w:pStyle w:val="Compact"/>
            </w:pPr>
            <w:r>
              <w:t xml:space="preserve">DC_Calibration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英文名称</w:t>
            </w:r>
          </w:p>
        </w:tc>
        <w:tc>
          <w:tcPr/>
          <w:p>
            <w:pPr>
              <w:pStyle w:val="Compact"/>
            </w:pPr>
            <w:r>
              <w:t xml:space="preserve">Digital Clock Automatic Calibration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应用软件</w:t>
            </w:r>
            <w:r>
              <w:t xml:space="preserve"> - </w:t>
            </w:r>
            <w:r>
              <w:rPr>
                <w:rFonts w:hint="eastAsia"/>
              </w:rPr>
              <w:t xml:space="preserve">计量测试软件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科学研究和技术服务业</w:t>
            </w:r>
            <w:r>
              <w:t xml:space="preserve"> - </w:t>
            </w:r>
            <w:r>
              <w:rPr>
                <w:rFonts w:hint="eastAsia"/>
              </w:rPr>
              <w:t xml:space="preserve">计量服务</w:t>
            </w:r>
          </w:p>
        </w:tc>
      </w:tr>
    </w:tbl>
    <w:bookmarkEnd w:id="10"/>
    <w:bookmarkStart w:id="11" w:name="Xfd03a3503dad126e283d8b1ddec08b2a13ecfe2"/>
    <w:p>
      <w:pPr>
        <w:pStyle w:val="Heading3"/>
      </w:pPr>
      <w:r>
        <w:t xml:space="preserve">2. </w:t>
      </w:r>
      <w:r>
        <w:rPr>
          <w:rFonts w:hint="eastAsia"/>
        </w:rPr>
        <w:t xml:space="preserve">开发者信息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著作权人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居民身份证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所在单位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贵州省计量测试院</w:t>
            </w:r>
            <w:r>
              <w:t xml:space="preserve"> </w:t>
            </w:r>
            <w:r>
              <w:rPr>
                <w:rFonts w:hint="eastAsia"/>
              </w:rPr>
              <w:t xml:space="preserve">科研开发部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2026年07月15日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2026年07月15日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首次发表地点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贵州省贵阳市</w:t>
            </w:r>
          </w:p>
        </w:tc>
      </w:tr>
    </w:tbl>
    <w:bookmarkEnd w:id="11"/>
    <w:bookmarkStart w:id="12" w:name="X24a7173230363489c8eeaaf4a4f15986c9ba879"/>
    <w:p>
      <w:pPr>
        <w:pStyle w:val="Heading3"/>
      </w:pPr>
      <w:r>
        <w:t xml:space="preserve">3. </w:t>
      </w:r>
      <w:r>
        <w:rPr>
          <w:rFonts w:hint="eastAsia"/>
        </w:rPr>
        <w:t xml:space="preserve">权利信息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权利取得方式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权利范围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是否进行著作权登记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首次申请</w:t>
            </w:r>
          </w:p>
        </w:tc>
      </w:tr>
    </w:tbl>
    <w:bookmarkEnd w:id="12"/>
    <w:bookmarkStart w:id="14" w:name="X88f944b7e3c4a7085aedbc9b05a9831af743cf9"/>
    <w:p>
      <w:pPr>
        <w:pStyle w:val="Heading3"/>
      </w:pPr>
      <w:r>
        <w:t xml:space="preserve">4. </w:t>
      </w:r>
      <w:r>
        <w:rPr>
          <w:rFonts w:hint="eastAsia"/>
        </w:rPr>
        <w:t xml:space="preserve">技术信息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Python 3.11+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源文件数量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源代码总行数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5,500 </w:t>
            </w:r>
            <w:r>
              <w:rPr>
                <w:rFonts w:hint="eastAsia"/>
              </w:rPr>
              <w:t xml:space="preserve">行（不含第三方库）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主要开发工具</w:t>
            </w:r>
          </w:p>
        </w:tc>
        <w:tc>
          <w:tcPr/>
          <w:p>
            <w:pPr>
              <w:pStyle w:val="Compact"/>
            </w:pPr>
            <w:r>
              <w:t xml:space="preserve">VS Code / PyCharm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https://github.com/zy199/DC_Calibration</w:t>
              </w:r>
            </w:hyperlink>
          </w:p>
        </w:tc>
      </w:tr>
    </w:tbl>
    <w:bookmarkEnd w:id="14"/>
    <w:bookmarkStart w:id="15" w:name="Xf38073d4ea95e6f60a63b6921e8c089c4489e57"/>
    <w:p>
      <w:pPr>
        <w:pStyle w:val="Heading3"/>
      </w:pPr>
      <w:r>
        <w:t xml:space="preserve">5.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硬件要求</w:t>
            </w:r>
          </w:p>
        </w:tc>
        <w:tc>
          <w:tcPr/>
          <w:p>
            <w:pPr>
              <w:pStyle w:val="Compact"/>
            </w:pPr>
            <w:r>
              <w:t xml:space="preserve">CPU: Intel Core i5 </w:t>
            </w:r>
            <w:r>
              <w:rPr>
                <w:rFonts w:hint="eastAsia"/>
              </w:rPr>
              <w:t xml:space="preserve">及以上；内存:</w:t>
            </w:r>
            <w:r>
              <w:t xml:space="preserve"> 8GB </w:t>
            </w:r>
            <w:r>
              <w:rPr>
                <w:rFonts w:hint="eastAsia"/>
              </w:rPr>
              <w:t xml:space="preserve">及以上；硬盘:</w:t>
            </w:r>
            <w:r>
              <w:t xml:space="preserve"> 2GB </w:t>
            </w:r>
            <w:r>
              <w:rPr>
                <w:rFonts w:hint="eastAsia"/>
              </w:rPr>
              <w:t xml:space="preserve">可用空间（含OCR模型）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10/11 </w:t>
            </w:r>
            <w:r>
              <w:rPr>
                <w:rFonts w:hint="eastAsia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依赖软件</w:t>
            </w:r>
          </w:p>
        </w:tc>
        <w:tc>
          <w:tcPr/>
          <w:p>
            <w:pPr>
              <w:pStyle w:val="Compact"/>
            </w:pPr>
            <w:r>
              <w:t xml:space="preserve">Python 3.11+、OpenCV、PySide6、EasyOCR、NumPy、scikit-image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3</w:t>
            </w:r>
          </w:p>
        </w:tc>
      </w:tr>
    </w:tbl>
    <w:bookmarkEnd w:id="15"/>
    <w:bookmarkStart w:id="16" w:name="Xd9d89337e018c2907d7b3ad72dd96fbb6e66571"/>
    <w:p>
      <w:pPr>
        <w:pStyle w:val="Heading3"/>
      </w:pPr>
      <w:r>
        <w:t xml:space="preserve">6. </w:t>
      </w:r>
      <w:r>
        <w:rPr>
          <w:rFonts w:hint="eastAsia"/>
        </w:rPr>
        <w:t xml:space="preserve">软件用途说明</w:t>
      </w:r>
    </w:p>
    <w:p>
      <w:pPr>
        <w:pStyle w:val="FirstParagraph"/>
      </w:pPr>
      <w:r>
        <w:rPr>
          <w:rFonts w:hint="eastAsia"/>
        </w:rPr>
        <w:t xml:space="preserve">本软件是基于视频图像识别的数字时钟自动校准工具。通过分析包含被校时钟和标准时钟的视频画面，自动检测时钟末位数字跳变帧，利用OCR技术识别两个时钟的显示时间，计算时间偏差并生成校准记录。适用于时间频率计量检定领域，可替代人工目视读数和手工计算的传统校准方式，显著提高校准效率和准确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4" w:name="三软件说明书"/>
    <w:p>
      <w:pPr>
        <w:pStyle w:val="Heading2"/>
      </w:pPr>
      <w:r>
        <w:rPr>
          <w:rFonts w:hint="eastAsia"/>
        </w:rPr>
        <w:t xml:space="preserve">三、软件说明书</w:t>
      </w:r>
    </w:p>
    <w:bookmarkStart w:id="21" w:name="第一部分软件概述"/>
    <w:p>
      <w:pPr>
        <w:pStyle w:val="Heading3"/>
      </w:pPr>
      <w:r>
        <w:rPr>
          <w:rFonts w:hint="eastAsia"/>
        </w:rPr>
        <w:t xml:space="preserve">第一部分：软件概述</w:t>
      </w:r>
    </w:p>
    <w:bookmarkStart w:id="18" w:name="X0a378e2dc9d9104b8f685a97e54daa58fbf99b1"/>
    <w:p>
      <w:pPr>
        <w:pStyle w:val="Heading4"/>
      </w:pPr>
      <w:r>
        <w:t xml:space="preserve">1.1 </w:t>
      </w:r>
      <w:r>
        <w:rPr>
          <w:rFonts w:hint="eastAsia"/>
        </w:rPr>
        <w:t xml:space="preserve">软件名称</w:t>
      </w:r>
    </w:p>
    <w:p>
      <w:pPr>
        <w:pStyle w:val="FirstParagraph"/>
      </w:pPr>
      <w:r>
        <w:rPr>
          <w:rFonts w:hint="eastAsia"/>
        </w:rPr>
        <w:t xml:space="preserve">数字时钟自动校准系统（Digital</w:t>
      </w:r>
      <w:r>
        <w:t xml:space="preserve"> Clock Automatic Calibration </w:t>
      </w:r>
      <w:r>
        <w:rPr>
          <w:rFonts w:hint="eastAsia"/>
        </w:rPr>
        <w:t xml:space="preserve">System，简称</w:t>
      </w:r>
      <w:r>
        <w:t xml:space="preserve"> </w:t>
      </w:r>
      <w:r>
        <w:rPr>
          <w:rFonts w:hint="eastAsia"/>
        </w:rPr>
        <w:t xml:space="preserve">DC_Calibration）V2.0</w:t>
      </w:r>
    </w:p>
    <w:bookmarkEnd w:id="18"/>
    <w:bookmarkStart w:id="19" w:name="X21a91728e9501b844cedc43a5c834cde699a4ec"/>
    <w:p>
      <w:pPr>
        <w:pStyle w:val="Heading4"/>
      </w:pPr>
      <w:r>
        <w:t xml:space="preserve">1.2 </w:t>
      </w:r>
      <w:r>
        <w:rPr>
          <w:rFonts w:hint="eastAsia"/>
        </w:rPr>
        <w:t xml:space="preserve">开发背景</w:t>
      </w:r>
    </w:p>
    <w:p>
      <w:pPr>
        <w:pStyle w:val="FirstParagraph"/>
      </w:pPr>
      <w:r>
        <w:rPr>
          <w:rFonts w:hint="eastAsia"/>
        </w:rPr>
        <w:t xml:space="preserve">在时间频率计量检定工作中，数字时钟的校准通常依赖人工操作：检定员同时观察被校时钟和标准时钟的显示，在时钟末位进位瞬间手动记录两个时钟的示值，再计算时间偏差。这种方式存在以下问题：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人工反应速度有限</w:t>
      </w:r>
      <w:r>
        <w:rPr>
          <w:rFonts w:hint="eastAsia"/>
        </w:rPr>
        <w:t xml:space="preserve">：人的视觉反应时间约为</w:t>
      </w:r>
      <w:r>
        <w:t xml:space="preserve"> </w:t>
      </w:r>
      <w:r>
        <w:rPr>
          <w:rFonts w:hint="eastAsia"/>
        </w:rPr>
        <w:t xml:space="preserve">150-300ms，难以捕捉高速跳变的准确时刻；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读数一致性差</w:t>
      </w:r>
      <w:r>
        <w:rPr>
          <w:rFonts w:hint="eastAsia"/>
        </w:rPr>
        <w:t xml:space="preserve">：不同检定员的读数习惯和反应速度不同，引入主观偏差；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工作效率低</w:t>
      </w:r>
      <w:r>
        <w:rPr>
          <w:rFonts w:hint="eastAsia"/>
        </w:rPr>
        <w:t xml:space="preserve">：每次校准需要反复观察、记录、计算，耗时较长；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无法处理高频显示</w:t>
      </w:r>
      <w:r>
        <w:rPr>
          <w:rFonts w:hint="eastAsia"/>
        </w:rPr>
        <w:t xml:space="preserve">：对于显示刷新率较高（如毫秒级）的数字时钟，人工已无法有效读数。</w:t>
      </w:r>
    </w:p>
    <w:p>
      <w:pPr>
        <w:pStyle w:val="FirstParagraph"/>
      </w:pPr>
      <w:r>
        <w:rPr>
          <w:rFonts w:hint="eastAsia"/>
        </w:rPr>
        <w:t xml:space="preserve">为解决上述问题，开发了本软件。它利用计算机视觉技术，通过分析录制好的视频（包含被校时钟和标准时钟同框画面），自动完成跳变帧检测、时间OCR识别和偏差计算，将传统手工操作转变为自动化流程。</w:t>
      </w:r>
    </w:p>
    <w:bookmarkEnd w:id="19"/>
    <w:bookmarkStart w:id="20" w:name="Xcd14e47ea489c8469b6ec389f6192355ba2e6af"/>
    <w:p>
      <w:pPr>
        <w:pStyle w:val="Heading4"/>
      </w:pPr>
      <w:r>
        <w:t xml:space="preserve">1.3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本软件适用于各类数字显示时钟的计量校准，包括但不限于：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七段数码管显示的电子时钟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LED/LCD数字时钟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具有毫秒显示的高精度数字时钟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数字式秒表、计时器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其他数字显示的时间计量器具</w:t>
      </w:r>
    </w:p>
    <w:p>
      <w:pPr>
        <w:pStyle w:val="FirstParagraph"/>
      </w:pPr>
      <w:r>
        <w:rPr>
          <w:rFonts w:hint="eastAsia"/>
        </w:rPr>
        <w:t xml:space="preserve">适用场景：各级计量技术机构、校准实验室、科研院所的时频计量检定工作。</w:t>
      </w:r>
    </w:p>
    <w:bookmarkEnd w:id="20"/>
    <w:bookmarkEnd w:id="21"/>
    <w:bookmarkStart w:id="25" w:name="第二部分软件功能描述"/>
    <w:p>
      <w:pPr>
        <w:pStyle w:val="Heading3"/>
      </w:pPr>
      <w:r>
        <w:rPr>
          <w:rFonts w:hint="eastAsia"/>
        </w:rPr>
        <w:t xml:space="preserve">第二部分：软件功能描述</w:t>
      </w:r>
    </w:p>
    <w:bookmarkStart w:id="22" w:name="X55d69b24909ac8a5a3ba4a1a2ebc9d0e87a8707"/>
    <w:p>
      <w:pPr>
        <w:pStyle w:val="Heading4"/>
      </w:pPr>
      <w:r>
        <w:t xml:space="preserve">2.1 </w:t>
      </w:r>
      <w:r>
        <w:rPr>
          <w:rFonts w:hint="eastAsia"/>
        </w:rPr>
        <w:t xml:space="preserve">功能总览</w:t>
      </w:r>
    </w:p>
    <w:p>
      <w:pPr>
        <w:pStyle w:val="FirstParagraph"/>
      </w:pPr>
      <w:r>
        <w:rPr>
          <w:rFonts w:hint="eastAsia"/>
        </w:rPr>
        <w:t xml:space="preserve">本软件采用四步向导式操作流程，引导用户完成一次完整的数字时钟校准：</w:t>
      </w:r>
    </w:p>
    <w:p>
      <w:pPr>
        <w:pStyle w:val="BodyText"/>
      </w:pPr>
      <w:r>
        <w:rPr>
          <w:rFonts w:hint="eastAsia"/>
          <w:b/>
          <w:bCs/>
        </w:rPr>
        <w:t xml:space="preserve">步骤一：加载视频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支持拖拽或点击选择视频文件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</w:t>
      </w:r>
      <w:r>
        <w:t xml:space="preserve"> MP4、AVI、MOV、MKV、WMV、FLV、WebM </w:t>
      </w:r>
      <w:r>
        <w:rPr>
          <w:rFonts w:hint="eastAsia"/>
        </w:rPr>
        <w:t xml:space="preserve">等主流视频格式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自动识别视频分辨率、帧率、帧数、时长等元数据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提供历史校准记录快捷入口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步骤二：框选时钟区域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自动检测画面中的数字时钟显示区域（基于颜色掩码和数字轮廓分析）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提供红色矩形框用于框选"被校时钟"区域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提供绿色矩形框用于框选"标准时钟"区域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支持矩形四角拖拽调整大小、方向键微调位置（每次1px）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实时显示框选区域的坐标和尺寸</w:t>
      </w:r>
    </w:p>
    <w:p>
      <w:pPr>
        <w:pStyle w:val="FirstParagraph"/>
      </w:pPr>
      <w:r>
        <w:rPr>
          <w:rFonts w:hint="eastAsia"/>
          <w:b/>
          <w:bCs/>
        </w:rPr>
        <w:t xml:space="preserve">步骤三：检测跳变并确认清晰帧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自动分析视频中被校时钟末位数字的跳变（进位）帧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支持彩色LED时钟的颜色像素计数法和亮度比法两种检测模式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在跳变帧前后各2帧（共5帧）范围内进行清晰度评估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三指标综合评分：Laplacian方差（锐度）+</w:t>
      </w:r>
      <w:r>
        <w:t xml:space="preserve"> </w:t>
      </w:r>
      <w:r>
        <w:rPr>
          <w:rFonts w:hint="eastAsia"/>
        </w:rPr>
        <w:t xml:space="preserve">过渡态检测（数字稳定度）+</w:t>
      </w:r>
      <w:r>
        <w:t xml:space="preserve"> </w:t>
      </w:r>
      <w:r>
        <w:rPr>
          <w:rFonts w:hint="eastAsia"/>
        </w:rPr>
        <w:t xml:space="preserve">SSIM一致性（结构相似度）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推荐最佳识别帧，用户可逐帧浏览确认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支持"找下一个跳变"和"重新寻找"功能</w:t>
      </w:r>
    </w:p>
    <w:p>
      <w:pPr>
        <w:pStyle w:val="FirstParagraph"/>
      </w:pPr>
      <w:r>
        <w:rPr>
          <w:rFonts w:hint="eastAsia"/>
          <w:b/>
          <w:bCs/>
        </w:rPr>
        <w:t xml:space="preserve">步骤四：查看结果并保存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后台异步OCR识别被校时钟和标准时钟的显示时间（不阻塞界面）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OCR引擎自动进行互相纠错（用标准钟小时修正被校钟的OCR误读）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自动计算时间偏差（被校时间</w:t>
      </w:r>
      <w:r>
        <w:t xml:space="preserve"> - </w:t>
      </w:r>
      <w:r>
        <w:rPr>
          <w:rFonts w:hint="eastAsia"/>
        </w:rPr>
        <w:t xml:space="preserve">标准时间）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支持手动修正OCR识别结果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填写设备信息（名称、型号、编号、生产厂家、送检单位）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一键保存校准记录到SQLite数据库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支持开始新校准的流程重置</w:t>
      </w:r>
    </w:p>
    <w:bookmarkEnd w:id="22"/>
    <w:bookmarkStart w:id="23" w:name="Xef9518bea582a4bb3eead222098009f5fb616cf"/>
    <w:p>
      <w:pPr>
        <w:pStyle w:val="Heading4"/>
      </w:pPr>
      <w:r>
        <w:t xml:space="preserve">2.2 </w:t>
      </w:r>
      <w:r>
        <w:rPr>
          <w:rFonts w:hint="eastAsia"/>
        </w:rPr>
        <w:t xml:space="preserve">辅助功能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历史记录管理</w:t>
      </w:r>
      <w:r>
        <w:rPr>
          <w:rFonts w:hint="eastAsia"/>
        </w:rPr>
        <w:t xml:space="preserve">：查看、搜索（全字段模糊匹配）、删除历史校准记录，支持导出CSV文件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自学习模板</w:t>
      </w:r>
      <w:r>
        <w:rPr>
          <w:rFonts w:hint="eastAsia"/>
        </w:rPr>
        <w:t xml:space="preserve">：OCR引擎在用户确认结果后自动学习当前字体模板，持续提高识别准确率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自动ROI检测</w:t>
      </w:r>
      <w:r>
        <w:rPr>
          <w:rFonts w:hint="eastAsia"/>
        </w:rPr>
        <w:t xml:space="preserve">：首次进入时钟框选页面时自动预选时钟区域，减少手工操作</w:t>
      </w:r>
    </w:p>
    <w:bookmarkEnd w:id="23"/>
    <w:bookmarkStart w:id="24" w:name="Xa7086e1b51df4ad7d7534db56083868765039b3"/>
    <w:p>
      <w:pPr>
        <w:pStyle w:val="Heading4"/>
      </w:pPr>
      <w:r>
        <w:t xml:space="preserve">2.3 </w:t>
      </w:r>
      <w:r>
        <w:rPr>
          <w:rFonts w:hint="eastAsia"/>
        </w:rPr>
        <w:t xml:space="preserve">核心算法流程</w:t>
      </w:r>
    </w:p>
    <w:p>
      <w:pPr>
        <w:pStyle w:val="SourceCode"/>
      </w:pPr>
      <w:r>
        <w:rPr>
          <w:rStyle w:val="VerbatimChar"/>
          <w:rFonts w:hint="eastAsia"/>
        </w:rPr>
        <w:t xml:space="preserve">视频加载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自动ROI检测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用户确认/调整ROI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跳变帧检测（帧差+颜色分析）→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找到末位进位帧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清晰度评估（5帧窗口，三指标综合评分）→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推荐最佳识别帧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OCR识别（EasyOCR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七段规则法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模板匹配三级回退）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时间解析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偏差计算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保存校准记录</w:t>
      </w:r>
    </w:p>
    <w:bookmarkEnd w:id="24"/>
    <w:bookmarkEnd w:id="25"/>
    <w:bookmarkStart w:id="29" w:name="第三部分技术特点"/>
    <w:p>
      <w:pPr>
        <w:pStyle w:val="Heading3"/>
      </w:pPr>
      <w:r>
        <w:rPr>
          <w:rFonts w:hint="eastAsia"/>
        </w:rPr>
        <w:t xml:space="preserve">第三部分：技术特点</w:t>
      </w:r>
    </w:p>
    <w:bookmarkStart w:id="26" w:name="X2fcf6b4e72ce331ceddc5d3c4a842519a65ad87"/>
    <w:p>
      <w:pPr>
        <w:pStyle w:val="Heading4"/>
      </w:pPr>
      <w:r>
        <w:t xml:space="preserve">3.1 </w:t>
      </w:r>
      <w:r>
        <w:rPr>
          <w:rFonts w:hint="eastAsia"/>
        </w:rPr>
        <w:t xml:space="preserve">创新点</w:t>
      </w:r>
    </w:p>
    <w:p>
      <w:pPr>
        <w:pStyle w:val="FirstParagraph"/>
      </w:pPr>
      <w:r>
        <w:rPr>
          <w:rFonts w:hint="eastAsia"/>
          <w:b/>
          <w:bCs/>
        </w:rPr>
        <w:t xml:space="preserve">（1）颜色掩码LED数码管跳变帧检测</w:t>
      </w:r>
    </w:p>
    <w:p>
      <w:pPr>
        <w:pStyle w:val="BodyText"/>
      </w:pPr>
      <w:r>
        <w:rPr>
          <w:rFonts w:hint="eastAsia"/>
        </w:rPr>
        <w:t xml:space="preserve">传统帧差法对暗光环境或低对比度视频效果不佳。本软件首创颜色掩码检测模式：对绿色LED时钟，提取绿色通道像素，统计亮像素数量变化率，通过局部峰值检测定位进位瞬间；对红色LED时钟，采用精确末位数字区域提取+亮度比法。该双模策略显著提高了低光环境下的检测成功率。</w:t>
      </w:r>
    </w:p>
    <w:p>
      <w:pPr>
        <w:pStyle w:val="BodyText"/>
      </w:pPr>
      <w:r>
        <w:rPr>
          <w:rFonts w:hint="eastAsia"/>
          <w:b/>
          <w:bCs/>
        </w:rPr>
        <w:t xml:space="preserve">（2）自动ROI检测</w:t>
      </w:r>
    </w:p>
    <w:p>
      <w:pPr>
        <w:pStyle w:val="BodyText"/>
      </w:pPr>
      <w:r>
        <w:rPr>
          <w:rFonts w:hint="eastAsia"/>
        </w:rPr>
        <w:t xml:space="preserve">基于颜色空间分析（红/绿LED掩码提取）结合数字轮廓行分组算法，首次进入框选页面时自动识别画面中的数字时钟区域并预选框选。支持红色LED（被校时钟常见）和绿色LED（标准时钟常见）的自动区分，按从上到下排列分别框选。</w:t>
      </w:r>
    </w:p>
    <w:p>
      <w:pPr>
        <w:pStyle w:val="BodyText"/>
      </w:pPr>
      <w:r>
        <w:rPr>
          <w:rFonts w:hint="eastAsia"/>
          <w:b/>
          <w:bCs/>
        </w:rPr>
        <w:t xml:space="preserve">（3）完全离线OCR</w:t>
      </w:r>
    </w:p>
    <w:p>
      <w:pPr>
        <w:pStyle w:val="BodyText"/>
      </w:pPr>
      <w:r>
        <w:rPr>
          <w:rFonts w:hint="eastAsia"/>
        </w:rPr>
        <w:t xml:space="preserve">基于EasyOCR引擎实现完全本地化OCR识别，不需要网络连接。配合七段数码管规则识别法和自学习模板匹配构成三级回退机制：EasyOCR主力识别</w:t>
      </w:r>
      <w:r>
        <w:t xml:space="preserve"> -&gt; </w:t>
      </w:r>
      <w:r>
        <w:rPr>
          <w:rFonts w:hint="eastAsia"/>
        </w:rPr>
        <w:t xml:space="preserve">七段区域亮度法回退</w:t>
      </w:r>
      <w:r>
        <w:t xml:space="preserve"> -&gt; </w:t>
      </w:r>
      <w:r>
        <w:rPr>
          <w:rFonts w:hint="eastAsia"/>
        </w:rPr>
        <w:t xml:space="preserve">像素密度模板匹配兜底。支持领域专用字符映射纠正OCR常见错误（如"/"强制修正为"1"，"2801"自动修正为"2001"等）。</w:t>
      </w:r>
    </w:p>
    <w:p>
      <w:pPr>
        <w:pStyle w:val="BodyText"/>
      </w:pPr>
      <w:r>
        <w:rPr>
          <w:rFonts w:hint="eastAsia"/>
          <w:b/>
          <w:bCs/>
        </w:rPr>
        <w:t xml:space="preserve">（4）自适应阈值算法</w:t>
      </w:r>
    </w:p>
    <w:p>
      <w:pPr>
        <w:pStyle w:val="BodyText"/>
      </w:pPr>
      <w:r>
        <w:rPr>
          <w:rFonts w:hint="eastAsia"/>
        </w:rPr>
        <w:t xml:space="preserve">跳变检测的阈值不由用户手工设定，而是根据视频内容自动计算：统计所有帧差分数，取P95和P99百分位数，根据两者的比值（反映信号峰的尖锐程度）自动选择最优阈值系数。同时结合视频整体亮度稳定性（全局CV值）动态微调，有效应对不同光照条件和时钟类型。</w:t>
      </w:r>
    </w:p>
    <w:bookmarkEnd w:id="26"/>
    <w:bookmarkStart w:id="27" w:name="X05f857985c155ca105622266f37d8d07506209e"/>
    <w:p>
      <w:pPr>
        <w:pStyle w:val="Heading4"/>
      </w:pPr>
      <w:r>
        <w:t xml:space="preserve">3.2 </w:t>
      </w:r>
      <w:r>
        <w:rPr>
          <w:rFonts w:hint="eastAsia"/>
        </w:rPr>
        <w:t xml:space="preserve">技术架构</w:t>
      </w:r>
    </w:p>
    <w:p>
      <w:pPr>
        <w:pStyle w:val="FirstParagraph"/>
      </w:pPr>
      <w:r>
        <w:rPr>
          <w:rFonts w:hint="eastAsia"/>
        </w:rPr>
        <w:t xml:space="preserve">本软件采用</w:t>
      </w:r>
      <w:r>
        <w:rPr>
          <w:rFonts w:hint="eastAsia"/>
          <w:b/>
          <w:bCs/>
        </w:rPr>
        <w:t xml:space="preserve">三层架构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Qt信号驱动</w:t>
      </w:r>
      <w:r>
        <w:rPr>
          <w:rFonts w:hint="eastAsia"/>
        </w:rPr>
        <w:t xml:space="preserve">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GUI层</w:t>
      </w:r>
      <w:r>
        <w:rPr>
          <w:rStyle w:val="VerbatimChar"/>
        </w:rPr>
        <w:t xml:space="preserve"> (main.py + gui/*.py)</w:t>
      </w:r>
      <w:r>
        <w:br/>
      </w:r>
      <w:r>
        <w:rPr>
          <w:rStyle w:val="VerbatimChar"/>
        </w:rPr>
        <w:t xml:space="preserve">  ↕ pyqtSignal / </w:t>
      </w:r>
      <w:r>
        <w:rPr>
          <w:rStyle w:val="VerbatimChar"/>
          <w:rFonts w:hint="eastAsia"/>
        </w:rPr>
        <w:t xml:space="preserve">QThread（信号槽+后台线程）</w:t>
      </w:r>
      <w:r>
        <w:br/>
      </w:r>
      <w:r>
        <w:rPr>
          <w:rStyle w:val="VerbatimChar"/>
          <w:rFonts w:hint="eastAsia"/>
        </w:rPr>
        <w:t xml:space="preserve">核心服务层</w:t>
      </w:r>
      <w:r>
        <w:rPr>
          <w:rStyle w:val="VerbatimChar"/>
        </w:rPr>
        <w:t xml:space="preserve"> (core/*.py)</w:t>
      </w:r>
      <w:r>
        <w:br/>
      </w:r>
      <w:r>
        <w:rPr>
          <w:rStyle w:val="VerbatimChar"/>
        </w:rPr>
        <w:t xml:space="preserve">  ↕ </w:t>
      </w:r>
      <w:r>
        <w:rPr>
          <w:rStyle w:val="VerbatimChar"/>
          <w:rFonts w:hint="eastAsia"/>
        </w:rPr>
        <w:t xml:space="preserve">函数调用</w:t>
      </w:r>
      <w:r>
        <w:br/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(data/*.py)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GUI层</w:t>
      </w:r>
      <w:r>
        <w:rPr>
          <w:rFonts w:hint="eastAsia"/>
        </w:rPr>
        <w:t xml:space="preserve">：基于</w:t>
      </w:r>
      <w:r>
        <w:t xml:space="preserve"> </w:t>
      </w:r>
      <w:r>
        <w:rPr>
          <w:rFonts w:hint="eastAsia"/>
        </w:rPr>
        <w:t xml:space="preserve">PySide6（Qt</w:t>
      </w:r>
      <w:r>
        <w:t xml:space="preserve"> for </w:t>
      </w:r>
      <w:r>
        <w:rPr>
          <w:rFonts w:hint="eastAsia"/>
        </w:rPr>
        <w:t xml:space="preserve">Python），实现视频播放、ROI框选、清晰帧浏览、OCR结果展示等交互界面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核心服务层</w:t>
      </w:r>
      <w:r>
        <w:rPr>
          <w:rFonts w:hint="eastAsia"/>
        </w:rPr>
        <w:t xml:space="preserve">：纯Python实现，不依赖Qt，包含跳变检测、清晰度评估、OCR识别、视频IO等核心算法，可独立测试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：SQLite数据库</w:t>
      </w:r>
      <w:r>
        <w:t xml:space="preserve"> + </w:t>
      </w:r>
      <w:r>
        <w:rPr>
          <w:rFonts w:hint="eastAsia"/>
        </w:rPr>
        <w:t xml:space="preserve">Repository模式，封装校准记录的CRUD、搜索、CSV导出等数据操作</w:t>
      </w:r>
    </w:p>
    <w:bookmarkEnd w:id="27"/>
    <w:bookmarkStart w:id="28" w:name="X0d2cdf21e941eb6f60229fba1b4f25933f6a569"/>
    <w:p>
      <w:pPr>
        <w:pStyle w:val="Heading4"/>
      </w:pPr>
      <w:r>
        <w:t xml:space="preserve">3.3 </w:t>
      </w:r>
      <w:r>
        <w:rPr>
          <w:rFonts w:hint="eastAsia"/>
        </w:rPr>
        <w:t xml:space="preserve">关键技术实现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视频读取</w:t>
            </w:r>
          </w:p>
        </w:tc>
        <w:tc>
          <w:tcPr/>
          <w:p>
            <w:pPr>
              <w:pStyle w:val="Compact"/>
            </w:pPr>
            <w:r>
              <w:t xml:space="preserve">OpenCV VideoCapture + </w:t>
            </w:r>
            <w:r>
              <w:rPr>
                <w:rFonts w:hint="eastAsia"/>
              </w:rPr>
              <w:t xml:space="preserve">LRU帧缓存（O(1)命中）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帧间颜色像素变化率</w:t>
            </w:r>
            <w:r>
              <w:t xml:space="preserve"> + </w:t>
            </w:r>
            <w:r>
              <w:rPr>
                <w:rFonts w:hint="eastAsia"/>
              </w:rPr>
              <w:t xml:space="preserve">局部峰值检测</w:t>
            </w:r>
            <w:r>
              <w:t xml:space="preserve"> + </w:t>
            </w:r>
            <w:r>
              <w:rPr>
                <w:rFonts w:hint="eastAsia"/>
              </w:rPr>
              <w:t xml:space="preserve">早停模式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Laplacian方差(50%)</w:t>
            </w:r>
            <w:r>
              <w:t xml:space="preserve"> + </w:t>
            </w:r>
            <w:r>
              <w:rPr>
                <w:rFonts w:hint="eastAsia"/>
              </w:rPr>
              <w:t xml:space="preserve">过渡态双峰检测(35%)</w:t>
            </w:r>
            <w:r>
              <w:t xml:space="preserve"> + </w:t>
            </w:r>
            <w:r>
              <w:rPr>
                <w:rFonts w:hint="eastAsia"/>
              </w:rPr>
              <w:t xml:space="preserve">SSIM一致性(15%)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EasyOCR为主</w:t>
            </w:r>
            <w:r>
              <w:t xml:space="preserve"> + </w:t>
            </w:r>
            <w:r>
              <w:rPr>
                <w:rFonts w:hint="eastAsia"/>
              </w:rPr>
              <w:t xml:space="preserve">七段区域亮度法回退</w:t>
            </w:r>
            <w:r>
              <w:t xml:space="preserve"> + </w:t>
            </w:r>
            <w:r>
              <w:rPr>
                <w:rFonts w:hint="eastAsia"/>
              </w:rPr>
              <w:t xml:space="preserve">自学习模板匹配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正则多模式匹配</w:t>
            </w:r>
            <w:r>
              <w:t xml:space="preserve"> + </w:t>
            </w:r>
            <w:r>
              <w:rPr>
                <w:rFonts w:hint="eastAsia"/>
              </w:rPr>
              <w:t xml:space="preserve">字段标记（区分原文真实存在的分量）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自动分量对齐（仅比较两者共有的日期/时间字段）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+ </w:t>
            </w:r>
            <w:r>
              <w:rPr>
                <w:rFonts w:hint="eastAsia"/>
              </w:rPr>
              <w:t xml:space="preserve">WAL模式</w:t>
            </w:r>
            <w:r>
              <w:t xml:space="preserve"> + </w:t>
            </w:r>
            <w:r>
              <w:rPr>
                <w:rFonts w:hint="eastAsia"/>
              </w:rPr>
              <w:t xml:space="preserve">自动迁移</w:t>
            </w:r>
            <w:r>
              <w:t xml:space="preserve"> + </w:t>
            </w:r>
            <w:r>
              <w:rPr>
                <w:rFonts w:hint="eastAsia"/>
              </w:rPr>
              <w:t xml:space="preserve">备份恢复</w:t>
            </w:r>
          </w:p>
        </w:tc>
      </w:tr>
    </w:tbl>
    <w:bookmarkEnd w:id="28"/>
    <w:bookmarkEnd w:id="29"/>
    <w:bookmarkStart w:id="33" w:name="第四部分运行环境"/>
    <w:p>
      <w:pPr>
        <w:pStyle w:val="Heading3"/>
      </w:pPr>
      <w:r>
        <w:rPr>
          <w:rFonts w:hint="eastAsia"/>
        </w:rPr>
        <w:t xml:space="preserve">第四部分：运行环境</w:t>
      </w:r>
    </w:p>
    <w:bookmarkStart w:id="30" w:name="Xf17370d21c2285f452c1c9d1ec8fc14db678bc6"/>
    <w:p>
      <w:pPr>
        <w:pStyle w:val="Heading4"/>
      </w:pPr>
      <w:r>
        <w:t xml:space="preserve">4.1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Core i5 / AMD Ryzen 5</w:t>
            </w:r>
          </w:p>
        </w:tc>
        <w:tc>
          <w:tcPr/>
          <w:p>
            <w:pPr>
              <w:pStyle w:val="Compact"/>
            </w:pPr>
            <w:r>
              <w:t xml:space="preserve">Intel Core i7 / AMD Ryzen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t xml:space="preserve">2 GB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5 GB </w:t>
            </w:r>
            <w:r>
              <w:rPr>
                <w:rFonts w:hint="eastAsia"/>
              </w:rPr>
              <w:t xml:space="preserve">可用空间（含多个OCR模型）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无需独立显卡（CPU运行）</w:t>
            </w:r>
          </w:p>
        </w:tc>
        <w:tc>
          <w:tcPr/>
          <w:p>
            <w:pPr>
              <w:pStyle w:val="Compact"/>
            </w:pPr>
            <w:r>
              <w:t xml:space="preserve">NVIDIA </w:t>
            </w:r>
            <w:r>
              <w:rPr>
                <w:rFonts w:hint="eastAsia"/>
              </w:rPr>
              <w:t xml:space="preserve">GPU（可选，加速OCR）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显示器</w:t>
            </w:r>
          </w:p>
        </w:tc>
        <w:tc>
          <w:tcPr/>
          <w:p>
            <w:pPr>
              <w:pStyle w:val="Compact"/>
            </w:pPr>
            <w:r>
              <w:t xml:space="preserve">1280x720 </w:t>
            </w: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1920x1080 </w:t>
            </w:r>
            <w:r>
              <w:rPr>
                <w:rFonts w:hint="eastAsia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无需（处理已录制的视频文件）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X154bce49dd2ee1f4f7373a0bd4d2a4f7fdd8c78"/>
    <w:p>
      <w:pPr>
        <w:pStyle w:val="Heading4"/>
      </w:pPr>
      <w:r>
        <w:t xml:space="preserve">4.2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10 </w:t>
            </w:r>
            <w:r>
              <w:rPr>
                <w:rFonts w:hint="eastAsia"/>
              </w:rPr>
              <w:t xml:space="preserve">64位</w:t>
            </w:r>
            <w:r>
              <w:t xml:space="preserve"> / Windows 11 </w:t>
            </w:r>
            <w:r>
              <w:rPr>
                <w:rFonts w:hint="eastAsia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Python 3.11 </w:t>
            </w:r>
            <w:r>
              <w:rPr>
                <w:rFonts w:hint="eastAsia"/>
              </w:rPr>
              <w:t xml:space="preserve">或更高版本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核心依赖</w:t>
            </w:r>
          </w:p>
        </w:tc>
        <w:tc>
          <w:tcPr/>
          <w:p>
            <w:pPr>
              <w:pStyle w:val="Compact"/>
            </w:pPr>
            <w:r>
              <w:t xml:space="preserve">PySide6 &gt;= 6.5, OpenCV &gt;= 4.8, NumPy &gt;= 1.24, EasyOCR &gt;= 1.7, scikit-image &gt;= 0.21, Pillow &gt;= 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3（Python</w:t>
            </w:r>
            <w:r>
              <w:t xml:space="preserve"> </w:t>
            </w:r>
            <w:r>
              <w:rPr>
                <w:rFonts w:hint="eastAsia"/>
              </w:rPr>
              <w:t xml:space="preserve">内置，无需单独安装）</w:t>
            </w:r>
          </w:p>
        </w:tc>
      </w:tr>
    </w:tbl>
    <w:bookmarkEnd w:id="31"/>
    <w:bookmarkStart w:id="32" w:name="Xb49da7af23c1faa382d11d0f76ca6384a4f07c9"/>
    <w:p>
      <w:pPr>
        <w:pStyle w:val="Heading4"/>
      </w:pPr>
      <w:r>
        <w:t xml:space="preserve">4.3 </w:t>
      </w: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安装</w:t>
      </w:r>
      <w:r>
        <w:t xml:space="preserve"> Python 3.11+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克隆代码仓库：</w:t>
      </w:r>
      <w:r>
        <w:rPr>
          <w:rStyle w:val="VerbatimChar"/>
        </w:rPr>
        <w:t xml:space="preserve">git clone https://github.com/zy199/DC_Calibration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创建虚拟环境：</w:t>
      </w:r>
      <w:r>
        <w:rPr>
          <w:rStyle w:val="VerbatimChar"/>
        </w:rPr>
        <w:t xml:space="preserve">python -m venv venv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激活虚拟环境：</w:t>
      </w:r>
      <w:r>
        <w:rPr>
          <w:rStyle w:val="VerbatimChar"/>
        </w:rPr>
        <w:t xml:space="preserve">venv\Scripts\activate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安装依赖：</w:t>
      </w:r>
      <w:r>
        <w:rPr>
          <w:rStyle w:val="VerbatimChar"/>
        </w:rPr>
        <w:t xml:space="preserve">pip install PySide6 opencv-python numpy scikit-image Pillow easyocr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运行程序：</w:t>
      </w:r>
      <w:r>
        <w:rPr>
          <w:rStyle w:val="VerbatimChar"/>
        </w:rPr>
        <w:t xml:space="preserve">python main.py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首次运行时</w:t>
      </w:r>
      <w:r>
        <w:t xml:space="preserve"> EasyOCR </w:t>
      </w:r>
      <w:r>
        <w:rPr>
          <w:rFonts w:hint="eastAsia"/>
        </w:rPr>
        <w:t xml:space="preserve">将自动下载英文识别模型（约100MB），后续启动无需重复下载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6" w:name="四源代码清单说明"/>
    <w:p>
      <w:pPr>
        <w:pStyle w:val="Heading2"/>
      </w:pPr>
      <w:r>
        <w:rPr>
          <w:rFonts w:hint="eastAsia"/>
        </w:rPr>
        <w:t xml:space="preserve">四、源代码清单说明</w:t>
      </w:r>
    </w:p>
    <w:bookmarkStart w:id="35" w:name="Xa8296cb7536bdc2b8507618a43df4b6379f6c85"/>
    <w:p>
      <w:pPr>
        <w:pStyle w:val="Heading3"/>
      </w:pPr>
      <w:r>
        <w:t xml:space="preserve">4.1 </w:t>
      </w:r>
      <w:r>
        <w:rPr>
          <w:rFonts w:hint="eastAsia"/>
        </w:rPr>
        <w:t xml:space="preserve">源程序量统计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源文件总数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源代码总行数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5,500 </w:t>
            </w:r>
            <w:r>
              <w:rPr>
                <w:rFonts w:hint="eastAsia"/>
              </w:rPr>
              <w:t xml:space="preserve">行（不含注释和空行约</w:t>
            </w:r>
            <w:r>
              <w:t xml:space="preserve"> 4,200 </w:t>
            </w:r>
            <w:r>
              <w:rPr>
                <w:rFonts w:hint="eastAsia"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代码字符数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180,000 </w:t>
            </w:r>
            <w:r>
              <w:rPr>
                <w:rFonts w:hint="eastAsia"/>
              </w:rPr>
              <w:t xml:space="preserve">字符</w:t>
            </w:r>
          </w:p>
        </w:tc>
      </w:tr>
    </w:tbl>
    <w:bookmarkEnd w:id="35"/>
    <w:bookmarkStart w:id="43" w:name="Xf94473411003b8379731e21d404c78cb601495c"/>
    <w:p>
      <w:pPr>
        <w:pStyle w:val="Heading3"/>
      </w:pPr>
      <w:r>
        <w:t xml:space="preserve">4.2 </w:t>
      </w:r>
      <w:r>
        <w:rPr>
          <w:rFonts w:hint="eastAsia"/>
        </w:rPr>
        <w:t xml:space="preserve">源文件清单</w:t>
      </w:r>
    </w:p>
    <w:bookmarkStart w:id="36" w:name="程序入口"/>
    <w:p>
      <w:pPr>
        <w:pStyle w:val="Heading4"/>
      </w:pPr>
      <w:r>
        <w:rPr>
          <w:rFonts w:hint="eastAsia"/>
        </w:rPr>
        <w:t xml:space="preserve">程序入口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程序入口，含4个页面类和MainWindow、全局样式表</w:t>
            </w:r>
          </w:p>
        </w:tc>
        <w:tc>
          <w:tcPr/>
          <w:p>
            <w:pPr>
              <w:pStyle w:val="Compact"/>
            </w:pPr>
            <w:r>
              <w:t xml:space="preserve">~1,680</w:t>
            </w:r>
          </w:p>
        </w:tc>
      </w:tr>
    </w:tbl>
    <w:bookmarkEnd w:id="36"/>
    <w:bookmarkStart w:id="37" w:name="配置模块-config"/>
    <w:p>
      <w:pPr>
        <w:pStyle w:val="Heading4"/>
      </w:pPr>
      <w:r>
        <w:rPr>
          <w:rFonts w:hint="eastAsia"/>
        </w:rPr>
        <w:t xml:space="preserve">配置模块</w:t>
      </w:r>
      <w:r>
        <w:t xml:space="preserve"> (config/)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全局配置dataclass，所有可调参数集中管理</w:t>
            </w:r>
          </w:p>
        </w:tc>
        <w:tc>
          <w:tcPr/>
          <w:p>
            <w:pPr>
              <w:pStyle w:val="Compact"/>
            </w:pPr>
            <w:r>
              <w:t xml:space="preserve">~135</w:t>
            </w:r>
          </w:p>
        </w:tc>
      </w:tr>
    </w:tbl>
    <w:bookmarkEnd w:id="37"/>
    <w:bookmarkStart w:id="38" w:name="核心服务层-core"/>
    <w:p>
      <w:pPr>
        <w:pStyle w:val="Heading4"/>
      </w:pPr>
      <w:r>
        <w:rPr>
          <w:rFonts w:hint="eastAsia"/>
        </w:rPr>
        <w:t xml:space="preserve">核心服务层</w:t>
      </w:r>
      <w:r>
        <w:t xml:space="preserve"> (core/)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core/calibrator.py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校准计算模块，时间偏差计算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core/clarity_evaluator.py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清晰度评估，三指标评分</w:t>
            </w:r>
          </w:p>
        </w:tc>
        <w:tc>
          <w:tcPr/>
          <w:p>
            <w:pPr>
              <w:pStyle w:val="Compact"/>
            </w:pPr>
            <w:r>
              <w:t xml:space="preserve">~280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core/jump_detector.py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跳变帧检测（颜色法+亮度比法双模）</w:t>
            </w:r>
          </w:p>
        </w:tc>
        <w:tc>
          <w:tcPr/>
          <w:p>
            <w:pPr>
              <w:pStyle w:val="Compact"/>
            </w:pPr>
            <w:r>
              <w:t xml:space="preserve">~215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core/ocr_engine.py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OCR引擎（EasyOCR+七段+模板三级回退）</w:t>
            </w:r>
          </w:p>
        </w:tc>
        <w:tc>
          <w:tcPr/>
          <w:p>
            <w:pPr>
              <w:pStyle w:val="Compact"/>
            </w:pPr>
            <w:r>
              <w:t xml:space="preserve">~310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core/roi_manager.py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ROI坐标序列化/反序列化/验证</w:t>
            </w:r>
          </w:p>
        </w:tc>
        <w:tc>
          <w:tcPr/>
          <w:p>
            <w:pPr>
              <w:pStyle w:val="Compact"/>
            </w:pPr>
            <w:r>
              <w:t xml:space="preserve">~95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core/seven_segment_ocr.py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七段数码管规则法OCR</w:t>
            </w:r>
          </w:p>
        </w:tc>
        <w:tc>
          <w:tcPr/>
          <w:p>
            <w:pPr>
              <w:pStyle w:val="Compact"/>
            </w:pPr>
            <w:r>
              <w:t xml:space="preserve">~380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core/video_io.py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视频IO封装（LRU缓存+随机访问）</w:t>
            </w:r>
          </w:p>
        </w:tc>
        <w:tc>
          <w:tcPr/>
          <w:p>
            <w:pPr>
              <w:pStyle w:val="Compact"/>
            </w:pPr>
            <w:r>
              <w:t xml:space="preserve">~220</w:t>
            </w:r>
          </w:p>
        </w:tc>
      </w:tr>
    </w:tbl>
    <w:bookmarkEnd w:id="38"/>
    <w:bookmarkStart w:id="39" w:name="数据层-data"/>
    <w:p>
      <w:pPr>
        <w:pStyle w:val="Heading4"/>
      </w:pPr>
      <w:r>
        <w:rPr>
          <w:rFonts w:hint="eastAsia"/>
        </w:rPr>
        <w:t xml:space="preserve">数据层</w:t>
      </w:r>
      <w:r>
        <w:t xml:space="preserve"> (data/)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data/database.py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SQLite连接管理+建表+迁移+备份</w:t>
            </w:r>
          </w:p>
        </w:tc>
        <w:tc>
          <w:tcPr/>
          <w:p>
            <w:pPr>
              <w:pStyle w:val="Compact"/>
            </w:pPr>
            <w:r>
              <w:t xml:space="preserve">~190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data/models.py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数据模型定义（CalibrationRecord/Session等）</w:t>
            </w:r>
          </w:p>
        </w:tc>
        <w:tc>
          <w:tcPr/>
          <w:p>
            <w:pPr>
              <w:pStyle w:val="Compact"/>
            </w:pPr>
            <w:r>
              <w:t xml:space="preserve">~132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data/repository.py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CRUD+搜索+CSV导出</w:t>
            </w:r>
          </w:p>
        </w:tc>
        <w:tc>
          <w:tcPr/>
          <w:p>
            <w:pPr>
              <w:pStyle w:val="Compact"/>
            </w:pPr>
            <w:r>
              <w:t xml:space="preserve">~216</w:t>
            </w:r>
          </w:p>
        </w:tc>
      </w:tr>
    </w:tbl>
    <w:bookmarkEnd w:id="39"/>
    <w:bookmarkStart w:id="40" w:name="gui层-gui"/>
    <w:p>
      <w:pPr>
        <w:pStyle w:val="Heading4"/>
      </w:pPr>
      <w:r>
        <w:rPr>
          <w:rFonts w:hint="eastAsia"/>
        </w:rPr>
        <w:t xml:space="preserve">GUI层</w:t>
      </w:r>
      <w:r>
        <w:t xml:space="preserve"> (gui/)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gui/video_player.py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QGraphicsView视频播放器（播放/暂停/逐帧/缩放）</w:t>
            </w:r>
          </w:p>
        </w:tc>
        <w:tc>
          <w:tcPr/>
          <w:p>
            <w:pPr>
              <w:pStyle w:val="Compact"/>
            </w:pPr>
            <w:r>
              <w:t xml:space="preserve">~220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gui/roi_selector.py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ROI框选覆盖层（双矩形拖拽+四角调整）</w:t>
            </w:r>
          </w:p>
        </w:tc>
        <w:tc>
          <w:tcPr/>
          <w:p>
            <w:pPr>
              <w:pStyle w:val="Compact"/>
            </w:pPr>
            <w:r>
              <w:t xml:space="preserve">~250+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gui/worker_threads.py</w:t>
            </w:r>
          </w:p>
        </w:tc>
        <w:tc>
          <w:tcPr/>
          <w:p>
            <w:pPr>
              <w:pStyle w:val="Compact"/>
            </w:pPr>
            <w:r>
              <w:t xml:space="preserve">JumpDetectionWorker + </w:t>
            </w:r>
            <w:r>
              <w:rPr>
                <w:rFonts w:hint="eastAsia"/>
              </w:rPr>
              <w:t xml:space="preserve">OCRWorker后台线程</w:t>
            </w:r>
          </w:p>
        </w:tc>
        <w:tc>
          <w:tcPr/>
          <w:p>
            <w:pPr>
              <w:pStyle w:val="Compact"/>
            </w:pPr>
            <w:r>
              <w:t xml:space="preserve">~125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gui/record_manager.py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历史记录管理对话框（表格/搜索/导出CSV）</w:t>
            </w:r>
          </w:p>
        </w:tc>
        <w:tc>
          <w:tcPr/>
          <w:p>
            <w:pPr>
              <w:pStyle w:val="Compact"/>
            </w:pPr>
            <w:r>
              <w:t xml:space="preserve">~190</w:t>
            </w:r>
          </w:p>
        </w:tc>
      </w:tr>
    </w:tbl>
    <w:bookmarkEnd w:id="40"/>
    <w:bookmarkStart w:id="41" w:name="工具模块-utils"/>
    <w:p>
      <w:pPr>
        <w:pStyle w:val="Heading4"/>
      </w:pPr>
      <w:r>
        <w:rPr>
          <w:rFonts w:hint="eastAsia"/>
        </w:rPr>
        <w:t xml:space="preserve">工具模块</w:t>
      </w:r>
      <w:r>
        <w:t xml:space="preserve"> (utils/)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utils/image_utils.py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图像预处理+自动ROI检测</w:t>
            </w:r>
          </w:p>
        </w:tc>
        <w:tc>
          <w:tcPr/>
          <w:p>
            <w:pPr>
              <w:pStyle w:val="Compact"/>
            </w:pPr>
            <w:r>
              <w:t xml:space="preserve">~440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utils/logger.py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日志模块（控制台+文件输出）</w:t>
            </w:r>
          </w:p>
        </w:tc>
        <w:tc>
          <w:tcPr/>
          <w:p>
            <w:pPr>
              <w:pStyle w:val="Compact"/>
            </w:pPr>
            <w:r>
              <w:t xml:space="preserve">~55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utils/time_utils.py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时间解析+格式化+偏差计算</w:t>
            </w:r>
          </w:p>
        </w:tc>
        <w:tc>
          <w:tcPr/>
          <w:p>
            <w:pPr>
              <w:pStyle w:val="Compact"/>
            </w:pPr>
            <w:r>
              <w:t xml:space="preserve">~243</w:t>
            </w:r>
          </w:p>
        </w:tc>
      </w:tr>
    </w:tbl>
    <w:bookmarkEnd w:id="41"/>
    <w:bookmarkStart w:id="42" w:name="测试模块-tests"/>
    <w:p>
      <w:pPr>
        <w:pStyle w:val="Heading4"/>
      </w:pPr>
      <w:r>
        <w:rPr>
          <w:rFonts w:hint="eastAsia"/>
        </w:rPr>
        <w:t xml:space="preserve">测试模块</w:t>
      </w:r>
      <w:r>
        <w:t xml:space="preserve"> (tests/)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tests/__init__.py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包初始化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自动化测试脚本</w:t>
            </w:r>
          </w:p>
        </w:tc>
        <w:tc>
          <w:tcPr/>
          <w:p>
            <w:pPr>
              <w:pStyle w:val="Compact"/>
            </w:pPr>
            <w:r>
              <w:t xml:space="preserve">~68</w:t>
            </w:r>
          </w:p>
        </w:tc>
      </w:tr>
    </w:tbl>
    <w:bookmarkEnd w:id="42"/>
    <w:bookmarkEnd w:id="43"/>
    <w:bookmarkStart w:id="44" w:name="X7969b2efced8beb16c28414ad12f8812ce446c0"/>
    <w:p>
      <w:pPr>
        <w:pStyle w:val="Heading3"/>
      </w:pPr>
      <w:r>
        <w:t xml:space="preserve">4.3 </w:t>
      </w:r>
      <w:r>
        <w:rPr>
          <w:rFonts w:hint="eastAsia"/>
        </w:rPr>
        <w:t xml:space="preserve">源代码文档提交说明</w:t>
      </w:r>
    </w:p>
    <w:p>
      <w:pPr>
        <w:pStyle w:val="FirstParagraph"/>
      </w:pPr>
      <w:r>
        <w:rPr>
          <w:rFonts w:hint="eastAsia"/>
        </w:rPr>
        <w:t xml:space="preserve">根据《计算机软件著作权登记办法》要求，需提交</w:t>
      </w:r>
      <w:r>
        <w:rPr>
          <w:rFonts w:hint="eastAsia"/>
          <w:b/>
          <w:bCs/>
        </w:rPr>
        <w:t xml:space="preserve">源程序的前30页和最后30页</w:t>
      </w:r>
      <w:r>
        <w:rPr>
          <w:rFonts w:hint="eastAsia"/>
        </w:rPr>
        <w:t xml:space="preserve">（每页不少于50行）。因本项目共有</w:t>
      </w:r>
      <w:r>
        <w:t xml:space="preserve"> 26 </w:t>
      </w:r>
      <w:r>
        <w:rPr>
          <w:rFonts w:hint="eastAsia"/>
        </w:rPr>
        <w:t xml:space="preserve">个源文件约</w:t>
      </w:r>
      <w:r>
        <w:t xml:space="preserve"> 5,500 </w:t>
      </w:r>
      <w:r>
        <w:rPr>
          <w:rFonts w:hint="eastAsia"/>
        </w:rPr>
        <w:t xml:space="preserve">行，已生成以下两份代码文档：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前50页源程序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软著代码_前50页.txt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内容：按文件字母顺序排列，包含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、</w:t>
      </w:r>
      <w:r>
        <w:rPr>
          <w:rStyle w:val="VerbatimChar"/>
        </w:rPr>
        <w:t xml:space="preserve">core/</w:t>
      </w:r>
      <w:r>
        <w:rPr>
          <w:rFonts w:hint="eastAsia"/>
        </w:rPr>
        <w:t xml:space="preserve">（calibrator,</w:t>
      </w:r>
      <w:r>
        <w:t xml:space="preserve"> clarity_evaluator, jump_detector, ocr_engine, roi_manager, seven_segment_ocr, </w:t>
      </w:r>
      <w:r>
        <w:rPr>
          <w:rFonts w:hint="eastAsia"/>
        </w:rPr>
        <w:t xml:space="preserve">video_io）、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（database,</w:t>
      </w:r>
      <w:r>
        <w:t xml:space="preserve"> models, </w:t>
      </w:r>
      <w:r>
        <w:rPr>
          <w:rFonts w:hint="eastAsia"/>
        </w:rPr>
        <w:t xml:space="preserve">repository）模块的完整源代码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后50页源程序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软著代码_后50页.txt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内容：按文件字母顺序排列，包含</w:t>
      </w:r>
      <w:r>
        <w:t xml:space="preserve"> </w:t>
      </w:r>
      <w:r>
        <w:rPr>
          <w:rStyle w:val="VerbatimChar"/>
        </w:rPr>
        <w:t xml:space="preserve">gui/</w:t>
      </w:r>
      <w:r>
        <w:rPr>
          <w:rFonts w:hint="eastAsia"/>
        </w:rPr>
        <w:t xml:space="preserve">（record_manager,</w:t>
      </w:r>
      <w:r>
        <w:t xml:space="preserve"> roi_selector, video_player, </w:t>
      </w:r>
      <w:r>
        <w:rPr>
          <w:rFonts w:hint="eastAsia"/>
        </w:rPr>
        <w:t xml:space="preserve">worker_threads）、</w:t>
      </w:r>
      <w:r>
        <w:rPr>
          <w:rStyle w:val="VerbatimChar"/>
        </w:rPr>
        <w:t xml:space="preserve">main.py</w:t>
      </w:r>
      <w:r>
        <w:t xml:space="preserve">、</w:t>
      </w:r>
      <w:r>
        <w:rPr>
          <w:rStyle w:val="VerbatimChar"/>
        </w:rPr>
        <w:t xml:space="preserve">tests/</w:t>
      </w:r>
      <w:r>
        <w:rPr>
          <w:rFonts w:hint="eastAsia"/>
        </w:rPr>
        <w:t xml:space="preserve">（test_all）、</w:t>
      </w:r>
      <w:r>
        <w:rPr>
          <w:rStyle w:val="VerbatimChar"/>
        </w:rPr>
        <w:t xml:space="preserve">utils/</w:t>
      </w:r>
      <w:r>
        <w:rPr>
          <w:rFonts w:hint="eastAsia"/>
        </w:rPr>
        <w:t xml:space="preserve">（image_utils,</w:t>
      </w:r>
      <w:r>
        <w:t xml:space="preserve"> logger, </w:t>
      </w:r>
      <w:r>
        <w:rPr>
          <w:rFonts w:hint="eastAsia"/>
        </w:rPr>
        <w:t xml:space="preserve">time_utils）模块的完整源代码</w:t>
      </w:r>
    </w:p>
    <w:bookmarkEnd w:id="44"/>
    <w:bookmarkStart w:id="45" w:name="Xac1d4facc290c82ca1df6e9f7063f91c7720bce"/>
    <w:p>
      <w:pPr>
        <w:pStyle w:val="Heading3"/>
      </w:pPr>
      <w:r>
        <w:t xml:space="preserve">4.4 </w:t>
      </w:r>
      <w:r>
        <w:rPr>
          <w:rFonts w:hint="eastAsia"/>
        </w:rPr>
        <w:t xml:space="preserve">源程序真实性声明</w:t>
      </w:r>
    </w:p>
    <w:p>
      <w:pPr>
        <w:pStyle w:val="FirstParagraph"/>
      </w:pPr>
      <w:r>
        <w:rPr>
          <w:rFonts w:hint="eastAsia"/>
        </w:rPr>
        <w:t xml:space="preserve">本软件全部源代码由张宇独立开发完成，未使用任何开源代码的完整文件，仅引用以下第三方开源库的标准接口（通过</w:t>
      </w:r>
      <w:r>
        <w:t xml:space="preserve"> pip install </w:t>
      </w:r>
      <w:r>
        <w:rPr>
          <w:rFonts w:hint="eastAsia"/>
        </w:rPr>
        <w:t xml:space="preserve">安装）：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GUI框架</w:t>
            </w:r>
          </w:p>
        </w:tc>
        <w:tc>
          <w:tcPr/>
          <w:p>
            <w:pPr>
              <w:pStyle w:val="Compact"/>
            </w:pPr>
            <w:r>
              <w:t xml:space="preserve">LGPL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 (opencv-python)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图像/视频处理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离线OCR识别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数值计算</w:t>
            </w:r>
          </w:p>
        </w:tc>
        <w:tc>
          <w:tcPr/>
          <w:p>
            <w:pPr>
              <w:pStyle w:val="Compac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SSIM计算</w:t>
            </w:r>
          </w:p>
        </w:tc>
        <w:tc>
          <w:tcPr/>
          <w:p>
            <w:pPr>
              <w:pStyle w:val="Compact"/>
            </w:pPr>
            <w:r>
              <w:t xml:space="preserve">BSD 3-Clause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图像处理辅助</w:t>
            </w:r>
          </w:p>
        </w:tc>
        <w:tc>
          <w:tcPr/>
          <w:p>
            <w:pPr>
              <w:pStyle w:val="Compact"/>
            </w:pPr>
            <w:r>
              <w:t xml:space="preserve">Historical Permission Notice and Disclaimer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所有第三方库均保持原样使用，未对其源代码进行修改，不涉及版权纠纷。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五附加说明"/>
    <w:p>
      <w:pPr>
        <w:pStyle w:val="Heading2"/>
      </w:pPr>
      <w:r>
        <w:rPr>
          <w:rFonts w:hint="eastAsia"/>
        </w:rPr>
        <w:t xml:space="preserve">五、附加说明</w:t>
      </w:r>
    </w:p>
    <w:bookmarkStart w:id="47" w:name="X7e23e5b6e1d7975e9613a5f53eb5fcb84f644df"/>
    <w:p>
      <w:pPr>
        <w:pStyle w:val="Heading3"/>
      </w:pPr>
      <w:r>
        <w:t xml:space="preserve">5.1 </w:t>
      </w:r>
      <w:r>
        <w:rPr>
          <w:rFonts w:hint="eastAsia"/>
        </w:rPr>
        <w:t xml:space="preserve">与其他软件的区分</w:t>
      </w:r>
    </w:p>
    <w:p>
      <w:pPr>
        <w:pStyle w:val="FirstParagraph"/>
      </w:pPr>
      <w:r>
        <w:rPr>
          <w:rFonts w:hint="eastAsia"/>
        </w:rPr>
        <w:t xml:space="preserve">本软件与市场上通用视频分析软件、通用OCR软件的区别在于：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领域专用性</w:t>
      </w:r>
      <w:r>
        <w:rPr>
          <w:rFonts w:hint="eastAsia"/>
        </w:rPr>
        <w:t xml:space="preserve">：专门针对数字时钟校准场景，内置跳变帧检测、时间格式解析、偏差自动计算等计量领域专属功能；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离线运行</w:t>
      </w:r>
      <w:r>
        <w:rPr>
          <w:rFonts w:hint="eastAsia"/>
        </w:rPr>
        <w:t xml:space="preserve">：所有算法均在本地运行，不依赖云端服务，满足计量检定环境的网络安全要求；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完整的检定流程</w:t>
      </w:r>
      <w:r>
        <w:rPr>
          <w:rFonts w:hint="eastAsia"/>
        </w:rPr>
        <w:t xml:space="preserve">：从视频加载到记录保存的完整闭环，而非通用的视频分析或OCR工具；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多级回退机制</w:t>
      </w:r>
      <w:r>
        <w:rPr>
          <w:rFonts w:hint="eastAsia"/>
        </w:rPr>
        <w:t xml:space="preserve">：OCR引擎设计了三层回退策略，确保在不同字体、光照条件下均有可用输出。</w:t>
      </w:r>
    </w:p>
    <w:bookmarkEnd w:id="47"/>
    <w:bookmarkStart w:id="48" w:name="Xdd1826da0581d8ae88238d665b4a328f37082c1"/>
    <w:p>
      <w:pPr>
        <w:pStyle w:val="Heading3"/>
      </w:pPr>
      <w:r>
        <w:t xml:space="preserve">5.2 </w:t>
      </w:r>
      <w:r>
        <w:rPr>
          <w:rFonts w:hint="eastAsia"/>
        </w:rPr>
        <w:t xml:space="preserve">版本演进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初始版本：基础跳变检测+EasyOCR识别+简单GUI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2026年7月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重大升级：颜色掩码双模检测、自动ROI检测、清晰度三指标评分、互相纠错OCR、自学习模板、数据库+历史管理、完整4步向导流程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本申请文档由著作权人张宇根据实际开发情况如实填写。</w:t>
      </w:r>
    </w:p>
    <w:p>
      <w:pPr>
        <w:pStyle w:val="BodyText"/>
      </w:pPr>
      <w:r>
        <w:rPr>
          <w:rFonts w:hint="eastAsia"/>
          <w:i/>
          <w:iCs/>
        </w:rPr>
        <w:t xml:space="preserve">申请日期：2026年7月15日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zy199/DC_Calib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zy199/DC_Calib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2026-07-23T09:32:42Z</dcterms:created>
  <dcterms:modified xsi:type="dcterms:W3CDTF">2026-07-23T09:32:42Z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