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49CE" w:rsidRDefault="0001566F">
      <w:r>
        <w:object w:dxaOrig="15345" w:dyaOrig="15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23.75pt" o:ole="">
            <v:imagedata r:id="rId6" o:title=""/>
          </v:shape>
          <o:OLEObject Type="Embed" ProgID="Visio.Drawing.15" ShapeID="_x0000_i1025" DrawAspect="Content" ObjectID="_1660412498" r:id="rId7"/>
        </w:object>
      </w:r>
    </w:p>
    <w:p w:rsidR="00195805" w:rsidRPr="00C6451B" w:rsidRDefault="00195805" w:rsidP="00C6451B">
      <w:pPr>
        <w:spacing w:line="360" w:lineRule="auto"/>
        <w:ind w:firstLineChars="200" w:firstLine="640"/>
        <w:rPr>
          <w:rFonts w:ascii="Times New Roman" w:eastAsia="宋体" w:hAnsi="Times New Roman"/>
          <w:sz w:val="32"/>
          <w:szCs w:val="32"/>
        </w:rPr>
      </w:pPr>
      <w:r w:rsidRPr="00C6451B">
        <w:rPr>
          <w:rFonts w:ascii="Times New Roman" w:eastAsia="宋体" w:hAnsi="Times New Roman" w:hint="eastAsia"/>
          <w:sz w:val="32"/>
          <w:szCs w:val="32"/>
        </w:rPr>
        <w:t>关于我的研究方向，</w:t>
      </w:r>
      <w:r w:rsidR="00C6451B" w:rsidRPr="00C6451B">
        <w:rPr>
          <w:rFonts w:ascii="Times New Roman" w:eastAsia="宋体" w:hAnsi="Times New Roman" w:hint="eastAsia"/>
          <w:sz w:val="32"/>
          <w:szCs w:val="32"/>
        </w:rPr>
        <w:t>计划实现一个</w:t>
      </w:r>
      <w:r w:rsidR="00C6451B" w:rsidRPr="00C6451B">
        <w:rPr>
          <w:rFonts w:ascii="Times New Roman" w:eastAsia="宋体" w:hAnsi="Times New Roman" w:hint="eastAsia"/>
          <w:sz w:val="32"/>
          <w:szCs w:val="32"/>
        </w:rPr>
        <w:t>sEMG</w:t>
      </w:r>
      <w:r w:rsidR="00C6451B" w:rsidRPr="00C6451B">
        <w:rPr>
          <w:rFonts w:ascii="Times New Roman" w:eastAsia="宋体" w:hAnsi="Times New Roman" w:hint="eastAsia"/>
          <w:sz w:val="32"/>
          <w:szCs w:val="32"/>
        </w:rPr>
        <w:t>和力矩信号融合的康复训练整体解决方案</w:t>
      </w:r>
      <w:r w:rsidR="00C6451B" w:rsidRPr="00C6451B">
        <w:rPr>
          <w:rFonts w:ascii="Times New Roman" w:eastAsia="宋体" w:hAnsi="Times New Roman" w:hint="eastAsia"/>
          <w:sz w:val="32"/>
          <w:szCs w:val="32"/>
        </w:rPr>
        <w:t>。首先这个方向可以将我们现有的脚踝设备和</w:t>
      </w:r>
      <w:r w:rsidR="00C6451B" w:rsidRPr="00C6451B">
        <w:rPr>
          <w:rFonts w:ascii="Times New Roman" w:eastAsia="宋体" w:hAnsi="Times New Roman" w:hint="eastAsia"/>
          <w:sz w:val="32"/>
          <w:szCs w:val="32"/>
        </w:rPr>
        <w:t>sEMG</w:t>
      </w:r>
      <w:r w:rsidR="00C6451B" w:rsidRPr="00C6451B">
        <w:rPr>
          <w:rFonts w:ascii="Times New Roman" w:eastAsia="宋体" w:hAnsi="Times New Roman" w:hint="eastAsia"/>
          <w:sz w:val="32"/>
          <w:szCs w:val="32"/>
        </w:rPr>
        <w:t>结合起来。其次，这个方向可以覆盖从康复训练规划、训练到康复评价的全过程。</w:t>
      </w:r>
    </w:p>
    <w:p w:rsidR="00195805" w:rsidRDefault="00195805" w:rsidP="00C6451B">
      <w:pPr>
        <w:spacing w:line="360" w:lineRule="auto"/>
        <w:ind w:firstLineChars="200" w:firstLine="640"/>
        <w:rPr>
          <w:rFonts w:ascii="Times New Roman" w:eastAsia="宋体" w:hAnsi="Times New Roman"/>
          <w:sz w:val="32"/>
          <w:szCs w:val="32"/>
        </w:rPr>
      </w:pPr>
      <w:r w:rsidRPr="00C6451B">
        <w:rPr>
          <w:rFonts w:ascii="Times New Roman" w:eastAsia="宋体" w:hAnsi="Times New Roman" w:hint="eastAsia"/>
          <w:sz w:val="32"/>
          <w:szCs w:val="32"/>
        </w:rPr>
        <w:t>就整个的核心部分来看，主要是</w:t>
      </w:r>
      <w:r w:rsidRPr="009807DB">
        <w:rPr>
          <w:rFonts w:ascii="Times New Roman" w:eastAsia="宋体" w:hAnsi="Times New Roman" w:hint="eastAsia"/>
          <w:b/>
          <w:sz w:val="32"/>
          <w:szCs w:val="32"/>
        </w:rPr>
        <w:t>“意图识别”、“信号融合”、“导纳控制”</w:t>
      </w:r>
      <w:r w:rsidRPr="00C6451B">
        <w:rPr>
          <w:rFonts w:ascii="Times New Roman" w:eastAsia="宋体" w:hAnsi="Times New Roman" w:hint="eastAsia"/>
          <w:sz w:val="32"/>
          <w:szCs w:val="32"/>
        </w:rPr>
        <w:t>三个核心功能。</w:t>
      </w:r>
      <w:r w:rsidR="00C6451B">
        <w:rPr>
          <w:rFonts w:ascii="Times New Roman" w:eastAsia="宋体" w:hAnsi="Times New Roman" w:hint="eastAsia"/>
          <w:sz w:val="32"/>
          <w:szCs w:val="32"/>
        </w:rPr>
        <w:t>所有的研究的问题都是围绕一个中心和三个核心功能。</w:t>
      </w:r>
    </w:p>
    <w:p w:rsidR="00C6451B" w:rsidRDefault="00C6451B" w:rsidP="00C6451B">
      <w:pPr>
        <w:spacing w:line="360" w:lineRule="auto"/>
        <w:ind w:firstLineChars="200" w:firstLine="640"/>
        <w:rPr>
          <w:rFonts w:ascii="Times New Roman" w:eastAsia="宋体" w:hAnsi="Times New Roman"/>
          <w:sz w:val="32"/>
          <w:szCs w:val="32"/>
        </w:rPr>
      </w:pPr>
      <w:r>
        <w:rPr>
          <w:rFonts w:ascii="Times New Roman" w:eastAsia="宋体" w:hAnsi="Times New Roman" w:hint="eastAsia"/>
          <w:sz w:val="32"/>
          <w:szCs w:val="32"/>
        </w:rPr>
        <w:t>针对“</w:t>
      </w:r>
      <w:r w:rsidRPr="00C6451B">
        <w:rPr>
          <w:rFonts w:ascii="Times New Roman" w:eastAsia="宋体" w:hAnsi="Times New Roman" w:hint="eastAsia"/>
          <w:b/>
          <w:sz w:val="32"/>
          <w:szCs w:val="32"/>
        </w:rPr>
        <w:t>意图识别</w:t>
      </w:r>
      <w:r>
        <w:rPr>
          <w:rFonts w:ascii="Times New Roman" w:eastAsia="宋体" w:hAnsi="Times New Roman" w:hint="eastAsia"/>
          <w:sz w:val="32"/>
          <w:szCs w:val="32"/>
        </w:rPr>
        <w:t>”功能。主要是可以做两个方面，一个</w:t>
      </w:r>
      <w:r>
        <w:rPr>
          <w:rFonts w:ascii="Times New Roman" w:eastAsia="宋体" w:hAnsi="Times New Roman" w:hint="eastAsia"/>
          <w:sz w:val="32"/>
          <w:szCs w:val="32"/>
        </w:rPr>
        <w:lastRenderedPageBreak/>
        <w:t>是非实时的分类，</w:t>
      </w:r>
      <w:r w:rsidR="004D2415">
        <w:rPr>
          <w:rFonts w:ascii="Times New Roman" w:eastAsia="宋体" w:hAnsi="Times New Roman" w:hint="eastAsia"/>
          <w:sz w:val="32"/>
          <w:szCs w:val="32"/>
        </w:rPr>
        <w:t>这一方面有两个主要的方向，一个是单纯的准确率的提升，另一个是泛化能力的提升（</w:t>
      </w:r>
      <w:r w:rsidR="004D2415" w:rsidRPr="004D2415">
        <w:rPr>
          <w:rFonts w:ascii="Times New Roman" w:eastAsia="宋体" w:hAnsi="Times New Roman" w:hint="eastAsia"/>
          <w:sz w:val="32"/>
          <w:szCs w:val="32"/>
        </w:rPr>
        <w:t>对具有同一规律的学习集以外的数据，经过训练的网络也能给出合适的输出</w:t>
      </w:r>
      <w:r w:rsidR="004D2415">
        <w:rPr>
          <w:rFonts w:ascii="Times New Roman" w:eastAsia="宋体" w:hAnsi="Times New Roman" w:hint="eastAsia"/>
          <w:sz w:val="32"/>
          <w:szCs w:val="32"/>
        </w:rPr>
        <w:t>）；另一方面是实时的分类识别，这一方面实时性就显得更加重要，可以牺牲部分准确率。</w:t>
      </w:r>
    </w:p>
    <w:p w:rsidR="004D2415" w:rsidRDefault="004D2415" w:rsidP="00C6451B">
      <w:pPr>
        <w:spacing w:line="360" w:lineRule="auto"/>
        <w:ind w:firstLineChars="200" w:firstLine="640"/>
        <w:rPr>
          <w:rFonts w:ascii="Times New Roman" w:eastAsia="宋体" w:hAnsi="Times New Roman"/>
          <w:sz w:val="32"/>
          <w:szCs w:val="32"/>
        </w:rPr>
      </w:pPr>
      <w:r>
        <w:rPr>
          <w:rFonts w:ascii="Times New Roman" w:eastAsia="宋体" w:hAnsi="Times New Roman" w:hint="eastAsia"/>
          <w:sz w:val="32"/>
          <w:szCs w:val="32"/>
        </w:rPr>
        <w:t>针对“</w:t>
      </w:r>
      <w:r w:rsidRPr="004D2415">
        <w:rPr>
          <w:rFonts w:ascii="Times New Roman" w:eastAsia="宋体" w:hAnsi="Times New Roman" w:hint="eastAsia"/>
          <w:b/>
          <w:sz w:val="32"/>
          <w:szCs w:val="32"/>
        </w:rPr>
        <w:t>信号融合</w:t>
      </w:r>
      <w:r>
        <w:rPr>
          <w:rFonts w:ascii="Times New Roman" w:eastAsia="宋体" w:hAnsi="Times New Roman" w:hint="eastAsia"/>
          <w:sz w:val="32"/>
          <w:szCs w:val="32"/>
        </w:rPr>
        <w:t>”功能。这个方面主要是可以从</w:t>
      </w:r>
      <w:r w:rsidR="00DD1A69">
        <w:rPr>
          <w:rFonts w:ascii="Times New Roman" w:eastAsia="宋体" w:hAnsi="Times New Roman" w:hint="eastAsia"/>
          <w:sz w:val="32"/>
          <w:szCs w:val="32"/>
        </w:rPr>
        <w:t>单独信号响应和融合信号响应的差异入手，结合脚踝平台做一部分的探索。</w:t>
      </w:r>
    </w:p>
    <w:p w:rsidR="00DD1A69" w:rsidRDefault="00DD1A69" w:rsidP="00C6451B">
      <w:pPr>
        <w:spacing w:line="360" w:lineRule="auto"/>
        <w:ind w:firstLineChars="200" w:firstLine="640"/>
        <w:rPr>
          <w:rFonts w:ascii="Times New Roman" w:eastAsia="宋体" w:hAnsi="Times New Roman"/>
          <w:sz w:val="32"/>
          <w:szCs w:val="32"/>
        </w:rPr>
      </w:pPr>
      <w:r>
        <w:rPr>
          <w:rFonts w:ascii="Times New Roman" w:eastAsia="宋体" w:hAnsi="Times New Roman" w:hint="eastAsia"/>
          <w:sz w:val="32"/>
          <w:szCs w:val="32"/>
        </w:rPr>
        <w:t>针对“</w:t>
      </w:r>
      <w:r w:rsidRPr="00DD1A69">
        <w:rPr>
          <w:rFonts w:ascii="Times New Roman" w:eastAsia="宋体" w:hAnsi="Times New Roman" w:hint="eastAsia"/>
          <w:b/>
          <w:sz w:val="32"/>
          <w:szCs w:val="32"/>
        </w:rPr>
        <w:t>导纳控制</w:t>
      </w:r>
      <w:r>
        <w:rPr>
          <w:rFonts w:ascii="Times New Roman" w:eastAsia="宋体" w:hAnsi="Times New Roman" w:hint="eastAsia"/>
          <w:sz w:val="32"/>
          <w:szCs w:val="32"/>
        </w:rPr>
        <w:t>”功能。这一部分主要是由原来的</w:t>
      </w:r>
      <w:r w:rsidR="0001566F">
        <w:rPr>
          <w:rFonts w:ascii="Times New Roman" w:eastAsia="宋体" w:hAnsi="Times New Roman" w:hint="eastAsia"/>
          <w:sz w:val="32"/>
          <w:szCs w:val="32"/>
        </w:rPr>
        <w:t>定</w:t>
      </w:r>
      <w:r>
        <w:rPr>
          <w:rFonts w:ascii="Times New Roman" w:eastAsia="宋体" w:hAnsi="Times New Roman" w:hint="eastAsia"/>
          <w:sz w:val="32"/>
          <w:szCs w:val="32"/>
        </w:rPr>
        <w:t>导纳变为</w:t>
      </w:r>
      <w:r>
        <w:rPr>
          <w:rFonts w:ascii="Times New Roman" w:eastAsia="宋体" w:hAnsi="Times New Roman" w:hint="eastAsia"/>
          <w:sz w:val="32"/>
          <w:szCs w:val="32"/>
        </w:rPr>
        <w:t>sEMG</w:t>
      </w:r>
      <w:r>
        <w:rPr>
          <w:rFonts w:ascii="Times New Roman" w:eastAsia="宋体" w:hAnsi="Times New Roman" w:hint="eastAsia"/>
          <w:sz w:val="32"/>
          <w:szCs w:val="32"/>
        </w:rPr>
        <w:t>与力矩结合的导纳控制。导纳的具体参数，由</w:t>
      </w:r>
      <w:r>
        <w:rPr>
          <w:rFonts w:ascii="Times New Roman" w:eastAsia="宋体" w:hAnsi="Times New Roman" w:hint="eastAsia"/>
          <w:sz w:val="32"/>
          <w:szCs w:val="32"/>
        </w:rPr>
        <w:t>sEMG</w:t>
      </w:r>
      <w:r>
        <w:rPr>
          <w:rFonts w:ascii="Times New Roman" w:eastAsia="宋体" w:hAnsi="Times New Roman" w:hint="eastAsia"/>
          <w:sz w:val="32"/>
          <w:szCs w:val="32"/>
        </w:rPr>
        <w:t>来进行调节</w:t>
      </w:r>
      <w:r w:rsidR="005A340E">
        <w:rPr>
          <w:rFonts w:ascii="Times New Roman" w:eastAsia="宋体" w:hAnsi="Times New Roman" w:hint="eastAsia"/>
          <w:sz w:val="32"/>
          <w:szCs w:val="32"/>
        </w:rPr>
        <w:t>，由此实现变导纳控制。</w:t>
      </w:r>
      <w:bookmarkStart w:id="0" w:name="_GoBack"/>
      <w:bookmarkEnd w:id="0"/>
    </w:p>
    <w:p w:rsidR="00A96ABE" w:rsidRDefault="00A96ABE" w:rsidP="00C6451B">
      <w:pPr>
        <w:spacing w:line="360" w:lineRule="auto"/>
        <w:ind w:firstLineChars="200" w:firstLine="640"/>
        <w:rPr>
          <w:rFonts w:ascii="Times New Roman" w:eastAsia="宋体" w:hAnsi="Times New Roman" w:hint="eastAsia"/>
          <w:sz w:val="32"/>
          <w:szCs w:val="32"/>
        </w:rPr>
      </w:pPr>
      <w:r>
        <w:rPr>
          <w:rFonts w:ascii="Times New Roman" w:eastAsia="宋体" w:hAnsi="Times New Roman" w:hint="eastAsia"/>
          <w:sz w:val="32"/>
          <w:szCs w:val="32"/>
        </w:rPr>
        <w:t>最后，针对“康复评价”</w:t>
      </w:r>
      <w:r w:rsidR="0001566F">
        <w:rPr>
          <w:rFonts w:ascii="Times New Roman" w:eastAsia="宋体" w:hAnsi="Times New Roman" w:hint="eastAsia"/>
          <w:sz w:val="32"/>
          <w:szCs w:val="32"/>
        </w:rPr>
        <w:t>功能。这一部分主要是两个方面。一个是针对康复过程中出现的疲劳问题，另一个是康复指标的问题。</w:t>
      </w:r>
    </w:p>
    <w:p w:rsidR="005A340E" w:rsidRDefault="005A340E" w:rsidP="00C6451B">
      <w:pPr>
        <w:spacing w:line="360" w:lineRule="auto"/>
        <w:ind w:firstLineChars="200" w:firstLine="640"/>
        <w:rPr>
          <w:rFonts w:ascii="Times New Roman" w:eastAsia="宋体" w:hAnsi="Times New Roman"/>
          <w:sz w:val="32"/>
          <w:szCs w:val="32"/>
        </w:rPr>
      </w:pPr>
      <w:r>
        <w:rPr>
          <w:rFonts w:ascii="Times New Roman" w:eastAsia="宋体" w:hAnsi="Times New Roman" w:hint="eastAsia"/>
          <w:sz w:val="32"/>
          <w:szCs w:val="32"/>
        </w:rPr>
        <w:t>现阶段主要是从两方面下手。</w:t>
      </w:r>
    </w:p>
    <w:p w:rsidR="005A340E" w:rsidRDefault="005A340E" w:rsidP="00B362FB">
      <w:pPr>
        <w:spacing w:line="360" w:lineRule="auto"/>
        <w:rPr>
          <w:rFonts w:ascii="Times New Roman" w:eastAsia="宋体" w:hAnsi="Times New Roman" w:hint="eastAsia"/>
          <w:sz w:val="32"/>
          <w:szCs w:val="32"/>
        </w:rPr>
      </w:pPr>
      <w:r w:rsidRPr="005A340E">
        <w:rPr>
          <w:rFonts w:ascii="Times New Roman" w:eastAsia="宋体" w:hAnsi="Times New Roman" w:hint="eastAsia"/>
          <w:sz w:val="32"/>
          <w:szCs w:val="32"/>
        </w:rPr>
        <w:t>一、</w:t>
      </w:r>
      <w:r w:rsidRPr="0001566F">
        <w:rPr>
          <w:rFonts w:ascii="Times New Roman" w:eastAsia="宋体" w:hAnsi="Times New Roman" w:hint="eastAsia"/>
          <w:b/>
          <w:sz w:val="32"/>
          <w:szCs w:val="32"/>
        </w:rPr>
        <w:t>离线识别运动状态</w:t>
      </w:r>
      <w:r w:rsidR="00B362FB">
        <w:rPr>
          <w:rFonts w:ascii="Times New Roman" w:eastAsia="宋体" w:hAnsi="Times New Roman" w:hint="eastAsia"/>
          <w:sz w:val="32"/>
          <w:szCs w:val="32"/>
        </w:rPr>
        <w:t>。</w:t>
      </w:r>
      <w:r>
        <w:rPr>
          <w:rFonts w:ascii="Times New Roman" w:eastAsia="宋体" w:hAnsi="Times New Roman" w:hint="eastAsia"/>
          <w:sz w:val="32"/>
          <w:szCs w:val="32"/>
        </w:rPr>
        <w:t>针对提升泛化能力，</w:t>
      </w:r>
      <w:r w:rsidR="00B362FB">
        <w:rPr>
          <w:rFonts w:ascii="Times New Roman" w:eastAsia="宋体" w:hAnsi="Times New Roman" w:hint="eastAsia"/>
          <w:sz w:val="32"/>
          <w:szCs w:val="32"/>
        </w:rPr>
        <w:t>训练模型算法</w:t>
      </w:r>
      <w:r w:rsidR="00A96ABE">
        <w:rPr>
          <w:rFonts w:ascii="Times New Roman" w:eastAsia="宋体" w:hAnsi="Times New Roman" w:hint="eastAsia"/>
          <w:sz w:val="32"/>
          <w:szCs w:val="32"/>
        </w:rPr>
        <w:t>。如果进展顺利的话，可以发一篇针对提升泛化能力的意图识别算法的文章。</w:t>
      </w:r>
    </w:p>
    <w:p w:rsidR="005A340E" w:rsidRPr="005A340E" w:rsidRDefault="005A340E" w:rsidP="005A340E">
      <w:pPr>
        <w:spacing w:line="360" w:lineRule="auto"/>
        <w:rPr>
          <w:rFonts w:ascii="Times New Roman" w:eastAsia="宋体" w:hAnsi="Times New Roman" w:hint="eastAsia"/>
          <w:sz w:val="32"/>
          <w:szCs w:val="32"/>
        </w:rPr>
      </w:pPr>
      <w:r>
        <w:rPr>
          <w:rFonts w:ascii="Times New Roman" w:eastAsia="宋体" w:hAnsi="Times New Roman" w:hint="eastAsia"/>
          <w:sz w:val="32"/>
          <w:szCs w:val="32"/>
        </w:rPr>
        <w:t>二、</w:t>
      </w:r>
      <w:r w:rsidR="00A96ABE">
        <w:rPr>
          <w:rFonts w:ascii="Times New Roman" w:eastAsia="宋体" w:hAnsi="Times New Roman" w:hint="eastAsia"/>
          <w:sz w:val="32"/>
          <w:szCs w:val="32"/>
        </w:rPr>
        <w:t>结合原有脚踝平台，做</w:t>
      </w:r>
      <w:r w:rsidR="00A96ABE" w:rsidRPr="00455E3E">
        <w:rPr>
          <w:rFonts w:ascii="Times New Roman" w:eastAsia="宋体" w:hAnsi="Times New Roman" w:hint="eastAsia"/>
          <w:b/>
          <w:sz w:val="32"/>
          <w:szCs w:val="32"/>
        </w:rPr>
        <w:t>单运动状态的实时识别</w:t>
      </w:r>
      <w:r w:rsidR="00A96ABE">
        <w:rPr>
          <w:rFonts w:ascii="Times New Roman" w:eastAsia="宋体" w:hAnsi="Times New Roman" w:hint="eastAsia"/>
          <w:sz w:val="32"/>
          <w:szCs w:val="32"/>
        </w:rPr>
        <w:t>。目标是</w:t>
      </w:r>
      <w:r w:rsidR="0001566F">
        <w:rPr>
          <w:rFonts w:ascii="Times New Roman" w:eastAsia="宋体" w:hAnsi="Times New Roman" w:hint="eastAsia"/>
          <w:sz w:val="32"/>
          <w:szCs w:val="32"/>
        </w:rPr>
        <w:t>能识别出单一的运动，并且同脚踝平台联动。</w:t>
      </w:r>
    </w:p>
    <w:sectPr w:rsidR="005A340E" w:rsidRPr="005A340E" w:rsidSect="00C6451B">
      <w:pgSz w:w="11906" w:h="16838"/>
      <w:pgMar w:top="1440" w:right="1800" w:bottom="1440" w:left="1800" w:header="851" w:footer="992" w:gutter="0"/>
      <w:lnNumType w:countBy="1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4F79BB3-0568-4258-8235-7ECF819D50B1}"/>
    <w:embedBold r:id="rId2" w:fontKey="{BABDBB1A-5D7E-4721-A0F4-75A1465B8A6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87DB93C-7A4D-4571-AE72-30613F26EEC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5E712260-9541-4DF2-AB41-05B2F43B4A4F}"/>
    <w:embedBold r:id="rId5" w:subsetted="1" w:fontKey="{1C95DF2D-BDED-4159-A601-0E0B2AFCBBF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54944AB-99F2-4ECD-BF43-1AF1269692C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6C1C6E"/>
    <w:multiLevelType w:val="hybridMultilevel"/>
    <w:tmpl w:val="F31AB85A"/>
    <w:lvl w:ilvl="0" w:tplc="CFB018BA">
      <w:start w:val="1"/>
      <w:numFmt w:val="japaneseCounting"/>
      <w:lvlText w:val="%1、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" w15:restartNumberingAfterBreak="0">
    <w:nsid w:val="79297DAA"/>
    <w:multiLevelType w:val="hybridMultilevel"/>
    <w:tmpl w:val="7D1ADCDE"/>
    <w:lvl w:ilvl="0" w:tplc="D318FC1C">
      <w:start w:val="1"/>
      <w:numFmt w:val="japaneseCounting"/>
      <w:lvlText w:val="%1、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2" w15:restartNumberingAfterBreak="0">
    <w:nsid w:val="7A073A48"/>
    <w:multiLevelType w:val="hybridMultilevel"/>
    <w:tmpl w:val="9B3E162A"/>
    <w:lvl w:ilvl="0" w:tplc="D8EEA1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CE7"/>
    <w:rsid w:val="0001566F"/>
    <w:rsid w:val="00195805"/>
    <w:rsid w:val="00455E3E"/>
    <w:rsid w:val="004D2415"/>
    <w:rsid w:val="00552CE7"/>
    <w:rsid w:val="005A340E"/>
    <w:rsid w:val="006849CE"/>
    <w:rsid w:val="009807DB"/>
    <w:rsid w:val="00A96ABE"/>
    <w:rsid w:val="00B362FB"/>
    <w:rsid w:val="00C6451B"/>
    <w:rsid w:val="00DD1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iscardImageEditingData/>
  <w15:chartTrackingRefBased/>
  <w15:docId w15:val="{9FCA1B42-891D-4B81-A302-1245514EC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6451B"/>
  </w:style>
  <w:style w:type="paragraph" w:styleId="a4">
    <w:name w:val="List Paragraph"/>
    <w:basedOn w:val="a"/>
    <w:uiPriority w:val="34"/>
    <w:qFormat/>
    <w:rsid w:val="005A34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A48AA-4A02-4EE4-A1D0-013ADB4EF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周宇</dc:creator>
  <cp:keywords/>
  <dc:description/>
  <cp:lastModifiedBy>周宇</cp:lastModifiedBy>
  <cp:revision>2</cp:revision>
  <dcterms:created xsi:type="dcterms:W3CDTF">2020-08-31T06:19:00Z</dcterms:created>
  <dcterms:modified xsi:type="dcterms:W3CDTF">2020-08-31T12:55:00Z</dcterms:modified>
</cp:coreProperties>
</file>