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需求分析文档</w:t>
      </w:r>
    </w:p>
    <w:p w:rsidR="00BF14F0" w:rsidRPr="00AD5CC7" w:rsidRDefault="00BF14F0" w:rsidP="00AD5CC7">
      <w:pPr>
        <w:pStyle w:val="1"/>
        <w:rPr>
          <w:sz w:val="52"/>
          <w:szCs w:val="52"/>
        </w:rPr>
      </w:pPr>
      <w:r w:rsidRPr="00AD5CC7">
        <w:rPr>
          <w:rFonts w:hint="eastAsia"/>
          <w:sz w:val="52"/>
          <w:szCs w:val="52"/>
        </w:rPr>
        <w:t>1</w:t>
      </w:r>
      <w:r w:rsidRPr="00AD5CC7">
        <w:rPr>
          <w:rFonts w:hint="eastAsia"/>
          <w:sz w:val="52"/>
          <w:szCs w:val="52"/>
        </w:rPr>
        <w:t>．引言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1.1</w:t>
      </w:r>
      <w:r w:rsidRPr="00AD5CC7">
        <w:rPr>
          <w:rFonts w:hint="eastAsia"/>
        </w:rPr>
        <w:t>编写目的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为了让另一个编程人员看到需求分析文档，了解需求，为下一个概要设计和详细设计以及编码测试做铺垫。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1.2</w:t>
      </w:r>
      <w:r w:rsidRPr="00AD5CC7">
        <w:rPr>
          <w:rFonts w:hint="eastAsia"/>
        </w:rPr>
        <w:t>项目背景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如何社会商业越来越发达，一些较小的商业店铺建立在学校的周围，为了方便店员对自己的商品的管理，需要编写一个商品管理的小程序，能够对自己的库存进行管理。</w:t>
      </w:r>
    </w:p>
    <w:p w:rsidR="00BF14F0" w:rsidRPr="00AD5CC7" w:rsidRDefault="00BF14F0" w:rsidP="00AD5CC7">
      <w:pPr>
        <w:pStyle w:val="1"/>
        <w:rPr>
          <w:sz w:val="52"/>
          <w:szCs w:val="52"/>
        </w:rPr>
      </w:pPr>
      <w:r w:rsidRPr="00AD5CC7">
        <w:rPr>
          <w:rFonts w:hint="eastAsia"/>
          <w:sz w:val="52"/>
          <w:szCs w:val="52"/>
        </w:rPr>
        <w:t>2</w:t>
      </w:r>
      <w:r w:rsidRPr="00AD5CC7">
        <w:rPr>
          <w:rFonts w:hint="eastAsia"/>
          <w:sz w:val="52"/>
          <w:szCs w:val="52"/>
        </w:rPr>
        <w:t>．任务概述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2.1</w:t>
      </w:r>
      <w:r w:rsidRPr="00AD5CC7">
        <w:rPr>
          <w:rFonts w:hint="eastAsia"/>
        </w:rPr>
        <w:t>目标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一个商品管理小程序，能够有较为合理化的界面。能够实现商品的信息查询，对库存的商品进行管理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2.2</w:t>
      </w:r>
      <w:r w:rsidRPr="00AD5CC7">
        <w:rPr>
          <w:rFonts w:hint="eastAsia"/>
        </w:rPr>
        <w:t>运行环境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操作系统：Microsoft Windows 2000 Advanced Server，Windows7.Windows8.1</w:t>
      </w:r>
      <w:r w:rsidR="00831BC1">
        <w:rPr>
          <w:rFonts w:hAnsi="宋体" w:cs="宋体" w:hint="eastAsia"/>
          <w:sz w:val="30"/>
          <w:szCs w:val="30"/>
        </w:rPr>
        <w:t>等支持java虚拟机的系统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支持环境：</w:t>
      </w:r>
      <w:r w:rsidR="00F06389">
        <w:rPr>
          <w:rFonts w:hAnsi="宋体" w:cs="宋体" w:hint="eastAsia"/>
          <w:sz w:val="30"/>
          <w:szCs w:val="30"/>
        </w:rPr>
        <w:t>JAVA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 xml:space="preserve">数 据 库：MYSQL </w:t>
      </w:r>
    </w:p>
    <w:p w:rsidR="00BF14F0" w:rsidRPr="00AD5CC7" w:rsidRDefault="00BF14F0" w:rsidP="00AD5CC7">
      <w:pPr>
        <w:pStyle w:val="1"/>
        <w:rPr>
          <w:sz w:val="52"/>
          <w:szCs w:val="52"/>
        </w:rPr>
      </w:pPr>
      <w:r w:rsidRPr="00AD5CC7">
        <w:rPr>
          <w:rFonts w:hint="eastAsia"/>
          <w:sz w:val="52"/>
          <w:szCs w:val="52"/>
        </w:rPr>
        <w:lastRenderedPageBreak/>
        <w:t>3</w:t>
      </w:r>
      <w:r w:rsidRPr="00AD5CC7">
        <w:rPr>
          <w:rFonts w:hint="eastAsia"/>
          <w:sz w:val="52"/>
          <w:szCs w:val="52"/>
        </w:rPr>
        <w:t>．数据描述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3.1</w:t>
      </w:r>
      <w:r w:rsidRPr="00AD5CC7">
        <w:rPr>
          <w:rFonts w:hint="eastAsia"/>
        </w:rPr>
        <w:t>用例图</w:t>
      </w:r>
    </w:p>
    <w:p w:rsidR="00BF14F0" w:rsidRPr="00AD5CC7" w:rsidRDefault="003459A9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int="eastAsia"/>
          <w:noProof/>
          <w:sz w:val="30"/>
          <w:szCs w:val="30"/>
        </w:rPr>
        <w:drawing>
          <wp:inline distT="0" distB="0" distL="0" distR="0" wp14:anchorId="0A22ECFF" wp14:editId="78EA9BB2">
            <wp:extent cx="598170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</w:p>
    <w:p w:rsidR="003459A9" w:rsidRPr="00AD5CC7" w:rsidRDefault="00BF14F0" w:rsidP="00AD5CC7">
      <w:pPr>
        <w:pStyle w:val="1"/>
      </w:pPr>
      <w:r w:rsidRPr="00AD5CC7">
        <w:rPr>
          <w:rFonts w:hint="eastAsia"/>
        </w:rPr>
        <w:t>3.2</w:t>
      </w:r>
      <w:r w:rsidRPr="00AD5CC7">
        <w:rPr>
          <w:rFonts w:hint="eastAsia"/>
        </w:rPr>
        <w:t>用例描述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59A9" w:rsidRPr="00AD5CC7" w:rsidTr="003459A9"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用例名称：</w:t>
            </w:r>
          </w:p>
        </w:tc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登录</w:t>
            </w:r>
          </w:p>
        </w:tc>
      </w:tr>
      <w:tr w:rsidR="003459A9" w:rsidRPr="00AD5CC7" w:rsidTr="003459A9"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角色：</w:t>
            </w:r>
          </w:p>
        </w:tc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店员</w:t>
            </w:r>
          </w:p>
        </w:tc>
      </w:tr>
      <w:tr w:rsidR="003459A9" w:rsidRPr="00AD5CC7" w:rsidTr="003459A9"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用例说明</w:t>
            </w:r>
          </w:p>
        </w:tc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通过正常的登录才能进行操作，确保保密性</w:t>
            </w:r>
          </w:p>
        </w:tc>
      </w:tr>
      <w:tr w:rsidR="003459A9" w:rsidRPr="00AD5CC7" w:rsidTr="003459A9"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前置条件：</w:t>
            </w:r>
          </w:p>
        </w:tc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输入帐号密码登陆</w:t>
            </w:r>
          </w:p>
        </w:tc>
      </w:tr>
      <w:tr w:rsidR="003459A9" w:rsidRPr="00AD5CC7" w:rsidTr="003459A9"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基本事件流：</w:t>
            </w:r>
          </w:p>
        </w:tc>
        <w:tc>
          <w:tcPr>
            <w:tcW w:w="4148" w:type="dxa"/>
          </w:tcPr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1输入帐号密码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2.进入登陆界面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3.修改账户信息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4.退出</w:t>
            </w:r>
          </w:p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</w:p>
        </w:tc>
      </w:tr>
      <w:tr w:rsidR="003459A9" w:rsidRPr="00AD5CC7" w:rsidTr="003459A9"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lastRenderedPageBreak/>
              <w:t>后置条件：</w:t>
            </w:r>
          </w:p>
        </w:tc>
        <w:tc>
          <w:tcPr>
            <w:tcW w:w="4148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/>
                <w:sz w:val="30"/>
                <w:szCs w:val="30"/>
              </w:rPr>
              <w:t>商品管理</w:t>
            </w:r>
          </w:p>
        </w:tc>
      </w:tr>
    </w:tbl>
    <w:p w:rsidR="003459A9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c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7"/>
        <w:gridCol w:w="4147"/>
      </w:tblGrid>
      <w:tr w:rsidR="003459A9" w:rsidRPr="00AD5CC7" w:rsidTr="003459A9">
        <w:trPr>
          <w:trHeight w:val="278"/>
        </w:trPr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用例名称：</w:t>
            </w:r>
          </w:p>
        </w:tc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商品信息管理</w:t>
            </w:r>
          </w:p>
        </w:tc>
      </w:tr>
      <w:tr w:rsidR="003459A9" w:rsidRPr="00AD5CC7" w:rsidTr="003459A9">
        <w:trPr>
          <w:trHeight w:val="278"/>
        </w:trPr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角色：</w:t>
            </w:r>
          </w:p>
        </w:tc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店员</w:t>
            </w:r>
          </w:p>
        </w:tc>
      </w:tr>
      <w:tr w:rsidR="003459A9" w:rsidRPr="00AD5CC7" w:rsidTr="003459A9">
        <w:trPr>
          <w:trHeight w:val="278"/>
        </w:trPr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用例说明</w:t>
            </w:r>
          </w:p>
        </w:tc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进行对商品的管理，包括增删改查等一些列操作</w:t>
            </w:r>
          </w:p>
        </w:tc>
      </w:tr>
      <w:tr w:rsidR="003459A9" w:rsidRPr="00AD5CC7" w:rsidTr="003459A9">
        <w:trPr>
          <w:trHeight w:val="278"/>
        </w:trPr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前置条件：</w:t>
            </w:r>
          </w:p>
        </w:tc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通过登录界面，进入管理界面</w:t>
            </w:r>
          </w:p>
        </w:tc>
      </w:tr>
      <w:tr w:rsidR="003459A9" w:rsidRPr="00AD5CC7" w:rsidTr="003459A9">
        <w:trPr>
          <w:trHeight w:val="278"/>
        </w:trPr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基本事件流：</w:t>
            </w:r>
          </w:p>
        </w:tc>
        <w:tc>
          <w:tcPr>
            <w:tcW w:w="4147" w:type="dxa"/>
          </w:tcPr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1.查询商品的信息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2.添加商品信息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3.修改库存量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4.删除无用商品信息</w:t>
            </w:r>
          </w:p>
          <w:p w:rsidR="003459A9" w:rsidRPr="00AD5CC7" w:rsidRDefault="003459A9" w:rsidP="003459A9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5.退出界面</w:t>
            </w:r>
          </w:p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</w:p>
        </w:tc>
      </w:tr>
      <w:tr w:rsidR="003459A9" w:rsidRPr="00AD5CC7" w:rsidTr="003459A9">
        <w:trPr>
          <w:trHeight w:val="278"/>
        </w:trPr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 w:hint="eastAsia"/>
                <w:sz w:val="30"/>
                <w:szCs w:val="30"/>
              </w:rPr>
              <w:t>后置条件：</w:t>
            </w:r>
          </w:p>
        </w:tc>
        <w:tc>
          <w:tcPr>
            <w:tcW w:w="4147" w:type="dxa"/>
          </w:tcPr>
          <w:p w:rsidR="003459A9" w:rsidRPr="00AD5CC7" w:rsidRDefault="003459A9" w:rsidP="00BF14F0">
            <w:pPr>
              <w:pStyle w:val="a5"/>
              <w:rPr>
                <w:rFonts w:hAnsi="宋体" w:cs="宋体"/>
                <w:sz w:val="30"/>
                <w:szCs w:val="30"/>
              </w:rPr>
            </w:pPr>
            <w:r w:rsidRPr="00AD5CC7">
              <w:rPr>
                <w:rFonts w:hAnsi="宋体" w:cs="宋体"/>
                <w:sz w:val="30"/>
                <w:szCs w:val="30"/>
              </w:rPr>
              <w:t>无</w:t>
            </w:r>
          </w:p>
        </w:tc>
      </w:tr>
    </w:tbl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</w:p>
    <w:p w:rsidR="00BF14F0" w:rsidRPr="00AD5CC7" w:rsidRDefault="003459A9" w:rsidP="00AD5CC7">
      <w:pPr>
        <w:pStyle w:val="1"/>
      </w:pPr>
      <w:r w:rsidRPr="00AD5CC7">
        <w:rPr>
          <w:rFonts w:hint="eastAsia"/>
        </w:rPr>
        <w:t>3.3</w:t>
      </w:r>
      <w:r w:rsidR="00BF14F0" w:rsidRPr="00AD5CC7">
        <w:rPr>
          <w:rFonts w:hint="eastAsia"/>
        </w:rPr>
        <w:t>领域模型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</w:p>
    <w:p w:rsidR="003459A9" w:rsidRPr="00AD5CC7" w:rsidRDefault="003459A9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noProof/>
          <w:sz w:val="30"/>
          <w:szCs w:val="30"/>
        </w:rPr>
        <w:lastRenderedPageBreak/>
        <w:drawing>
          <wp:inline distT="0" distB="0" distL="0" distR="0">
            <wp:extent cx="5105400" cy="2352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A9" w:rsidRPr="00AD5CC7" w:rsidRDefault="003459A9" w:rsidP="00BF14F0">
      <w:pPr>
        <w:pStyle w:val="a5"/>
        <w:rPr>
          <w:rFonts w:hAnsi="宋体" w:cs="宋体"/>
          <w:sz w:val="30"/>
          <w:szCs w:val="30"/>
        </w:rPr>
      </w:pPr>
    </w:p>
    <w:p w:rsidR="00BF14F0" w:rsidRPr="00AD5CC7" w:rsidRDefault="00BF14F0" w:rsidP="00AD5CC7">
      <w:pPr>
        <w:pStyle w:val="1"/>
        <w:rPr>
          <w:sz w:val="52"/>
          <w:szCs w:val="52"/>
        </w:rPr>
      </w:pPr>
      <w:r w:rsidRPr="00AD5CC7">
        <w:rPr>
          <w:rFonts w:hint="eastAsia"/>
          <w:sz w:val="52"/>
          <w:szCs w:val="52"/>
        </w:rPr>
        <w:t>4</w:t>
      </w:r>
      <w:r w:rsidRPr="00AD5CC7">
        <w:rPr>
          <w:rFonts w:hint="eastAsia"/>
          <w:sz w:val="52"/>
          <w:szCs w:val="52"/>
        </w:rPr>
        <w:t>．功能需求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4.1</w:t>
      </w:r>
      <w:r w:rsidRPr="00AD5CC7">
        <w:rPr>
          <w:rFonts w:hint="eastAsia"/>
        </w:rPr>
        <w:t>功能划分</w:t>
      </w:r>
    </w:p>
    <w:p w:rsidR="00DA6439" w:rsidRDefault="00DA6439" w:rsidP="00BF14F0">
      <w:pPr>
        <w:pStyle w:val="a5"/>
        <w:rPr>
          <w:rFonts w:hAnsi="宋体" w:cs="宋体"/>
          <w:sz w:val="30"/>
          <w:szCs w:val="30"/>
        </w:rPr>
      </w:pPr>
      <w:r>
        <w:rPr>
          <w:rFonts w:hAnsi="宋体" w:cs="宋体" w:hint="eastAsia"/>
          <w:sz w:val="30"/>
          <w:szCs w:val="30"/>
        </w:rPr>
        <w:t>登录功能</w:t>
      </w:r>
    </w:p>
    <w:p w:rsidR="00DA6439" w:rsidRDefault="00004C32" w:rsidP="00BF14F0">
      <w:pPr>
        <w:pStyle w:val="a5"/>
        <w:rPr>
          <w:rFonts w:hAnsi="宋体" w:cs="宋体"/>
          <w:sz w:val="30"/>
          <w:szCs w:val="30"/>
        </w:rPr>
      </w:pPr>
      <w:r>
        <w:rPr>
          <w:rFonts w:hAnsi="宋体" w:cs="宋体" w:hint="eastAsia"/>
          <w:sz w:val="30"/>
          <w:szCs w:val="30"/>
        </w:rPr>
        <w:t>商品</w:t>
      </w:r>
      <w:bookmarkStart w:id="0" w:name="_GoBack"/>
      <w:bookmarkEnd w:id="0"/>
      <w:r w:rsidR="00DA6439">
        <w:rPr>
          <w:rFonts w:hAnsi="宋体" w:cs="宋体" w:hint="eastAsia"/>
          <w:sz w:val="30"/>
          <w:szCs w:val="30"/>
        </w:rPr>
        <w:t>信息管理功能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设置功能（能够更改帐号密码）</w:t>
      </w:r>
    </w:p>
    <w:p w:rsidR="00BF14F0" w:rsidRPr="00AD5CC7" w:rsidRDefault="00BF14F0" w:rsidP="00AD5CC7">
      <w:pPr>
        <w:pStyle w:val="1"/>
      </w:pPr>
      <w:r w:rsidRPr="00AD5CC7">
        <w:rPr>
          <w:rFonts w:hint="eastAsia"/>
        </w:rPr>
        <w:t>4.2</w:t>
      </w:r>
      <w:r w:rsidRPr="00AD5CC7">
        <w:rPr>
          <w:rFonts w:hint="eastAsia"/>
        </w:rPr>
        <w:t>功能描述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登录功能，为了保持安全性，店员可以保存自己的帐号信息，通过帐号密码才能够进入信息管理界面；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商品的管理功能，能够对商品进行增加，删除，修改，查询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保密设置，店员可以修改自己的帐号密码，保证信息的安全性</w:t>
      </w:r>
    </w:p>
    <w:p w:rsidR="00BF14F0" w:rsidRPr="00AD5CC7" w:rsidRDefault="00BF14F0" w:rsidP="00AD5CC7">
      <w:pPr>
        <w:pStyle w:val="1"/>
        <w:rPr>
          <w:sz w:val="52"/>
          <w:szCs w:val="52"/>
        </w:rPr>
      </w:pPr>
      <w:r w:rsidRPr="00AD5CC7">
        <w:rPr>
          <w:rFonts w:hint="eastAsia"/>
          <w:sz w:val="52"/>
          <w:szCs w:val="52"/>
        </w:rPr>
        <w:t>5</w:t>
      </w:r>
      <w:r w:rsidRPr="00AD5CC7">
        <w:rPr>
          <w:rFonts w:hint="eastAsia"/>
          <w:sz w:val="52"/>
          <w:szCs w:val="52"/>
        </w:rPr>
        <w:t>．运行需求</w:t>
      </w:r>
    </w:p>
    <w:p w:rsidR="00DA6439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PC机，</w:t>
      </w:r>
      <w:r w:rsidR="00DA6439">
        <w:rPr>
          <w:rFonts w:hAnsi="宋体" w:cs="宋体" w:hint="eastAsia"/>
          <w:sz w:val="30"/>
          <w:szCs w:val="30"/>
        </w:rPr>
        <w:t>运行有java虚拟机</w:t>
      </w:r>
    </w:p>
    <w:p w:rsidR="00BF14F0" w:rsidRPr="00AD5CC7" w:rsidRDefault="00DA6439" w:rsidP="00BF14F0">
      <w:pPr>
        <w:pStyle w:val="a5"/>
        <w:rPr>
          <w:rFonts w:hAnsi="宋体" w:cs="宋体"/>
          <w:sz w:val="30"/>
          <w:szCs w:val="30"/>
        </w:rPr>
      </w:pPr>
      <w:r>
        <w:rPr>
          <w:rFonts w:hAnsi="宋体" w:cs="宋体" w:hint="eastAsia"/>
          <w:sz w:val="30"/>
          <w:szCs w:val="30"/>
        </w:rPr>
        <w:lastRenderedPageBreak/>
        <w:t>MYSQL</w:t>
      </w:r>
      <w:r w:rsidR="00BF14F0" w:rsidRPr="00AD5CC7">
        <w:rPr>
          <w:rFonts w:hAnsi="宋体" w:cs="宋体" w:hint="eastAsia"/>
          <w:sz w:val="30"/>
          <w:szCs w:val="30"/>
        </w:rPr>
        <w:t>数据库</w:t>
      </w:r>
    </w:p>
    <w:p w:rsidR="00BF14F0" w:rsidRPr="00AD5CC7" w:rsidRDefault="00AD5CC7" w:rsidP="00AD5CC7">
      <w:pPr>
        <w:pStyle w:val="1"/>
      </w:pPr>
      <w:r>
        <w:rPr>
          <w:rFonts w:hint="eastAsia"/>
        </w:rPr>
        <w:t>5</w:t>
      </w:r>
      <w:r w:rsidR="00BF14F0" w:rsidRPr="00AD5CC7">
        <w:rPr>
          <w:rFonts w:hint="eastAsia"/>
        </w:rPr>
        <w:t>.1</w:t>
      </w:r>
      <w:r w:rsidR="00BF14F0" w:rsidRPr="00AD5CC7">
        <w:rPr>
          <w:rFonts w:hint="eastAsia"/>
        </w:rPr>
        <w:t>用户界面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管理员可以预览并操作的界面，可以</w:t>
      </w:r>
      <w:r w:rsidR="00DA6439">
        <w:rPr>
          <w:rFonts w:hAnsi="宋体" w:cs="宋体" w:hint="eastAsia"/>
          <w:sz w:val="30"/>
          <w:szCs w:val="30"/>
        </w:rPr>
        <w:t>进行各种数据操作</w:t>
      </w:r>
    </w:p>
    <w:p w:rsidR="00BF14F0" w:rsidRPr="00AD5CC7" w:rsidRDefault="00BF14F0" w:rsidP="00AD5CC7">
      <w:pPr>
        <w:pStyle w:val="1"/>
        <w:rPr>
          <w:sz w:val="44"/>
          <w:szCs w:val="44"/>
        </w:rPr>
      </w:pPr>
      <w:r w:rsidRPr="00AD5CC7">
        <w:rPr>
          <w:rFonts w:hint="eastAsia"/>
          <w:sz w:val="44"/>
          <w:szCs w:val="44"/>
        </w:rPr>
        <w:t>6</w:t>
      </w:r>
      <w:r w:rsidRPr="00AD5CC7">
        <w:rPr>
          <w:rFonts w:hint="eastAsia"/>
          <w:sz w:val="44"/>
          <w:szCs w:val="44"/>
        </w:rPr>
        <w:t>．其它需求</w:t>
      </w:r>
    </w:p>
    <w:p w:rsidR="00BF14F0" w:rsidRPr="00AD5CC7" w:rsidRDefault="00BF14F0" w:rsidP="00BF14F0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 xml:space="preserve">   保密性，设计一个登录界面，通过正确的账号密码进行登录。</w:t>
      </w:r>
    </w:p>
    <w:p w:rsidR="00247B5B" w:rsidRPr="00AD5CC7" w:rsidRDefault="00247B5B">
      <w:pPr>
        <w:rPr>
          <w:sz w:val="30"/>
          <w:szCs w:val="30"/>
        </w:rPr>
      </w:pPr>
    </w:p>
    <w:sectPr w:rsidR="00247B5B" w:rsidRPr="00AD5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21" w:rsidRDefault="00E85021" w:rsidP="00BF14F0">
      <w:r>
        <w:separator/>
      </w:r>
    </w:p>
  </w:endnote>
  <w:endnote w:type="continuationSeparator" w:id="0">
    <w:p w:rsidR="00E85021" w:rsidRDefault="00E85021" w:rsidP="00BF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21" w:rsidRDefault="00E85021" w:rsidP="00BF14F0">
      <w:r>
        <w:separator/>
      </w:r>
    </w:p>
  </w:footnote>
  <w:footnote w:type="continuationSeparator" w:id="0">
    <w:p w:rsidR="00E85021" w:rsidRDefault="00E85021" w:rsidP="00BF1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6481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98"/>
    <w:rsid w:val="00004C32"/>
    <w:rsid w:val="000E521C"/>
    <w:rsid w:val="00247B5B"/>
    <w:rsid w:val="003052F0"/>
    <w:rsid w:val="003459A9"/>
    <w:rsid w:val="00831BC1"/>
    <w:rsid w:val="00AD5CC7"/>
    <w:rsid w:val="00BF14F0"/>
    <w:rsid w:val="00DA6439"/>
    <w:rsid w:val="00E85021"/>
    <w:rsid w:val="00ED1BC5"/>
    <w:rsid w:val="00F06389"/>
    <w:rsid w:val="00F56898"/>
    <w:rsid w:val="00F74373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9C9D5-B1F4-43DA-98C7-02807B83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9A9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459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59A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59A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59A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59A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59A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59A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59A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59A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4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4F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BF14F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BF14F0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3459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459A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459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459A9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459A9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459A9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3459A9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459A9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459A9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3459A9"/>
    <w:rPr>
      <w:b/>
      <w:bCs/>
      <w:color w:val="5B9BD5" w:themeColor="accent1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459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459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3459A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8"/>
    <w:uiPriority w:val="11"/>
    <w:rsid w:val="003459A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3459A9"/>
    <w:rPr>
      <w:b/>
      <w:bCs/>
    </w:rPr>
  </w:style>
  <w:style w:type="character" w:styleId="aa">
    <w:name w:val="Emphasis"/>
    <w:basedOn w:val="a0"/>
    <w:uiPriority w:val="20"/>
    <w:qFormat/>
    <w:rsid w:val="003459A9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3459A9"/>
    <w:rPr>
      <w:szCs w:val="32"/>
    </w:rPr>
  </w:style>
  <w:style w:type="paragraph" w:styleId="ac">
    <w:name w:val="Quote"/>
    <w:basedOn w:val="a"/>
    <w:next w:val="a"/>
    <w:link w:val="Char4"/>
    <w:uiPriority w:val="29"/>
    <w:qFormat/>
    <w:rsid w:val="003459A9"/>
    <w:rPr>
      <w:i/>
    </w:rPr>
  </w:style>
  <w:style w:type="character" w:customStyle="1" w:styleId="Char4">
    <w:name w:val="引用 Char"/>
    <w:basedOn w:val="a0"/>
    <w:link w:val="ac"/>
    <w:uiPriority w:val="29"/>
    <w:rsid w:val="003459A9"/>
    <w:rPr>
      <w:i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3459A9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d"/>
    <w:uiPriority w:val="30"/>
    <w:rsid w:val="003459A9"/>
    <w:rPr>
      <w:b/>
      <w:i/>
      <w:sz w:val="24"/>
    </w:rPr>
  </w:style>
  <w:style w:type="character" w:styleId="ae">
    <w:name w:val="Subtle Emphasis"/>
    <w:uiPriority w:val="19"/>
    <w:qFormat/>
    <w:rsid w:val="003459A9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3459A9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3459A9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3459A9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3459A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459A9"/>
    <w:pPr>
      <w:outlineLvl w:val="9"/>
    </w:pPr>
  </w:style>
  <w:style w:type="paragraph" w:styleId="af3">
    <w:name w:val="List Paragraph"/>
    <w:basedOn w:val="a"/>
    <w:uiPriority w:val="34"/>
    <w:qFormat/>
    <w:rsid w:val="003459A9"/>
    <w:pPr>
      <w:ind w:left="720"/>
      <w:contextualSpacing/>
    </w:pPr>
  </w:style>
  <w:style w:type="table" w:styleId="af4">
    <w:name w:val="Table Grid"/>
    <w:basedOn w:val="a1"/>
    <w:uiPriority w:val="39"/>
    <w:rsid w:val="00345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 zhang</cp:lastModifiedBy>
  <cp:revision>10</cp:revision>
  <dcterms:created xsi:type="dcterms:W3CDTF">2015-05-26T18:22:00Z</dcterms:created>
  <dcterms:modified xsi:type="dcterms:W3CDTF">2015-05-27T14:57:00Z</dcterms:modified>
</cp:coreProperties>
</file>