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sz w:val="20"/>
        </w:rPr>
      </w:pPr>
      <w:r>
        <w:rPr>
          <w:sz w:val="20"/>
        </w:rPr>
        <w:drawing>
          <wp:inline distT="0" distB="0" distL="0" distR="0">
            <wp:extent cx="2523490" cy="2503805"/>
            <wp:effectExtent l="0" t="0" r="16510" b="1079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523707" cy="2504027"/>
                    </a:xfrm>
                    <a:prstGeom prst="rect">
                      <a:avLst/>
                    </a:prstGeom>
                  </pic:spPr>
                </pic:pic>
              </a:graphicData>
            </a:graphic>
          </wp:inline>
        </w:drawing>
      </w:r>
    </w:p>
    <w:p>
      <w:pPr>
        <w:pStyle w:val="5"/>
        <w:rPr>
          <w:sz w:val="20"/>
        </w:rPr>
      </w:pPr>
    </w:p>
    <w:p>
      <w:pPr>
        <w:pStyle w:val="5"/>
        <w:rPr>
          <w:sz w:val="20"/>
        </w:rPr>
      </w:pPr>
    </w:p>
    <w:p>
      <w:pPr>
        <w:jc w:val="center"/>
        <w:rPr>
          <w:rFonts w:hint="eastAsia" w:ascii="黑体" w:eastAsia="黑体"/>
          <w:sz w:val="49"/>
          <w:lang w:val="en-US" w:eastAsia="zh-Hans"/>
        </w:rPr>
      </w:pPr>
      <w:r>
        <w:rPr>
          <w:rFonts w:hint="eastAsia" w:ascii="黑体" w:eastAsia="黑体"/>
          <w:sz w:val="49"/>
          <w:lang w:val="en-US" w:eastAsia="zh-Hans"/>
        </w:rPr>
        <w:t>机器学习</w:t>
      </w:r>
    </w:p>
    <w:p>
      <w:pPr>
        <w:jc w:val="center"/>
        <w:rPr>
          <w:rFonts w:hint="default" w:ascii="黑体" w:hAnsi="黑体" w:eastAsia="黑体"/>
          <w:sz w:val="34"/>
          <w:szCs w:val="34"/>
          <w:lang w:val="en-US" w:eastAsia="zh-Hans"/>
        </w:rPr>
      </w:pPr>
      <w:r>
        <w:rPr>
          <w:rFonts w:hint="eastAsia" w:ascii="黑体" w:hAnsi="黑体" w:eastAsia="黑体" w:cs="宋体"/>
          <w:sz w:val="34"/>
          <w:szCs w:val="34"/>
        </w:rPr>
        <w:t>标题：基于</w:t>
      </w:r>
      <w:r>
        <w:rPr>
          <w:rFonts w:hint="eastAsia" w:ascii="黑体" w:hAnsi="黑体" w:eastAsia="黑体" w:cs="宋体"/>
          <w:sz w:val="34"/>
          <w:szCs w:val="34"/>
          <w:lang w:val="en-US" w:eastAsia="zh-Hans"/>
        </w:rPr>
        <w:t>机器学习算法的杭州市房价预测</w:t>
      </w:r>
    </w:p>
    <w:p>
      <w:pPr>
        <w:pStyle w:val="5"/>
        <w:rPr>
          <w:rFonts w:ascii="黑体"/>
          <w:sz w:val="34"/>
        </w:rPr>
      </w:pPr>
    </w:p>
    <w:p>
      <w:pPr>
        <w:pStyle w:val="5"/>
        <w:rPr>
          <w:rFonts w:ascii="黑体"/>
          <w:sz w:val="34"/>
        </w:rPr>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2"/>
        <w:gridCol w:w="3792"/>
      </w:tblGrid>
      <w:tr>
        <w:trPr>
          <w:trHeight w:val="850" w:hRule="atLeast"/>
          <w:jc w:val="center"/>
        </w:trPr>
        <w:tc>
          <w:tcPr>
            <w:tcW w:w="1312" w:type="dxa"/>
            <w:vAlign w:val="bottom"/>
          </w:tcPr>
          <w:p>
            <w:pPr>
              <w:pStyle w:val="5"/>
              <w:jc w:val="center"/>
              <w:rPr>
                <w:rFonts w:ascii="黑体" w:hAnsi="黑体" w:eastAsia="黑体"/>
                <w:sz w:val="28"/>
                <w:szCs w:val="28"/>
              </w:rPr>
            </w:pPr>
            <w:r>
              <w:rPr>
                <w:rFonts w:hint="eastAsia" w:ascii="黑体" w:hAnsi="黑体" w:eastAsia="黑体" w:cs="宋体"/>
                <w:sz w:val="28"/>
                <w:szCs w:val="28"/>
              </w:rPr>
              <w:t>姓</w:t>
            </w:r>
            <w:r>
              <w:rPr>
                <w:rFonts w:hint="default" w:ascii="黑体" w:hAnsi="黑体" w:eastAsia="黑体" w:cs="宋体"/>
                <w:sz w:val="28"/>
                <w:szCs w:val="28"/>
              </w:rPr>
              <w:t xml:space="preserve"> </w:t>
            </w:r>
            <w:r>
              <w:rPr>
                <w:rFonts w:hint="eastAsia" w:ascii="黑体" w:hAnsi="黑体" w:eastAsia="黑体" w:cs="宋体"/>
                <w:sz w:val="28"/>
                <w:szCs w:val="28"/>
              </w:rPr>
              <w:t>名：</w:t>
            </w:r>
          </w:p>
        </w:tc>
        <w:tc>
          <w:tcPr>
            <w:tcW w:w="3792" w:type="dxa"/>
            <w:tcBorders>
              <w:bottom w:val="single" w:color="auto" w:sz="4" w:space="0"/>
            </w:tcBorders>
            <w:vAlign w:val="bottom"/>
          </w:tcPr>
          <w:p>
            <w:pPr>
              <w:pStyle w:val="5"/>
              <w:jc w:val="center"/>
              <w:rPr>
                <w:rFonts w:ascii="黑体" w:hAnsi="黑体" w:eastAsia="黑体"/>
                <w:sz w:val="28"/>
                <w:szCs w:val="28"/>
              </w:rPr>
            </w:pPr>
            <w:r>
              <w:rPr>
                <w:rFonts w:hint="eastAsia" w:ascii="黑体" w:hAnsi="黑体" w:eastAsia="黑体"/>
                <w:sz w:val="28"/>
                <w:szCs w:val="28"/>
              </w:rPr>
              <w:t>周洋</w:t>
            </w:r>
          </w:p>
        </w:tc>
      </w:tr>
      <w:tr>
        <w:trPr>
          <w:trHeight w:val="850" w:hRule="atLeast"/>
          <w:jc w:val="center"/>
        </w:trPr>
        <w:tc>
          <w:tcPr>
            <w:tcW w:w="1312" w:type="dxa"/>
            <w:vAlign w:val="bottom"/>
          </w:tcPr>
          <w:p>
            <w:pPr>
              <w:pStyle w:val="5"/>
              <w:jc w:val="center"/>
            </w:pPr>
            <w:r>
              <w:rPr>
                <w:rFonts w:hint="eastAsia" w:ascii="黑体" w:hAnsi="黑体" w:eastAsia="黑体" w:cs="宋体"/>
                <w:sz w:val="28"/>
                <w:szCs w:val="28"/>
              </w:rPr>
              <w:t>学</w:t>
            </w:r>
            <w:r>
              <w:rPr>
                <w:rFonts w:hint="default" w:ascii="黑体" w:hAnsi="黑体" w:eastAsia="黑体" w:cs="宋体"/>
                <w:sz w:val="28"/>
                <w:szCs w:val="28"/>
              </w:rPr>
              <w:t xml:space="preserve"> </w:t>
            </w:r>
            <w:r>
              <w:rPr>
                <w:rFonts w:hint="eastAsia" w:ascii="黑体" w:hAnsi="黑体" w:eastAsia="黑体" w:cs="宋体"/>
                <w:sz w:val="28"/>
                <w:szCs w:val="28"/>
              </w:rPr>
              <w:t>号：</w:t>
            </w:r>
          </w:p>
        </w:tc>
        <w:tc>
          <w:tcPr>
            <w:tcW w:w="3792" w:type="dxa"/>
            <w:tcBorders>
              <w:top w:val="single" w:color="auto" w:sz="4" w:space="0"/>
              <w:bottom w:val="single" w:color="auto" w:sz="4" w:space="0"/>
            </w:tcBorders>
            <w:vAlign w:val="bottom"/>
          </w:tcPr>
          <w:p>
            <w:pPr>
              <w:pStyle w:val="5"/>
              <w:jc w:val="cente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2020040174</w:t>
            </w:r>
          </w:p>
        </w:tc>
      </w:tr>
      <w:tr>
        <w:trPr>
          <w:trHeight w:val="850" w:hRule="atLeast"/>
          <w:jc w:val="center"/>
        </w:trPr>
        <w:tc>
          <w:tcPr>
            <w:tcW w:w="1312" w:type="dxa"/>
            <w:vAlign w:val="bottom"/>
          </w:tcPr>
          <w:p>
            <w:pPr>
              <w:pStyle w:val="5"/>
              <w:jc w:val="center"/>
              <w:rPr>
                <w:rFonts w:ascii="黑体" w:hAnsi="黑体" w:eastAsia="黑体" w:cs="宋体"/>
                <w:sz w:val="28"/>
                <w:szCs w:val="28"/>
              </w:rPr>
            </w:pPr>
            <w:r>
              <w:rPr>
                <w:rFonts w:hint="eastAsia" w:ascii="黑体" w:hAnsi="黑体" w:eastAsia="黑体" w:cs="宋体"/>
                <w:sz w:val="28"/>
                <w:szCs w:val="28"/>
              </w:rPr>
              <w:t>专</w:t>
            </w:r>
            <w:r>
              <w:rPr>
                <w:rFonts w:hint="default" w:ascii="黑体" w:hAnsi="黑体" w:eastAsia="黑体" w:cs="宋体"/>
                <w:sz w:val="28"/>
                <w:szCs w:val="28"/>
              </w:rPr>
              <w:t xml:space="preserve"> </w:t>
            </w:r>
            <w:r>
              <w:rPr>
                <w:rFonts w:hint="eastAsia" w:ascii="黑体" w:hAnsi="黑体" w:eastAsia="黑体" w:cs="宋体"/>
                <w:sz w:val="28"/>
                <w:szCs w:val="28"/>
              </w:rPr>
              <w:t>业：</w:t>
            </w:r>
          </w:p>
        </w:tc>
        <w:tc>
          <w:tcPr>
            <w:tcW w:w="3792" w:type="dxa"/>
            <w:tcBorders>
              <w:top w:val="single" w:color="auto" w:sz="4" w:space="0"/>
              <w:bottom w:val="single" w:color="auto" w:sz="4" w:space="0"/>
            </w:tcBorders>
            <w:vAlign w:val="bottom"/>
          </w:tcPr>
          <w:p>
            <w:pPr>
              <w:pStyle w:val="5"/>
              <w:jc w:val="center"/>
              <w:rPr>
                <w:rFonts w:ascii="黑体" w:hAnsi="黑体" w:eastAsia="黑体"/>
                <w:sz w:val="28"/>
                <w:szCs w:val="28"/>
              </w:rPr>
            </w:pPr>
            <w:r>
              <w:rPr>
                <w:rFonts w:hint="eastAsia" w:ascii="黑体" w:hAnsi="黑体" w:eastAsia="黑体"/>
                <w:sz w:val="28"/>
                <w:szCs w:val="28"/>
              </w:rPr>
              <w:t>应用统计</w:t>
            </w:r>
          </w:p>
        </w:tc>
      </w:tr>
      <w:tr>
        <w:trPr>
          <w:trHeight w:val="850" w:hRule="atLeast"/>
          <w:jc w:val="center"/>
        </w:trPr>
        <w:tc>
          <w:tcPr>
            <w:tcW w:w="1312" w:type="dxa"/>
            <w:vAlign w:val="bottom"/>
          </w:tcPr>
          <w:p>
            <w:pPr>
              <w:pStyle w:val="5"/>
              <w:jc w:val="center"/>
              <w:rPr>
                <w:rFonts w:ascii="黑体" w:hAnsi="黑体" w:eastAsia="黑体"/>
                <w:sz w:val="28"/>
                <w:szCs w:val="28"/>
              </w:rPr>
            </w:pPr>
            <w:r>
              <w:rPr>
                <w:rFonts w:hint="eastAsia" w:ascii="黑体" w:hAnsi="黑体" w:eastAsia="黑体" w:cs="宋体"/>
                <w:sz w:val="28"/>
                <w:szCs w:val="28"/>
              </w:rPr>
              <w:t>学</w:t>
            </w:r>
            <w:r>
              <w:rPr>
                <w:rFonts w:hint="default" w:ascii="黑体" w:hAnsi="黑体" w:eastAsia="黑体" w:cs="宋体"/>
                <w:sz w:val="28"/>
                <w:szCs w:val="28"/>
              </w:rPr>
              <w:t xml:space="preserve"> </w:t>
            </w:r>
            <w:r>
              <w:rPr>
                <w:rFonts w:hint="eastAsia" w:ascii="黑体" w:hAnsi="黑体" w:eastAsia="黑体" w:cs="宋体"/>
                <w:sz w:val="28"/>
                <w:szCs w:val="28"/>
              </w:rPr>
              <w:t>院：</w:t>
            </w:r>
          </w:p>
        </w:tc>
        <w:tc>
          <w:tcPr>
            <w:tcW w:w="3792" w:type="dxa"/>
            <w:tcBorders>
              <w:top w:val="single" w:color="auto" w:sz="4" w:space="0"/>
              <w:bottom w:val="single" w:color="auto" w:sz="4" w:space="0"/>
            </w:tcBorders>
            <w:vAlign w:val="bottom"/>
          </w:tcPr>
          <w:p>
            <w:pPr>
              <w:pStyle w:val="5"/>
              <w:jc w:val="center"/>
              <w:rPr>
                <w:rFonts w:ascii="黑体" w:hAnsi="黑体" w:eastAsia="黑体"/>
                <w:sz w:val="28"/>
                <w:szCs w:val="28"/>
              </w:rPr>
            </w:pPr>
            <w:r>
              <w:rPr>
                <w:rFonts w:hint="eastAsia" w:ascii="黑体" w:hAnsi="黑体" w:eastAsia="黑体"/>
                <w:sz w:val="28"/>
                <w:szCs w:val="28"/>
              </w:rPr>
              <w:t>统计与数学学院</w:t>
            </w:r>
          </w:p>
        </w:tc>
      </w:tr>
    </w:tbl>
    <w:p/>
    <w:p/>
    <w:p/>
    <w:p/>
    <w:p>
      <w:pPr>
        <w:jc w:val="center"/>
        <w:rPr>
          <w:rFonts w:hint="eastAsia" w:ascii="黑体" w:hAnsi="黑体" w:eastAsia="黑体" w:cs="宋体"/>
          <w:kern w:val="2"/>
          <w:sz w:val="28"/>
          <w:szCs w:val="28"/>
          <w:lang w:val="en-US" w:eastAsia="zh-CN" w:bidi="ar-SA"/>
        </w:rPr>
      </w:pPr>
      <w:r>
        <w:rPr>
          <w:rFonts w:hint="eastAsia" w:ascii="黑体" w:hAnsi="黑体" w:eastAsia="黑体" w:cs="宋体"/>
          <w:kern w:val="2"/>
          <w:sz w:val="28"/>
          <w:szCs w:val="28"/>
          <w:lang w:val="en-US" w:eastAsia="zh-CN" w:bidi="ar-SA"/>
        </w:rPr>
        <w:t xml:space="preserve">2023 年 </w:t>
      </w:r>
      <w:r>
        <w:rPr>
          <w:rFonts w:hint="default" w:ascii="黑体" w:hAnsi="黑体" w:eastAsia="黑体" w:cs="宋体"/>
          <w:kern w:val="2"/>
          <w:sz w:val="28"/>
          <w:szCs w:val="28"/>
          <w:lang w:eastAsia="zh-CN" w:bidi="ar-SA"/>
        </w:rPr>
        <w:t>4</w:t>
      </w:r>
      <w:r>
        <w:rPr>
          <w:rFonts w:hint="eastAsia" w:ascii="黑体" w:hAnsi="黑体" w:eastAsia="黑体" w:cs="宋体"/>
          <w:kern w:val="2"/>
          <w:sz w:val="28"/>
          <w:szCs w:val="28"/>
          <w:lang w:val="en-US" w:eastAsia="zh-CN" w:bidi="ar-SA"/>
        </w:rPr>
        <w:t xml:space="preserve">月 </w:t>
      </w:r>
      <w:r>
        <w:rPr>
          <w:rFonts w:hint="default" w:ascii="黑体" w:hAnsi="黑体" w:eastAsia="黑体" w:cs="宋体"/>
          <w:kern w:val="2"/>
          <w:sz w:val="28"/>
          <w:szCs w:val="28"/>
          <w:lang w:eastAsia="zh-CN" w:bidi="ar-SA"/>
        </w:rPr>
        <w:t>20</w:t>
      </w:r>
      <w:r>
        <w:rPr>
          <w:rFonts w:hint="eastAsia" w:ascii="黑体" w:hAnsi="黑体" w:eastAsia="黑体" w:cs="宋体"/>
          <w:kern w:val="2"/>
          <w:sz w:val="28"/>
          <w:szCs w:val="28"/>
          <w:lang w:val="en-US" w:eastAsia="zh-CN" w:bidi="ar-SA"/>
        </w:rPr>
        <w:t xml:space="preserve"> 日</w:t>
      </w:r>
    </w:p>
    <w:p>
      <w:pPr>
        <w:jc w:val="center"/>
        <w:rPr>
          <w:rFonts w:ascii="黑体" w:hAnsi="黑体" w:eastAsia="黑体"/>
          <w:b/>
          <w:bCs/>
          <w:sz w:val="36"/>
          <w:szCs w:val="36"/>
        </w:rPr>
      </w:pPr>
      <w:r>
        <w:rPr>
          <w:rFonts w:hint="eastAsia" w:ascii="黑体" w:hAnsi="黑体" w:eastAsia="黑体"/>
          <w:b/>
          <w:bCs/>
          <w:sz w:val="36"/>
          <w:szCs w:val="36"/>
        </w:rPr>
        <w:t>基于</w:t>
      </w:r>
      <w:r>
        <w:rPr>
          <w:rFonts w:hint="eastAsia" w:ascii="黑体" w:hAnsi="黑体" w:eastAsia="黑体"/>
          <w:b/>
          <w:bCs/>
          <w:sz w:val="36"/>
          <w:szCs w:val="36"/>
          <w:lang w:val="en-US" w:eastAsia="zh-Hans"/>
        </w:rPr>
        <w:t>机器学习算法</w:t>
      </w:r>
      <w:r>
        <w:rPr>
          <w:rFonts w:hint="eastAsia" w:ascii="黑体" w:hAnsi="黑体" w:eastAsia="黑体"/>
          <w:b/>
          <w:bCs/>
          <w:sz w:val="36"/>
          <w:szCs w:val="36"/>
        </w:rPr>
        <w:t>的杭州市房价预测</w:t>
      </w:r>
    </w:p>
    <w:p>
      <w:pPr>
        <w:rPr>
          <w:rFonts w:hint="eastAsia"/>
          <w:color w:val="FF0000"/>
        </w:rPr>
      </w:pPr>
    </w:p>
    <w:p>
      <w:pPr>
        <w:pStyle w:val="2"/>
        <w:numPr>
          <w:ilvl w:val="0"/>
          <w:numId w:val="0"/>
        </w:numPr>
        <w:ind w:left="425" w:hanging="425"/>
        <w:rPr>
          <w:rFonts w:ascii="宋体" w:hAnsi="宋体" w:eastAsia="宋体"/>
          <w:sz w:val="36"/>
          <w:szCs w:val="32"/>
        </w:rPr>
      </w:pPr>
      <w:bookmarkStart w:id="0" w:name="_Toc951605215"/>
      <w:bookmarkStart w:id="1" w:name="_Toc100947625"/>
      <w:bookmarkStart w:id="2" w:name="_Toc432823886"/>
      <w:r>
        <w:rPr>
          <w:rFonts w:hint="eastAsia" w:ascii="宋体" w:hAnsi="宋体" w:eastAsia="宋体"/>
          <w:sz w:val="36"/>
          <w:szCs w:val="32"/>
        </w:rPr>
        <w:t>摘要</w:t>
      </w:r>
      <w:bookmarkEnd w:id="0"/>
      <w:bookmarkEnd w:id="1"/>
      <w:bookmarkEnd w:id="2"/>
    </w:p>
    <w:p>
      <w:pPr>
        <w:ind w:firstLine="420" w:firstLineChars="0"/>
        <w:rPr>
          <w:rFonts w:hint="default"/>
        </w:rPr>
      </w:pPr>
      <w:r>
        <w:rPr>
          <w:rFonts w:hint="eastAsia"/>
        </w:rPr>
        <w:t>近年来，杭州市经济的飞速发展不断带动各区二手房房价直线上升，根据不同特征预测二手房房价成为重点难题。本文根据特征价格理论，将房价影响因素分为三类：建筑特征、邻里特征与区位特征。</w:t>
      </w:r>
      <w:r>
        <w:rPr>
          <w:rFonts w:hint="eastAsia"/>
          <w:lang w:val="en-US" w:eastAsia="zh-Hans"/>
        </w:rPr>
        <w:t>本次数据来源于链家网</w:t>
      </w:r>
      <w:r>
        <w:rPr>
          <w:rFonts w:hint="default"/>
          <w:lang w:eastAsia="zh-Hans"/>
        </w:rPr>
        <w:t>，</w:t>
      </w:r>
      <w:r>
        <w:rPr>
          <w:rFonts w:hint="eastAsia"/>
          <w:lang w:val="en-US" w:eastAsia="zh-Hans"/>
        </w:rPr>
        <w:t>通过Python爬虫获取</w:t>
      </w:r>
      <w:r>
        <w:rPr>
          <w:rFonts w:hint="default"/>
          <w:lang w:eastAsia="zh-Hans"/>
        </w:rPr>
        <w:t>，</w:t>
      </w:r>
      <w:r>
        <w:rPr>
          <w:rFonts w:hint="eastAsia"/>
          <w:lang w:val="en-US" w:eastAsia="zh-Hans"/>
        </w:rPr>
        <w:t>并调用API搜集邻里特征数据与区位特征数据</w:t>
      </w:r>
      <w:r>
        <w:rPr>
          <w:rFonts w:hint="default"/>
          <w:lang w:eastAsia="zh-Hans"/>
        </w:rPr>
        <w:t>，</w:t>
      </w:r>
      <w:r>
        <w:rPr>
          <w:rFonts w:hint="eastAsia"/>
          <w:lang w:val="en-US" w:eastAsia="zh-Hans"/>
        </w:rPr>
        <w:t>经过数据清洗</w:t>
      </w:r>
      <w:r>
        <w:rPr>
          <w:rFonts w:hint="default"/>
          <w:lang w:eastAsia="zh-Hans"/>
        </w:rPr>
        <w:t>，</w:t>
      </w:r>
      <w:r>
        <w:rPr>
          <w:rFonts w:hint="eastAsia"/>
          <w:lang w:val="en-US" w:eastAsia="zh-Hans"/>
        </w:rPr>
        <w:t>最终得到了</w:t>
      </w:r>
      <w:r>
        <w:rPr>
          <w:rFonts w:hint="default"/>
          <w:lang w:eastAsia="zh-Hans"/>
        </w:rPr>
        <w:t>25043</w:t>
      </w:r>
      <w:r>
        <w:rPr>
          <w:rFonts w:hint="eastAsia"/>
          <w:lang w:val="en-US" w:eastAsia="zh-Hans"/>
        </w:rPr>
        <w:t>条样本与</w:t>
      </w:r>
      <w:r>
        <w:rPr>
          <w:rFonts w:hint="default"/>
          <w:lang w:eastAsia="zh-Hans"/>
        </w:rPr>
        <w:t>21</w:t>
      </w:r>
      <w:r>
        <w:rPr>
          <w:rFonts w:hint="eastAsia"/>
          <w:lang w:val="en-US" w:eastAsia="zh-Hans"/>
        </w:rPr>
        <w:t>个特征</w:t>
      </w:r>
      <w:r>
        <w:rPr>
          <w:rFonts w:hint="default"/>
          <w:lang w:eastAsia="zh-Hans"/>
        </w:rPr>
        <w:t>。</w:t>
      </w:r>
      <w:r>
        <w:rPr>
          <w:rFonts w:hint="eastAsia"/>
          <w:lang w:val="en-US" w:eastAsia="zh-Hans"/>
        </w:rPr>
        <w:t>数据集分布充分展示了杭州市高度上涨的房价水平与相对集中的房价分布</w:t>
      </w:r>
      <w:r>
        <w:rPr>
          <w:rFonts w:hint="default"/>
          <w:lang w:eastAsia="zh-Hans"/>
        </w:rPr>
        <w:t>。</w:t>
      </w:r>
      <w:r>
        <w:rPr>
          <w:rFonts w:hint="eastAsia"/>
          <w:lang w:val="en-US" w:eastAsia="zh-Hans"/>
        </w:rPr>
        <w:t>在模型上选择了多元线性回归模型</w:t>
      </w:r>
      <w:r>
        <w:rPr>
          <w:rFonts w:hint="default"/>
          <w:lang w:eastAsia="zh-Hans"/>
        </w:rPr>
        <w:t>、</w:t>
      </w:r>
      <w:r>
        <w:rPr>
          <w:rFonts w:hint="eastAsia"/>
          <w:lang w:val="en-US" w:eastAsia="zh-Hans"/>
        </w:rPr>
        <w:t>岭回归模型</w:t>
      </w:r>
      <w:r>
        <w:rPr>
          <w:rFonts w:hint="default"/>
          <w:lang w:eastAsia="zh-Hans"/>
        </w:rPr>
        <w:t>、</w:t>
      </w:r>
      <w:r>
        <w:rPr>
          <w:rFonts w:hint="eastAsia"/>
          <w:lang w:val="en-US" w:eastAsia="zh-Hans"/>
        </w:rPr>
        <w:t>支持向量机模型与XGBoost模型进行对比</w:t>
      </w:r>
      <w:r>
        <w:rPr>
          <w:rFonts w:hint="default"/>
          <w:lang w:eastAsia="zh-Hans"/>
        </w:rPr>
        <w:t>，</w:t>
      </w:r>
      <w:r>
        <w:rPr>
          <w:rFonts w:hint="eastAsia"/>
          <w:lang w:val="en-US" w:eastAsia="zh-Hans"/>
        </w:rPr>
        <w:t>利用网格搜索与交叉验证进行参数优化</w:t>
      </w:r>
      <w:r>
        <w:rPr>
          <w:rFonts w:hint="default"/>
          <w:lang w:eastAsia="zh-Hans"/>
        </w:rPr>
        <w:t>，</w:t>
      </w:r>
      <w:r>
        <w:rPr>
          <w:rFonts w:hint="eastAsia"/>
          <w:lang w:val="en-US" w:eastAsia="zh-Hans"/>
        </w:rPr>
        <w:t>实验结果显示XGBoost模型表现最好</w:t>
      </w:r>
      <w:r>
        <w:rPr>
          <w:rFonts w:hint="default"/>
          <w:lang w:eastAsia="zh-Hans"/>
        </w:rPr>
        <w:t>，</w:t>
      </w:r>
      <w:r>
        <w:rPr>
          <w:rFonts w:hint="eastAsia"/>
          <w:lang w:val="en-US" w:eastAsia="zh-Hans"/>
        </w:rPr>
        <w:t>模型评价指标</w:t>
      </w:r>
      <w:r>
        <w:rPr>
          <w:rFonts w:hint="eastAsia"/>
        </w:rPr>
        <w:t>M</w:t>
      </w:r>
      <w:r>
        <w:t>APE</w:t>
      </w:r>
      <w:r>
        <w:rPr>
          <w:rFonts w:hint="eastAsia"/>
        </w:rPr>
        <w:t>仅为1</w:t>
      </w:r>
      <w:r>
        <w:t>1.17</w:t>
      </w:r>
      <w:r>
        <w:rPr>
          <w:rFonts w:hint="eastAsia"/>
        </w:rPr>
        <w:t>%，拟合优度</w:t>
      </w:r>
      <w:r>
        <w:t>R2</w:t>
      </w:r>
      <w:r>
        <w:rPr>
          <w:rFonts w:hint="eastAsia"/>
        </w:rPr>
        <w:t>达到0</w:t>
      </w:r>
      <w:r>
        <w:t>.91</w:t>
      </w:r>
      <w:r>
        <w:rPr>
          <w:rFonts w:hint="eastAsia"/>
        </w:rPr>
        <w:t>，综合表现非常优异</w:t>
      </w:r>
      <w:r>
        <w:rPr>
          <w:rFonts w:hint="default"/>
        </w:rPr>
        <w:t>，</w:t>
      </w:r>
      <w:r>
        <w:rPr>
          <w:rFonts w:hint="eastAsia"/>
          <w:lang w:val="en-US" w:eastAsia="zh-Hans"/>
        </w:rPr>
        <w:t>这</w:t>
      </w:r>
      <w:r>
        <w:rPr>
          <w:rFonts w:hint="eastAsia"/>
        </w:rPr>
        <w:t>充分展示了X</w:t>
      </w:r>
      <w:r>
        <w:t>GB</w:t>
      </w:r>
      <w:r>
        <w:rPr>
          <w:rFonts w:hint="eastAsia"/>
        </w:rPr>
        <w:t>oost模型在处理高维数据集时极强的拟合能力与预测优势</w:t>
      </w:r>
      <w:r>
        <w:rPr>
          <w:rFonts w:hint="default"/>
        </w:rPr>
        <w:t>。</w:t>
      </w:r>
    </w:p>
    <w:p>
      <w:pPr>
        <w:ind w:firstLine="420" w:firstLineChars="0"/>
        <w:rPr>
          <w:rFonts w:hint="eastAsia"/>
        </w:rPr>
      </w:pPr>
    </w:p>
    <w:p>
      <w:pPr>
        <w:ind w:firstLine="420"/>
        <w:rPr>
          <w:rFonts w:hint="eastAsia"/>
          <w:szCs w:val="21"/>
        </w:rPr>
      </w:pPr>
      <w:r>
        <w:rPr>
          <w:rFonts w:hint="eastAsia"/>
          <w:b/>
          <w:szCs w:val="21"/>
        </w:rPr>
        <w:t xml:space="preserve">关键词： </w:t>
      </w:r>
      <w:r>
        <w:rPr>
          <w:rFonts w:hint="eastAsia"/>
          <w:szCs w:val="21"/>
        </w:rPr>
        <w:t>二手房；</w:t>
      </w:r>
      <w:r>
        <w:rPr>
          <w:szCs w:val="21"/>
        </w:rPr>
        <w:t>P</w:t>
      </w:r>
      <w:r>
        <w:rPr>
          <w:rFonts w:hint="eastAsia"/>
          <w:szCs w:val="21"/>
        </w:rPr>
        <w:t>ython；特征价格理论；</w:t>
      </w:r>
      <w:r>
        <w:rPr>
          <w:rFonts w:hint="eastAsia"/>
          <w:szCs w:val="21"/>
          <w:lang w:val="en-US" w:eastAsia="zh-Hans"/>
        </w:rPr>
        <w:t>多元他线性回归</w:t>
      </w:r>
      <w:r>
        <w:rPr>
          <w:rFonts w:hint="default"/>
          <w:szCs w:val="21"/>
          <w:lang w:eastAsia="zh-Hans"/>
        </w:rPr>
        <w:t>；</w:t>
      </w:r>
      <w:r>
        <w:rPr>
          <w:rFonts w:hint="eastAsia"/>
          <w:szCs w:val="21"/>
          <w:lang w:val="en-US" w:eastAsia="zh-Hans"/>
        </w:rPr>
        <w:t>岭回归</w:t>
      </w:r>
      <w:r>
        <w:rPr>
          <w:rFonts w:hint="default"/>
          <w:szCs w:val="21"/>
          <w:lang w:eastAsia="zh-Hans"/>
        </w:rPr>
        <w:t>；</w:t>
      </w:r>
      <w:r>
        <w:rPr>
          <w:rFonts w:hint="eastAsia"/>
          <w:szCs w:val="21"/>
          <w:lang w:val="en-US" w:eastAsia="zh-Hans"/>
        </w:rPr>
        <w:t>支持向量机</w:t>
      </w:r>
      <w:r>
        <w:rPr>
          <w:rFonts w:hint="default"/>
          <w:szCs w:val="21"/>
          <w:lang w:eastAsia="zh-Hans"/>
        </w:rPr>
        <w:t>；</w:t>
      </w:r>
      <w:r>
        <w:rPr>
          <w:rFonts w:hint="eastAsia"/>
          <w:szCs w:val="21"/>
        </w:rPr>
        <w:t>X</w:t>
      </w:r>
      <w:r>
        <w:rPr>
          <w:szCs w:val="21"/>
        </w:rPr>
        <w:t>GB</w:t>
      </w:r>
      <w:r>
        <w:rPr>
          <w:rFonts w:hint="eastAsia"/>
          <w:szCs w:val="21"/>
        </w:rPr>
        <w:t>oost</w:t>
      </w:r>
    </w:p>
    <w:p>
      <w:pPr>
        <w:rPr>
          <w:rFonts w:hint="eastAsia"/>
          <w:szCs w:val="21"/>
        </w:rPr>
      </w:pPr>
      <w:r>
        <w:rPr>
          <w:rFonts w:hint="eastAsia"/>
          <w:szCs w:val="21"/>
        </w:rPr>
        <w:br w:type="page"/>
      </w:r>
    </w:p>
    <w:sdt>
      <w:sdtPr>
        <w:rPr>
          <w:rFonts w:ascii="宋体" w:hAnsi="宋体" w:eastAsia="宋体" w:cs="Times New Roman"/>
          <w:kern w:val="2"/>
          <w:sz w:val="21"/>
          <w:szCs w:val="22"/>
          <w:lang w:val="en-US" w:eastAsia="zh-CN" w:bidi="ar-SA"/>
        </w:rPr>
        <w:id w:val="750991938"/>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_Toc432823886 </w:instrText>
          </w:r>
          <w:r>
            <w:fldChar w:fldCharType="separate"/>
          </w:r>
          <w:r>
            <w:rPr>
              <w:rFonts w:hint="eastAsia" w:ascii="宋体" w:hAnsi="宋体" w:eastAsia="宋体"/>
              <w:szCs w:val="32"/>
            </w:rPr>
            <w:t>摘要</w:t>
          </w:r>
          <w:r>
            <w:tab/>
          </w:r>
          <w:r>
            <w:fldChar w:fldCharType="begin"/>
          </w:r>
          <w:r>
            <w:instrText xml:space="preserve"> PAGEREF _Toc432823886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_Toc943939613 </w:instrText>
          </w:r>
          <w:r>
            <w:fldChar w:fldCharType="separate"/>
          </w:r>
          <w:r>
            <w:rPr>
              <w:rFonts w:hint="eastAsia"/>
            </w:rPr>
            <w:t>1 引言</w:t>
          </w:r>
          <w:r>
            <w:tab/>
          </w:r>
          <w:r>
            <w:fldChar w:fldCharType="begin"/>
          </w:r>
          <w:r>
            <w:instrText xml:space="preserve"> PAGEREF _Toc943939613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_Toc1331375302 </w:instrText>
          </w:r>
          <w:r>
            <w:fldChar w:fldCharType="separate"/>
          </w:r>
          <w:r>
            <w:rPr>
              <w:rFonts w:hint="eastAsia"/>
            </w:rPr>
            <w:t>1.1 研究背景与意义</w:t>
          </w:r>
          <w:r>
            <w:tab/>
          </w:r>
          <w:r>
            <w:fldChar w:fldCharType="begin"/>
          </w:r>
          <w:r>
            <w:instrText xml:space="preserve"> PAGEREF _Toc1331375302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_Toc1792582621 </w:instrText>
          </w:r>
          <w:r>
            <w:fldChar w:fldCharType="separate"/>
          </w:r>
          <w:r>
            <w:rPr>
              <w:rFonts w:hint="eastAsia"/>
            </w:rPr>
            <w:t>1.2 国内外研究综述</w:t>
          </w:r>
          <w:r>
            <w:tab/>
          </w:r>
          <w:r>
            <w:fldChar w:fldCharType="begin"/>
          </w:r>
          <w:r>
            <w:instrText xml:space="preserve"> PAGEREF _Toc1792582621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_Toc888027384 </w:instrText>
          </w:r>
          <w:r>
            <w:fldChar w:fldCharType="separate"/>
          </w:r>
          <w:r>
            <w:rPr>
              <w:rFonts w:hint="eastAsia"/>
            </w:rPr>
            <w:t>1.3 主要研究内容及方法</w:t>
          </w:r>
          <w:r>
            <w:tab/>
          </w:r>
          <w:r>
            <w:fldChar w:fldCharType="begin"/>
          </w:r>
          <w:r>
            <w:instrText xml:space="preserve"> PAGEREF _Toc888027384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_Toc64896238 </w:instrText>
          </w:r>
          <w:r>
            <w:fldChar w:fldCharType="separate"/>
          </w:r>
          <w:r>
            <w:rPr>
              <w:rFonts w:hint="eastAsia"/>
            </w:rPr>
            <w:t>2 数据描述性分析及预处理</w:t>
          </w:r>
          <w:r>
            <w:tab/>
          </w:r>
          <w:r>
            <w:fldChar w:fldCharType="begin"/>
          </w:r>
          <w:r>
            <w:instrText xml:space="preserve"> PAGEREF _Toc64896238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_Toc1936863037 </w:instrText>
          </w:r>
          <w:r>
            <w:fldChar w:fldCharType="separate"/>
          </w:r>
          <w:r>
            <w:rPr>
              <w:rFonts w:hint="eastAsia"/>
              <w:lang w:val="en-US" w:eastAsia="zh-Hans"/>
            </w:rPr>
            <w:t>2.1 描述性分析</w:t>
          </w:r>
          <w:r>
            <w:tab/>
          </w:r>
          <w:r>
            <w:fldChar w:fldCharType="begin"/>
          </w:r>
          <w:r>
            <w:instrText xml:space="preserve"> PAGEREF _Toc1936863037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_Toc1299941633 </w:instrText>
          </w:r>
          <w:r>
            <w:fldChar w:fldCharType="separate"/>
          </w:r>
          <w:r>
            <w:rPr>
              <w:rFonts w:hint="eastAsia"/>
            </w:rPr>
            <w:t>2.2 相关性分析</w:t>
          </w:r>
          <w:r>
            <w:tab/>
          </w:r>
          <w:r>
            <w:fldChar w:fldCharType="begin"/>
          </w:r>
          <w:r>
            <w:instrText xml:space="preserve"> PAGEREF _Toc1299941633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_Toc1767884900 </w:instrText>
          </w:r>
          <w:r>
            <w:fldChar w:fldCharType="separate"/>
          </w:r>
          <w:r>
            <w:rPr>
              <w:rFonts w:hint="eastAsia"/>
            </w:rPr>
            <w:t>2.3 数据预处理</w:t>
          </w:r>
          <w:r>
            <w:tab/>
          </w:r>
          <w:r>
            <w:fldChar w:fldCharType="begin"/>
          </w:r>
          <w:r>
            <w:instrText xml:space="preserve"> PAGEREF _Toc1767884900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_Toc257774408 </w:instrText>
          </w:r>
          <w:r>
            <w:fldChar w:fldCharType="separate"/>
          </w:r>
          <w:r>
            <w:rPr>
              <w:rFonts w:hint="eastAsia"/>
            </w:rPr>
            <w:t>2.3.1 缺失值处理</w:t>
          </w:r>
          <w:r>
            <w:tab/>
          </w:r>
          <w:r>
            <w:fldChar w:fldCharType="begin"/>
          </w:r>
          <w:r>
            <w:instrText xml:space="preserve"> PAGEREF _Toc257774408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_Toc939959257 </w:instrText>
          </w:r>
          <w:r>
            <w:fldChar w:fldCharType="separate"/>
          </w:r>
          <w:r>
            <w:rPr>
              <w:rFonts w:hint="eastAsia"/>
            </w:rPr>
            <w:t>2.3.2 异常值处理</w:t>
          </w:r>
          <w:r>
            <w:tab/>
          </w:r>
          <w:r>
            <w:fldChar w:fldCharType="begin"/>
          </w:r>
          <w:r>
            <w:instrText xml:space="preserve"> PAGEREF _Toc939959257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_Toc1005525067 </w:instrText>
          </w:r>
          <w:r>
            <w:fldChar w:fldCharType="separate"/>
          </w:r>
          <w:r>
            <w:rPr>
              <w:rFonts w:hint="eastAsia"/>
            </w:rPr>
            <w:t xml:space="preserve">2.3.3 </w:t>
          </w:r>
          <w:r>
            <w:t>O</w:t>
          </w:r>
          <w:r>
            <w:rPr>
              <w:rFonts w:hint="eastAsia"/>
            </w:rPr>
            <w:t>ne</w:t>
          </w:r>
          <w:r>
            <w:t>-hot</w:t>
          </w:r>
          <w:r>
            <w:rPr>
              <w:rFonts w:hint="eastAsia"/>
            </w:rPr>
            <w:t>编码</w:t>
          </w:r>
          <w:r>
            <w:tab/>
          </w:r>
          <w:r>
            <w:fldChar w:fldCharType="begin"/>
          </w:r>
          <w:r>
            <w:instrText xml:space="preserve"> PAGEREF _Toc1005525067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_Toc1310982826 </w:instrText>
          </w:r>
          <w:r>
            <w:fldChar w:fldCharType="separate"/>
          </w:r>
          <w:r>
            <w:rPr>
              <w:rFonts w:hint="eastAsia"/>
            </w:rPr>
            <w:t>3 基于</w:t>
          </w:r>
          <w:r>
            <w:rPr>
              <w:rFonts w:hint="eastAsia"/>
              <w:lang w:val="en-US" w:eastAsia="zh-Hans"/>
            </w:rPr>
            <w:t>机器学习算法</w:t>
          </w:r>
          <w:r>
            <w:rPr>
              <w:rFonts w:hint="eastAsia"/>
            </w:rPr>
            <w:t>的二手房价格预测模型</w:t>
          </w:r>
          <w:r>
            <w:tab/>
          </w:r>
          <w:r>
            <w:fldChar w:fldCharType="begin"/>
          </w:r>
          <w:r>
            <w:instrText xml:space="preserve"> PAGEREF _Toc1310982826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_Toc506138362 </w:instrText>
          </w:r>
          <w:r>
            <w:fldChar w:fldCharType="separate"/>
          </w:r>
          <w:r>
            <w:rPr>
              <w:rFonts w:hint="eastAsia"/>
              <w:lang w:val="en-US" w:eastAsia="zh-Hans"/>
            </w:rPr>
            <w:t>3.1 多元线性回归模型</w:t>
          </w:r>
          <w:r>
            <w:tab/>
          </w:r>
          <w:r>
            <w:fldChar w:fldCharType="begin"/>
          </w:r>
          <w:r>
            <w:instrText xml:space="preserve"> PAGEREF _Toc506138362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_Toc484724367 </w:instrText>
          </w:r>
          <w:r>
            <w:fldChar w:fldCharType="separate"/>
          </w:r>
          <w:r>
            <w:rPr>
              <w:rFonts w:hint="eastAsia"/>
              <w:lang w:val="en-US" w:eastAsia="zh-Hans"/>
            </w:rPr>
            <w:t>3.2 岭回归模型</w:t>
          </w:r>
          <w:r>
            <w:tab/>
          </w:r>
          <w:r>
            <w:fldChar w:fldCharType="begin"/>
          </w:r>
          <w:r>
            <w:instrText xml:space="preserve"> PAGEREF _Toc484724367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_Toc1356963098 </w:instrText>
          </w:r>
          <w:r>
            <w:fldChar w:fldCharType="separate"/>
          </w:r>
          <w:r>
            <w:rPr>
              <w:rFonts w:hint="eastAsia"/>
              <w:lang w:val="en-US" w:eastAsia="zh-Hans"/>
            </w:rPr>
            <w:t>3.3 支持向量机模型</w:t>
          </w:r>
          <w:r>
            <w:tab/>
          </w:r>
          <w:r>
            <w:fldChar w:fldCharType="begin"/>
          </w:r>
          <w:r>
            <w:instrText xml:space="preserve"> PAGEREF _Toc1356963098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_Toc202456946 </w:instrText>
          </w:r>
          <w:r>
            <w:fldChar w:fldCharType="separate"/>
          </w:r>
          <w:r>
            <w:rPr>
              <w:rFonts w:hint="eastAsia"/>
              <w:lang w:val="en-US" w:eastAsia="zh-Hans"/>
            </w:rPr>
            <w:t>3.4 XGBoost模型</w:t>
          </w:r>
          <w:r>
            <w:tab/>
          </w:r>
          <w:r>
            <w:fldChar w:fldCharType="begin"/>
          </w:r>
          <w:r>
            <w:instrText xml:space="preserve"> PAGEREF _Toc202456946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_Toc1079794574 </w:instrText>
          </w:r>
          <w:r>
            <w:fldChar w:fldCharType="separate"/>
          </w:r>
          <w:r>
            <w:rPr>
              <w:rFonts w:hint="eastAsia"/>
            </w:rPr>
            <w:t>3.4.1 基本原理</w:t>
          </w:r>
          <w:r>
            <w:tab/>
          </w:r>
          <w:r>
            <w:fldChar w:fldCharType="begin"/>
          </w:r>
          <w:r>
            <w:instrText xml:space="preserve"> PAGEREF _Toc1079794574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_Toc1870588068 </w:instrText>
          </w:r>
          <w:r>
            <w:fldChar w:fldCharType="separate"/>
          </w:r>
          <w:r>
            <w:rPr>
              <w:rFonts w:hint="eastAsia"/>
            </w:rPr>
            <w:t>3.4.2 目标函数</w:t>
          </w:r>
          <w:r>
            <w:tab/>
          </w:r>
          <w:r>
            <w:fldChar w:fldCharType="begin"/>
          </w:r>
          <w:r>
            <w:instrText xml:space="preserve"> PAGEREF _Toc1870588068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_Toc1960550443 </w:instrText>
          </w:r>
          <w:r>
            <w:fldChar w:fldCharType="separate"/>
          </w:r>
          <w:r>
            <w:rPr>
              <w:rFonts w:hint="eastAsia"/>
            </w:rPr>
            <w:t>3.4.3 树的分裂</w:t>
          </w:r>
          <w:r>
            <w:tab/>
          </w:r>
          <w:r>
            <w:fldChar w:fldCharType="begin"/>
          </w:r>
          <w:r>
            <w:instrText xml:space="preserve"> PAGEREF _Toc1960550443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_Toc2129699580 </w:instrText>
          </w:r>
          <w:r>
            <w:fldChar w:fldCharType="separate"/>
          </w:r>
          <w:r>
            <w:rPr>
              <w:rFonts w:hint="eastAsia"/>
            </w:rPr>
            <w:t>3.4.4 树的生成</w:t>
          </w:r>
          <w:r>
            <w:tab/>
          </w:r>
          <w:r>
            <w:fldChar w:fldCharType="begin"/>
          </w:r>
          <w:r>
            <w:instrText xml:space="preserve"> PAGEREF _Toc2129699580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_Toc1750896511 </w:instrText>
          </w:r>
          <w:r>
            <w:fldChar w:fldCharType="separate"/>
          </w:r>
          <w:r>
            <w:rPr>
              <w:rFonts w:hint="eastAsia"/>
            </w:rPr>
            <w:t>3.4.5 网格搜索与交叉验证</w:t>
          </w:r>
          <w:r>
            <w:tab/>
          </w:r>
          <w:r>
            <w:fldChar w:fldCharType="begin"/>
          </w:r>
          <w:r>
            <w:instrText xml:space="preserve"> PAGEREF _Toc1750896511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_Toc349245536 </w:instrText>
          </w:r>
          <w:r>
            <w:fldChar w:fldCharType="separate"/>
          </w:r>
          <w:r>
            <w:rPr>
              <w:rFonts w:hint="eastAsia"/>
              <w:lang w:val="en-US" w:eastAsia="zh-Hans"/>
            </w:rPr>
            <w:t>3.5 模型的对比</w:t>
          </w:r>
          <w:r>
            <w:tab/>
          </w:r>
          <w:r>
            <w:fldChar w:fldCharType="begin"/>
          </w:r>
          <w:r>
            <w:instrText xml:space="preserve"> PAGEREF _Toc349245536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_Toc696916301 </w:instrText>
          </w:r>
          <w:r>
            <w:fldChar w:fldCharType="separate"/>
          </w:r>
          <w:r>
            <w:rPr>
              <w:rFonts w:hint="eastAsia"/>
            </w:rPr>
            <w:t>4 总结</w:t>
          </w:r>
          <w:r>
            <w:tab/>
          </w:r>
          <w:r>
            <w:fldChar w:fldCharType="begin"/>
          </w:r>
          <w:r>
            <w:instrText xml:space="preserve"> PAGEREF _Toc696916301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_Toc696460169 </w:instrText>
          </w:r>
          <w:r>
            <w:fldChar w:fldCharType="separate"/>
          </w:r>
          <w:r>
            <w:rPr>
              <w:rFonts w:hint="eastAsia"/>
            </w:rPr>
            <w:t>4.1 本文主要结论</w:t>
          </w:r>
          <w:r>
            <w:tab/>
          </w:r>
          <w:r>
            <w:fldChar w:fldCharType="begin"/>
          </w:r>
          <w:r>
            <w:instrText xml:space="preserve"> PAGEREF _Toc696460169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_Toc1620184233 </w:instrText>
          </w:r>
          <w:r>
            <w:fldChar w:fldCharType="separate"/>
          </w:r>
          <w:r>
            <w:rPr>
              <w:rFonts w:ascii="宋体" w:hAnsi="宋体" w:eastAsia="宋体"/>
              <w:szCs w:val="36"/>
            </w:rPr>
            <w:t>参考文献</w:t>
          </w:r>
          <w:r>
            <w:tab/>
          </w:r>
          <w:r>
            <w:fldChar w:fldCharType="begin"/>
          </w:r>
          <w:r>
            <w:instrText xml:space="preserve"> PAGEREF _Toc1620184233 \h </w:instrText>
          </w:r>
          <w:r>
            <w:fldChar w:fldCharType="separate"/>
          </w:r>
          <w:r>
            <w:t>21</w:t>
          </w:r>
          <w:r>
            <w:fldChar w:fldCharType="end"/>
          </w:r>
          <w:r>
            <w:fldChar w:fldCharType="end"/>
          </w:r>
        </w:p>
        <w:p>
          <w:r>
            <w:fldChar w:fldCharType="end"/>
          </w:r>
        </w:p>
      </w:sdtContent>
    </w:sdt>
    <w:p>
      <w:pPr>
        <w:rPr>
          <w:rFonts w:hint="eastAsia"/>
          <w:szCs w:val="21"/>
        </w:rPr>
      </w:pPr>
      <w:r>
        <w:rPr>
          <w:rFonts w:hint="eastAsia"/>
          <w:szCs w:val="21"/>
        </w:rPr>
        <w:br w:type="page"/>
      </w:r>
    </w:p>
    <w:p>
      <w:pPr>
        <w:pStyle w:val="2"/>
        <w:rPr>
          <w:rFonts w:hint="eastAsia"/>
        </w:rPr>
      </w:pPr>
      <w:bookmarkStart w:id="3" w:name="_Toc100947627"/>
      <w:bookmarkStart w:id="4" w:name="_Toc1318129296"/>
      <w:bookmarkStart w:id="5" w:name="_Toc943939613"/>
      <w:r>
        <w:rPr>
          <w:rFonts w:hint="eastAsia"/>
        </w:rPr>
        <w:t>引言</w:t>
      </w:r>
      <w:bookmarkEnd w:id="3"/>
      <w:bookmarkEnd w:id="4"/>
      <w:bookmarkEnd w:id="5"/>
    </w:p>
    <w:p>
      <w:pPr>
        <w:pStyle w:val="3"/>
        <w:rPr>
          <w:rFonts w:hint="eastAsia"/>
        </w:rPr>
      </w:pPr>
      <w:bookmarkStart w:id="6" w:name="_Toc100947628"/>
      <w:bookmarkStart w:id="7" w:name="_Toc1331375302"/>
      <w:r>
        <w:rPr>
          <w:rFonts w:hint="eastAsia"/>
        </w:rPr>
        <w:t>研究背景与意义</w:t>
      </w:r>
      <w:bookmarkEnd w:id="6"/>
      <w:bookmarkEnd w:id="7"/>
    </w:p>
    <w:p>
      <w:pPr>
        <w:pStyle w:val="17"/>
        <w:ind w:firstLine="420"/>
        <w:rPr>
          <w:rFonts w:ascii="宋体" w:hAnsi="宋体"/>
        </w:rPr>
      </w:pPr>
      <w:r>
        <w:rPr>
          <w:rFonts w:hint="eastAsia" w:ascii="宋体" w:hAnsi="宋体"/>
        </w:rPr>
        <w:t>自颁布房改制度以来，中国房地产市场发展进入黄金期，整个房地产产业出现了空前盛况，开始逐步掌控国民经济的发展命脉。但随着各类资产的大量涌入，市场隐含的矛盾与危机逐渐浮出水面。由于房源供应量远远小于居民的住房需求，供需不平衡引起房价失控增长，再加上投资者一系列的疯狂炒作，引起了全国性房地产投机现象，严重影响国民生活水平和消费水平，国民经济发展的不平衡也再一次导致市场产业结构无法得到有序调整，整个社会经济随时面临崩塌和瓦解。</w:t>
      </w:r>
      <w:r>
        <w:rPr>
          <w:rFonts w:hint="eastAsia" w:ascii="宋体" w:hAnsi="宋体"/>
          <w:lang w:val="en-US" w:eastAsia="zh-Hans"/>
        </w:rPr>
        <w:t>作为新一线城市</w:t>
      </w:r>
      <w:r>
        <w:rPr>
          <w:rFonts w:hint="eastAsia" w:ascii="宋体" w:hAnsi="宋体"/>
        </w:rPr>
        <w:t>，</w:t>
      </w:r>
      <w:r>
        <w:rPr>
          <w:rFonts w:hint="eastAsia" w:ascii="宋体" w:hAnsi="宋体"/>
          <w:lang w:val="en-US" w:eastAsia="zh-Hans"/>
        </w:rPr>
        <w:t>杭州市</w:t>
      </w:r>
      <w:r>
        <w:rPr>
          <w:rFonts w:hint="eastAsia" w:ascii="宋体" w:hAnsi="宋体"/>
        </w:rPr>
        <w:t>一直以卓越的经济发展水平领跑全国，同时由于地处沿海地区，房地产市场在稳定的条件下迅猛发展，然而在资本的冲击下，其房地产市场也往往存在一些隐性危机。2</w:t>
      </w:r>
      <w:r>
        <w:rPr>
          <w:rFonts w:ascii="宋体" w:hAnsi="宋体"/>
        </w:rPr>
        <w:t>008</w:t>
      </w:r>
      <w:r>
        <w:rPr>
          <w:rFonts w:hint="eastAsia" w:ascii="宋体" w:hAnsi="宋体"/>
        </w:rPr>
        <w:t>年，金融危机的到来，使得本就充满“泡沫”的房地产市场面临随时崩盘的风险。因此在杭州市政府紧急颁布各项政策来控制房价波动，2</w:t>
      </w:r>
      <w:r>
        <w:rPr>
          <w:rFonts w:ascii="宋体" w:hAnsi="宋体"/>
        </w:rPr>
        <w:t>010</w:t>
      </w:r>
      <w:r>
        <w:rPr>
          <w:rFonts w:hint="eastAsia" w:ascii="宋体" w:hAnsi="宋体"/>
        </w:rPr>
        <w:t>年国务院颁发《关于坚决遏制部分城市房价过快上涨的通知》，杭州市引来史上最严格的限购令，在政府的一系列引导下，杭州市的房地产价格体系得到重塑，2</w:t>
      </w:r>
      <w:r>
        <w:rPr>
          <w:rFonts w:ascii="宋体" w:hAnsi="宋体"/>
        </w:rPr>
        <w:t>010</w:t>
      </w:r>
      <w:r>
        <w:rPr>
          <w:rFonts w:hint="eastAsia" w:ascii="宋体" w:hAnsi="宋体"/>
        </w:rPr>
        <w:t>年房地产销售指数在经历了2</w:t>
      </w:r>
      <w:r>
        <w:rPr>
          <w:rFonts w:ascii="宋体" w:hAnsi="宋体"/>
        </w:rPr>
        <w:t>008</w:t>
      </w:r>
      <w:r>
        <w:rPr>
          <w:rFonts w:hint="eastAsia" w:ascii="宋体" w:hAnsi="宋体"/>
        </w:rPr>
        <w:t>年的下降后重新回到了高位，杭州市城镇居民人均消费支出达到了2</w:t>
      </w:r>
      <w:r>
        <w:rPr>
          <w:rFonts w:ascii="宋体" w:hAnsi="宋体"/>
        </w:rPr>
        <w:t>0218</w:t>
      </w:r>
      <w:r>
        <w:rPr>
          <w:rFonts w:hint="eastAsia" w:ascii="宋体" w:hAnsi="宋体"/>
        </w:rPr>
        <w:t>元，比2</w:t>
      </w:r>
      <w:r>
        <w:rPr>
          <w:rFonts w:ascii="宋体" w:hAnsi="宋体"/>
        </w:rPr>
        <w:t>008</w:t>
      </w:r>
      <w:r>
        <w:rPr>
          <w:rFonts w:hint="eastAsia" w:ascii="宋体" w:hAnsi="宋体"/>
        </w:rPr>
        <w:t>年环比增长了2</w:t>
      </w:r>
      <w:r>
        <w:rPr>
          <w:rFonts w:ascii="宋体" w:hAnsi="宋体"/>
        </w:rPr>
        <w:t>0.9%</w:t>
      </w:r>
      <w:r>
        <w:rPr>
          <w:rFonts w:hint="eastAsia" w:ascii="宋体" w:hAnsi="宋体"/>
        </w:rPr>
        <w:t>，其中用于居住服务的支出为1</w:t>
      </w:r>
      <w:r>
        <w:rPr>
          <w:rFonts w:ascii="宋体" w:hAnsi="宋体"/>
        </w:rPr>
        <w:t>853.18</w:t>
      </w:r>
      <w:r>
        <w:rPr>
          <w:rFonts w:hint="eastAsia" w:ascii="宋体" w:hAnsi="宋体"/>
        </w:rPr>
        <w:t>元，较2</w:t>
      </w:r>
      <w:r>
        <w:rPr>
          <w:rFonts w:ascii="宋体" w:hAnsi="宋体"/>
        </w:rPr>
        <w:t>009</w:t>
      </w:r>
      <w:r>
        <w:rPr>
          <w:rFonts w:hint="eastAsia" w:ascii="宋体" w:hAnsi="宋体"/>
        </w:rPr>
        <w:t>年环比下降了9</w:t>
      </w:r>
      <w:r>
        <w:rPr>
          <w:rFonts w:ascii="宋体" w:hAnsi="宋体"/>
        </w:rPr>
        <w:t>.4%</w:t>
      </w:r>
      <w:r>
        <w:rPr>
          <w:rFonts w:hint="eastAsia" w:ascii="宋体" w:hAnsi="宋体"/>
        </w:rPr>
        <w:t>。而在之后至2</w:t>
      </w:r>
      <w:r>
        <w:rPr>
          <w:rFonts w:ascii="宋体" w:hAnsi="宋体"/>
        </w:rPr>
        <w:t>016</w:t>
      </w:r>
      <w:r>
        <w:rPr>
          <w:rFonts w:hint="eastAsia" w:ascii="宋体" w:hAnsi="宋体"/>
        </w:rPr>
        <w:t>年之间，杭州市房价依然受经济与政策影响不断波荡起伏，这实际上是一场时间很长的博弈过程，只有不停的向房地产市场进行抗衡，才能保证其健康的发展趋势。</w:t>
      </w:r>
    </w:p>
    <w:p>
      <w:pPr>
        <w:ind w:firstLine="420"/>
        <w:rPr>
          <w:rFonts w:hint="eastAsia"/>
        </w:rPr>
      </w:pPr>
      <w:r>
        <w:rPr>
          <w:rFonts w:hint="eastAsia"/>
        </w:rPr>
        <w:t>目前，国内外学者已经在房价预测领域进行了大量的研究，搭建了很完善的预测模型体系，而本文将以杭州市二手房市场为研究对象，定性分析杭州城镇居民的二手房价格的影响因素，通过应用机器学习</w:t>
      </w:r>
      <w:r>
        <w:rPr>
          <w:rFonts w:hint="eastAsia"/>
          <w:lang w:val="en-US" w:eastAsia="zh-Hans"/>
        </w:rPr>
        <w:t>模型</w:t>
      </w:r>
      <w:r>
        <w:rPr>
          <w:rFonts w:hint="eastAsia"/>
        </w:rPr>
        <w:t>中的支持向量机、X</w:t>
      </w:r>
      <w:r>
        <w:t>GB</w:t>
      </w:r>
      <w:r>
        <w:rPr>
          <w:rFonts w:hint="eastAsia"/>
        </w:rPr>
        <w:t>oo</w:t>
      </w:r>
      <w:r>
        <w:t>st</w:t>
      </w:r>
      <w:r>
        <w:rPr>
          <w:rFonts w:hint="eastAsia"/>
        </w:rPr>
        <w:t>方法建立房价预测模型，并与传统的多元线性回归模型、岭回归模型进行对比，建立起适合杭州市二手房住宅价格的预测模型。</w:t>
      </w:r>
    </w:p>
    <w:p>
      <w:pPr>
        <w:pStyle w:val="3"/>
      </w:pPr>
      <w:bookmarkStart w:id="8" w:name="_Toc100947629"/>
      <w:bookmarkStart w:id="9" w:name="_Toc1792582621"/>
      <w:r>
        <w:rPr>
          <w:rFonts w:hint="eastAsia"/>
        </w:rPr>
        <w:t>国内外研究综述</w:t>
      </w:r>
      <w:bookmarkEnd w:id="8"/>
      <w:bookmarkEnd w:id="9"/>
    </w:p>
    <w:p>
      <w:pPr>
        <w:pStyle w:val="17"/>
        <w:ind w:firstLine="420"/>
        <w:rPr>
          <w:rFonts w:hint="eastAsia"/>
        </w:rPr>
      </w:pPr>
      <w:r>
        <w:rPr>
          <w:rFonts w:hint="eastAsia"/>
        </w:rPr>
        <w:t>国外学者对于房地产市场的研究相对深厚，从房价影响因素的研究到对房价预测模型的建立，有着较为完整的理论体系与丰富的科研成果。</w:t>
      </w:r>
      <w:r>
        <w:t>S</w:t>
      </w:r>
      <w:r>
        <w:rPr>
          <w:rFonts w:hint="eastAsia"/>
        </w:rPr>
        <w:t>hashi</w:t>
      </w:r>
      <w:r>
        <w:t xml:space="preserve"> B</w:t>
      </w:r>
      <w:r>
        <w:rPr>
          <w:rFonts w:hint="eastAsia"/>
        </w:rPr>
        <w:t>hushan</w:t>
      </w:r>
      <w:r>
        <w:t xml:space="preserve"> J</w:t>
      </w:r>
      <w:r>
        <w:rPr>
          <w:rFonts w:hint="eastAsia"/>
        </w:rPr>
        <w:t>ha等人通过收集弗罗里达州的房地产数据集，并检索各个年份，包括国内生产总值、居民消费价格指数以及生产者价格指数等社会经济因素，通过逻辑回归、随机森林回归、Voting</w:t>
      </w:r>
      <w:r>
        <w:t xml:space="preserve"> C</w:t>
      </w:r>
      <w:r>
        <w:rPr>
          <w:rFonts w:hint="eastAsia"/>
        </w:rPr>
        <w:t>lassifier和X</w:t>
      </w:r>
      <w:r>
        <w:t>GB</w:t>
      </w:r>
      <w:r>
        <w:rPr>
          <w:rFonts w:hint="eastAsia"/>
        </w:rPr>
        <w:t>oost回归，结果表明X</w:t>
      </w:r>
      <w:r>
        <w:t>GB</w:t>
      </w:r>
      <w:r>
        <w:rPr>
          <w:rFonts w:hint="eastAsia"/>
        </w:rPr>
        <w:t>oost模型的精准度和鲁棒性都远远优于其它模型。Mansi</w:t>
      </w:r>
      <w:r>
        <w:t xml:space="preserve"> J</w:t>
      </w:r>
      <w:r>
        <w:rPr>
          <w:rFonts w:hint="eastAsia"/>
        </w:rPr>
        <w:t>ain等人利用Python建立不同机器学习模型探索房屋价格的影响因素并预测房价，使用简单叠加方法比较各种模型的输出效果。</w:t>
      </w:r>
    </w:p>
    <w:p>
      <w:pPr>
        <w:pStyle w:val="17"/>
        <w:ind w:firstLine="420"/>
        <w:rPr>
          <w:rFonts w:hint="eastAsia"/>
        </w:rPr>
      </w:pPr>
      <w:r>
        <w:rPr>
          <w:rFonts w:hint="eastAsia"/>
        </w:rPr>
        <w:t>国内学者针对房地产市场的研究，相较于国外学者会稍晚一些</w:t>
      </w:r>
      <w:r>
        <w:rPr>
          <w:rFonts w:hint="default"/>
        </w:rPr>
        <w:t>。</w:t>
      </w:r>
      <w:r>
        <w:rPr>
          <w:rFonts w:hint="eastAsia"/>
        </w:rPr>
        <w:t>武秀丽与张锋对广州市房价采用时间序列分析，通过三次移动平均消除时间数列中隐含的季节变动、循环变动等影响，从而建立模型，最终根据残差分析图表现出了时间序列模型在房价预测方面的合理性。续云丰等对杭州市房价数据建立多元线性回归模型，辅之以逐步回归方法来剔除不符合的变量，从而建立岭回归模型，模型结果表现了岭回归模型在面对具有多重共线性变量时具有一定的稳定性。龚洪亮通过X</w:t>
      </w:r>
      <w:r>
        <w:t>GB</w:t>
      </w:r>
      <w:r>
        <w:rPr>
          <w:rFonts w:hint="eastAsia"/>
        </w:rPr>
        <w:t>oost模型对武汉市的二手房房价进行建模，利用Grid</w:t>
      </w:r>
      <w:r>
        <w:t>S</w:t>
      </w:r>
      <w:r>
        <w:rPr>
          <w:rFonts w:hint="eastAsia"/>
        </w:rPr>
        <w:t>earch算法对模型进行参数调优，并与Lasso模型进行对比，模型结果表现了X</w:t>
      </w:r>
      <w:r>
        <w:t>GB</w:t>
      </w:r>
      <w:r>
        <w:rPr>
          <w:rFonts w:hint="eastAsia"/>
        </w:rPr>
        <w:t>oost模型的预测精度与效率更为优异。王冬雪和郭秀娟对数据进行缺失值处理与归一化处理后，选取影响程度比较大的特征建立X</w:t>
      </w:r>
      <w:r>
        <w:t>GB</w:t>
      </w:r>
      <w:r>
        <w:rPr>
          <w:rFonts w:hint="eastAsia"/>
        </w:rPr>
        <w:t>oost模型，并选取均方根对数误差来评价模型，结果表现了X</w:t>
      </w:r>
      <w:r>
        <w:t>GB</w:t>
      </w:r>
      <w:r>
        <w:rPr>
          <w:rFonts w:hint="eastAsia"/>
        </w:rPr>
        <w:t>oost模型运算效率非常高，并且能更好适应不平衡的数据，反映了该类模型泛化能力很好。</w:t>
      </w:r>
    </w:p>
    <w:p>
      <w:pPr>
        <w:pStyle w:val="3"/>
      </w:pPr>
      <w:bookmarkStart w:id="10" w:name="_Toc100947632"/>
      <w:bookmarkStart w:id="11" w:name="_Toc888027384"/>
      <w:r>
        <w:rPr>
          <w:rFonts w:hint="eastAsia"/>
        </w:rPr>
        <w:t>主要研究内容及方法</w:t>
      </w:r>
      <w:bookmarkEnd w:id="10"/>
      <w:bookmarkEnd w:id="11"/>
    </w:p>
    <w:p>
      <w:pPr>
        <w:ind w:firstLine="420"/>
        <w:rPr>
          <w:rFonts w:hint="eastAsia"/>
        </w:rPr>
      </w:pPr>
      <w:r>
        <w:rPr>
          <w:rFonts w:hint="eastAsia"/>
        </w:rPr>
        <w:t>本文主要围绕杭州市二手房房价的影响因素，利用Python爬虫挖掘数据，从而构建X</w:t>
      </w:r>
      <w:r>
        <w:t>GB</w:t>
      </w:r>
      <w:r>
        <w:rPr>
          <w:rFonts w:hint="eastAsia"/>
        </w:rPr>
        <w:t>oost模型，并与其它模型进行比较。</w:t>
      </w:r>
    </w:p>
    <w:p>
      <w:pPr>
        <w:numPr>
          <w:ilvl w:val="0"/>
          <w:numId w:val="2"/>
        </w:numPr>
        <w:ind w:firstLine="420"/>
        <w:rPr>
          <w:rFonts w:hint="eastAsia"/>
          <w:color w:val="000000"/>
        </w:rPr>
      </w:pPr>
      <w:r>
        <w:rPr>
          <w:rFonts w:hint="eastAsia"/>
          <w:color w:val="000000"/>
        </w:rPr>
        <w:t>引言。介绍了本文研究的杭州市二手房市场的背景以及该选题的意义</w:t>
      </w:r>
      <w:r>
        <w:rPr>
          <w:rFonts w:hint="default"/>
          <w:color w:val="000000"/>
        </w:rPr>
        <w:t>。</w:t>
      </w:r>
    </w:p>
    <w:p>
      <w:pPr>
        <w:numPr>
          <w:ilvl w:val="0"/>
          <w:numId w:val="2"/>
        </w:numPr>
        <w:ind w:firstLine="420"/>
        <w:rPr>
          <w:rFonts w:hint="eastAsia"/>
          <w:color w:val="000000"/>
        </w:rPr>
      </w:pPr>
      <w:r>
        <w:rPr>
          <w:rFonts w:hint="eastAsia"/>
          <w:color w:val="000000"/>
        </w:rPr>
        <w:t>数据描述性分析及预处理。介绍了数据收集、清洗与预处理的过程，通过可视化作图来呈现数据的分布状况与综合情况。</w:t>
      </w:r>
    </w:p>
    <w:p>
      <w:pPr>
        <w:numPr>
          <w:ilvl w:val="0"/>
          <w:numId w:val="2"/>
        </w:numPr>
        <w:ind w:firstLine="420"/>
        <w:rPr>
          <w:rFonts w:hint="eastAsia"/>
          <w:color w:val="000000"/>
        </w:rPr>
      </w:pPr>
      <w:r>
        <w:rPr>
          <w:rFonts w:hint="eastAsia"/>
          <w:color w:val="000000"/>
        </w:rPr>
        <w:t>分析。建立</w:t>
      </w:r>
      <w:r>
        <w:rPr>
          <w:rFonts w:hint="eastAsia"/>
          <w:color w:val="000000"/>
          <w:lang w:val="en-US" w:eastAsia="zh-Hans"/>
        </w:rPr>
        <w:t>机器学习</w:t>
      </w:r>
      <w:r>
        <w:rPr>
          <w:rFonts w:hint="eastAsia"/>
          <w:color w:val="000000"/>
        </w:rPr>
        <w:t>模型，使用网格搜索和交叉验证进行参数调参，通过评级指标对比</w:t>
      </w:r>
      <w:r>
        <w:rPr>
          <w:rFonts w:hint="eastAsia"/>
          <w:color w:val="000000"/>
          <w:lang w:val="en-US" w:eastAsia="zh-Hans"/>
        </w:rPr>
        <w:t>机器学习</w:t>
      </w:r>
      <w:r>
        <w:rPr>
          <w:rFonts w:hint="eastAsia"/>
          <w:color w:val="000000"/>
        </w:rPr>
        <w:t>模型</w:t>
      </w:r>
      <w:r>
        <w:rPr>
          <w:rFonts w:hint="eastAsia"/>
          <w:color w:val="000000"/>
          <w:lang w:val="en-US" w:eastAsia="zh-Hans"/>
        </w:rPr>
        <w:t>之间</w:t>
      </w:r>
      <w:r>
        <w:rPr>
          <w:rFonts w:hint="eastAsia"/>
          <w:color w:val="000000"/>
        </w:rPr>
        <w:t>的优劣，得出相应结论。</w:t>
      </w:r>
    </w:p>
    <w:p>
      <w:pPr>
        <w:numPr>
          <w:ilvl w:val="0"/>
          <w:numId w:val="2"/>
        </w:numPr>
        <w:ind w:firstLine="420"/>
        <w:rPr>
          <w:rFonts w:hint="eastAsia"/>
          <w:color w:val="000000"/>
        </w:rPr>
      </w:pPr>
      <w:r>
        <w:rPr>
          <w:rFonts w:hint="eastAsia"/>
          <w:color w:val="000000"/>
        </w:rPr>
        <w:t>总结。利用训练模型进行模型应用，根据近几年杭州市二手房的市场背景，提供相应建议，总结全文仍需要改进的地方。</w:t>
      </w:r>
    </w:p>
    <w:p>
      <w:pPr>
        <w:rPr>
          <w:rFonts w:hint="eastAsia"/>
        </w:rPr>
      </w:pPr>
      <w:r>
        <w:rPr>
          <w:rFonts w:hint="eastAsia"/>
          <w:color w:val="000000"/>
        </w:rPr>
        <w:br w:type="page"/>
      </w:r>
    </w:p>
    <w:p>
      <w:pPr>
        <w:pStyle w:val="2"/>
        <w:rPr>
          <w:rFonts w:hint="eastAsia"/>
        </w:rPr>
      </w:pPr>
      <w:bookmarkStart w:id="12" w:name="_Toc96975182"/>
      <w:bookmarkStart w:id="13" w:name="_Toc177272340"/>
      <w:bookmarkStart w:id="14" w:name="_Toc100947651"/>
      <w:bookmarkStart w:id="15" w:name="_Toc64896238"/>
      <w:r>
        <w:rPr>
          <w:rFonts w:hint="eastAsia"/>
        </w:rPr>
        <w:t>数据描述性分析及预处理</w:t>
      </w:r>
      <w:bookmarkEnd w:id="12"/>
      <w:bookmarkEnd w:id="13"/>
      <w:bookmarkEnd w:id="14"/>
      <w:bookmarkEnd w:id="15"/>
    </w:p>
    <w:p>
      <w:pPr>
        <w:pStyle w:val="3"/>
        <w:bidi w:val="0"/>
        <w:rPr>
          <w:rFonts w:hint="eastAsia"/>
          <w:lang w:val="en-US" w:eastAsia="zh-Hans"/>
        </w:rPr>
      </w:pPr>
      <w:bookmarkStart w:id="16" w:name="_Toc1936863037"/>
      <w:r>
        <w:rPr>
          <w:rFonts w:hint="eastAsia"/>
          <w:lang w:val="en-US" w:eastAsia="zh-Hans"/>
        </w:rPr>
        <w:t>描述性分析</w:t>
      </w:r>
      <w:bookmarkEnd w:id="16"/>
    </w:p>
    <w:p>
      <w:pPr>
        <w:ind w:firstLine="420"/>
      </w:pPr>
      <w:r>
        <w:rPr>
          <w:rFonts w:hint="eastAsia"/>
          <w:lang w:val="en-US" w:eastAsia="zh-Hans"/>
        </w:rPr>
        <w:t>本文共有</w:t>
      </w:r>
      <w:r>
        <w:rPr>
          <w:rFonts w:hint="eastAsia"/>
        </w:rPr>
        <w:t>2</w:t>
      </w:r>
      <w:r>
        <w:t>5043</w:t>
      </w:r>
      <w:r>
        <w:rPr>
          <w:rFonts w:hint="eastAsia"/>
        </w:rPr>
        <w:t>条二手房数据样本，每条数据均有1</w:t>
      </w:r>
      <w:r>
        <w:t>9</w:t>
      </w:r>
      <w:r>
        <w:rPr>
          <w:rFonts w:hint="eastAsia"/>
        </w:rPr>
        <w:t>条有效的特征属性。其中由于经纬度代表的是该房源的地理位置，其对房价的影响已经包含在地段等级对房价的影响中，再加上经纬度本身数值过于密集，将其带入模型中会导致模型效果大幅度变差，因此将经纬度特征进行剔除。而房屋户型作为分类型变量，由于变量值类型太多，不适合直接进行One</w:t>
      </w:r>
      <w:r>
        <w:t>-</w:t>
      </w:r>
      <w:r>
        <w:rPr>
          <w:rFonts w:hint="eastAsia"/>
        </w:rPr>
        <w:t>hot编码，因此将其拆分成4个数值型变量。</w:t>
      </w:r>
    </w:p>
    <w:p>
      <w:pPr>
        <w:ind w:firstLine="420"/>
      </w:pPr>
      <w:r>
        <w:rPr>
          <w:rFonts w:hint="eastAsia"/>
        </w:rPr>
        <w:t>因此在建模中，一共有1</w:t>
      </w:r>
      <w:r>
        <w:t>4</w:t>
      </w:r>
      <w:r>
        <w:rPr>
          <w:rFonts w:hint="eastAsia"/>
        </w:rPr>
        <w:t>个数值型变量与7个分类型变量。</w:t>
      </w:r>
    </w:p>
    <w:p>
      <w:pPr>
        <w:ind w:firstLine="420"/>
      </w:pPr>
      <w:r>
        <w:rPr>
          <w:rFonts w:hint="eastAsia"/>
          <w:lang w:val="en-US" w:eastAsia="zh-Hans"/>
        </w:rPr>
        <w:t>数值型变量</w:t>
      </w:r>
      <w:r>
        <w:rPr>
          <w:rFonts w:hint="eastAsia"/>
        </w:rPr>
        <w:t>分布情况如下图：</w:t>
      </w:r>
    </w:p>
    <w:p>
      <w:r>
        <w:rPr>
          <w:rFonts w:hint="eastAsia"/>
        </w:rPr>
        <w:drawing>
          <wp:inline distT="0" distB="0" distL="114300" distR="114300">
            <wp:extent cx="5264150" cy="2656840"/>
            <wp:effectExtent l="0" t="0" r="19050" b="10160"/>
            <wp:docPr id="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pic:cNvPicPr>
                      <a:picLocks noChangeAspect="1"/>
                    </pic:cNvPicPr>
                  </pic:nvPicPr>
                  <pic:blipFill>
                    <a:blip r:embed="rId7"/>
                    <a:stretch>
                      <a:fillRect/>
                    </a:stretch>
                  </pic:blipFill>
                  <pic:spPr>
                    <a:xfrm>
                      <a:off x="0" y="0"/>
                      <a:ext cx="5264150" cy="2656840"/>
                    </a:xfrm>
                    <a:prstGeom prst="rect">
                      <a:avLst/>
                    </a:prstGeom>
                    <a:noFill/>
                    <a:ln>
                      <a:noFill/>
                    </a:ln>
                  </pic:spPr>
                </pic:pic>
              </a:graphicData>
            </a:graphic>
          </wp:inline>
        </w:drawing>
      </w:r>
    </w:p>
    <w:p>
      <w:pPr>
        <w:jc w:val="center"/>
      </w:pPr>
      <w:r>
        <w:t xml:space="preserve">图 </w:t>
      </w:r>
      <w:r>
        <w:fldChar w:fldCharType="begin"/>
      </w:r>
      <w:r>
        <w:instrText xml:space="preserve"> STYLEREF 1 \s </w:instrText>
      </w:r>
      <w:r>
        <w:fldChar w:fldCharType="separate"/>
      </w:r>
      <w:r>
        <w:t>3</w:t>
      </w:r>
      <w:r>
        <w:fldChar w:fldCharType="end"/>
      </w:r>
      <w:r>
        <w:noBreakHyphen/>
      </w:r>
      <w:r>
        <w:fldChar w:fldCharType="begin"/>
      </w:r>
      <w:r>
        <w:instrText xml:space="preserve"> SEQ 图 \* ARABIC \s 1 </w:instrText>
      </w:r>
      <w:r>
        <w:fldChar w:fldCharType="separate"/>
      </w:r>
      <w:r>
        <w:t>3</w:t>
      </w:r>
      <w:r>
        <w:fldChar w:fldCharType="end"/>
      </w:r>
      <w:r>
        <w:t xml:space="preserve"> </w:t>
      </w:r>
      <w:r>
        <w:rPr>
          <w:rFonts w:hint="eastAsia"/>
        </w:rPr>
        <w:t>数值型建筑特征数据变量频率分布图</w:t>
      </w:r>
    </w:p>
    <w:p>
      <w:pPr>
        <w:ind w:firstLine="420"/>
      </w:pPr>
      <w:r>
        <w:rPr>
          <w:rFonts w:hint="eastAsia"/>
        </w:rPr>
        <w:t>从图中我们可以看到，每套二手房的关注度在5</w:t>
      </w:r>
      <w:r>
        <w:t>0</w:t>
      </w:r>
      <w:r>
        <w:rPr>
          <w:rFonts w:hint="eastAsia"/>
        </w:rPr>
        <w:t>-100之间，也就说明了每套二手房的曝光程度相差不大，居民查找房源信息时可以较为方便地找到自己想要的内容。在“建筑面积”图中，我们可以看到建筑面积分布基本呈正态分布，而8</w:t>
      </w:r>
      <w:r>
        <w:t>0</w:t>
      </w:r>
      <w:r>
        <w:rPr>
          <w:rFonts w:hint="eastAsia"/>
        </w:rPr>
        <w:t>平方米的二手房较多，其次是1</w:t>
      </w:r>
      <w:r>
        <w:t>20-150</w:t>
      </w:r>
      <w:r>
        <w:rPr>
          <w:rFonts w:hint="eastAsia"/>
        </w:rPr>
        <w:t>平方米；在“楼层数”图中，各个楼层数几乎都有占比，其中第7层的二手房最多，在第1到第</w:t>
      </w:r>
      <w:r>
        <w:t>3</w:t>
      </w:r>
      <w:r>
        <w:rPr>
          <w:rFonts w:hint="eastAsia"/>
        </w:rPr>
        <w:t>的低楼层上交易量较少，基本都聚集在中高楼层上，这也可能说明了中高楼层更容易获得人们的青睐，而低楼层由于潮湿、易受蚊虫叮咬等原因不受居民欢迎；</w:t>
      </w:r>
    </w:p>
    <w:p>
      <w:r>
        <w:rPr>
          <w:rFonts w:hint="eastAsia"/>
        </w:rPr>
        <w:drawing>
          <wp:inline distT="0" distB="0" distL="114300" distR="114300">
            <wp:extent cx="5271135" cy="3877310"/>
            <wp:effectExtent l="0" t="0" r="12065" b="8890"/>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8"/>
                    <a:stretch>
                      <a:fillRect/>
                    </a:stretch>
                  </pic:blipFill>
                  <pic:spPr>
                    <a:xfrm>
                      <a:off x="0" y="0"/>
                      <a:ext cx="5271135" cy="3877310"/>
                    </a:xfrm>
                    <a:prstGeom prst="rect">
                      <a:avLst/>
                    </a:prstGeom>
                    <a:noFill/>
                    <a:ln>
                      <a:noFill/>
                    </a:ln>
                  </pic:spPr>
                </pic:pic>
              </a:graphicData>
            </a:graphic>
          </wp:inline>
        </w:drawing>
      </w:r>
    </w:p>
    <w:p>
      <w:pPr>
        <w:jc w:val="center"/>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t xml:space="preserve"> </w:t>
      </w:r>
      <w:r>
        <w:rPr>
          <w:rFonts w:hint="eastAsia"/>
        </w:rPr>
        <w:t>数值型邻里特征数据变量频率分布图</w:t>
      </w:r>
      <w:r>
        <w:t xml:space="preserve"> </w:t>
      </w:r>
    </w:p>
    <w:p>
      <w:pPr>
        <w:ind w:firstLine="420"/>
      </w:pPr>
      <w:r>
        <w:rPr>
          <w:rFonts w:hint="eastAsia"/>
        </w:rPr>
        <w:t>在医院、学校、超市、银行、公园与公交车站与地铁站分布图上，图表走势基本比较统一，而周边医院、公园与学校为0个的二手房超过2</w:t>
      </w:r>
      <w:r>
        <w:t>5%</w:t>
      </w:r>
      <w:r>
        <w:rPr>
          <w:rFonts w:hint="eastAsia"/>
        </w:rPr>
        <w:t>，但银行，地铁站和车站数与超市数为0的均低于1</w:t>
      </w:r>
      <w:r>
        <w:t>%</w:t>
      </w:r>
      <w:r>
        <w:rPr>
          <w:rFonts w:hint="eastAsia"/>
        </w:rPr>
        <w:t>，这一方面是由于占地面积不同所导致的，前三者占地面积往往远远大于后三者的占地面积，辐射范围更广，因此数量会相对较少，但这并不代表人们对于前三者的需求下降，而是其本身数量就较少；另一方面也说明了当前房地产市场往往会将周边配套设施的重心放在交通与购物方面。其中仍有一需要注意：超市数过多，甚至会出现1公里内有1</w:t>
      </w:r>
      <w:r>
        <w:t>00</w:t>
      </w:r>
      <w:r>
        <w:rPr>
          <w:rFonts w:hint="eastAsia"/>
        </w:rPr>
        <w:t>多家的情况，这是因为超市数包含了一些居民自营的小超市，占地面积小，辐射范围窄，因此数量会很多。但对居民而言，超市不仅是购物的地方，还应包含各类娱乐设施，能够为居民提供丰富的生活服务，因此在此处超市数仍有改进的空间。</w:t>
      </w:r>
    </w:p>
    <w:p>
      <w:pPr>
        <w:jc w:val="center"/>
      </w:pPr>
      <w:r>
        <w:drawing>
          <wp:inline distT="0" distB="0" distL="114300" distR="114300">
            <wp:extent cx="4019550" cy="2590165"/>
            <wp:effectExtent l="0" t="0" r="19050" b="635"/>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pic:cNvPicPr>
                      <a:picLocks noChangeAspect="1"/>
                    </pic:cNvPicPr>
                  </pic:nvPicPr>
                  <pic:blipFill>
                    <a:blip r:embed="rId9"/>
                    <a:stretch>
                      <a:fillRect/>
                    </a:stretch>
                  </pic:blipFill>
                  <pic:spPr>
                    <a:xfrm>
                      <a:off x="0" y="0"/>
                      <a:ext cx="4019550" cy="2590165"/>
                    </a:xfrm>
                    <a:prstGeom prst="rect">
                      <a:avLst/>
                    </a:prstGeom>
                    <a:noFill/>
                    <a:ln>
                      <a:noFill/>
                    </a:ln>
                  </pic:spPr>
                </pic:pic>
              </a:graphicData>
            </a:graphic>
          </wp:inline>
        </w:drawing>
      </w:r>
    </w:p>
    <w:p>
      <w:pPr>
        <w:jc w:val="center"/>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t xml:space="preserve"> </w:t>
      </w:r>
      <w:r>
        <w:rPr>
          <w:rFonts w:hint="eastAsia"/>
        </w:rPr>
        <w:t>房屋户型分布图</w:t>
      </w:r>
    </w:p>
    <w:p>
      <w:pPr>
        <w:ind w:firstLine="420"/>
        <w:rPr>
          <w:rFonts w:hint="eastAsia"/>
        </w:rPr>
      </w:pPr>
      <w:r>
        <w:rPr>
          <w:rFonts w:hint="eastAsia"/>
        </w:rPr>
        <w:t>根据房屋户型分布图可以看出，目前主流房型为</w:t>
      </w:r>
      <w:r>
        <w:t>3</w:t>
      </w:r>
      <w:r>
        <w:rPr>
          <w:rFonts w:hint="eastAsia"/>
        </w:rPr>
        <w:t>室2厅1厨</w:t>
      </w:r>
      <w:r>
        <w:t>1</w:t>
      </w:r>
      <w:r>
        <w:rPr>
          <w:rFonts w:hint="eastAsia"/>
        </w:rPr>
        <w:t>卫或</w:t>
      </w:r>
      <w:r>
        <w:t>2</w:t>
      </w:r>
      <w:r>
        <w:rPr>
          <w:rFonts w:hint="eastAsia"/>
        </w:rPr>
        <w:t>卫。室的分布基本上集中在2</w:t>
      </w:r>
      <w:r>
        <w:t>~4</w:t>
      </w:r>
      <w:r>
        <w:rPr>
          <w:rFonts w:hint="eastAsia"/>
        </w:rPr>
        <w:t>室之间，属于常见房型。而其中厅包含了餐厅和客厅，越来越多的年轻人考虑到很少请客以及吃饭时很喜欢看电视等因素，会减少餐厅布局，将餐厅与客厅融为一体，扩大客厅的使用面积。但厨房一般都会有1个，很少会不带厨房的户型。而卫一般为1卫或2卫，一般来说小户型就一个卫生间，但9</w:t>
      </w:r>
      <w:r>
        <w:t>0</w:t>
      </w:r>
      <w:r>
        <w:rPr>
          <w:rFonts w:hint="eastAsia"/>
        </w:rPr>
        <w:t>m</w:t>
      </w:r>
      <w:r>
        <w:rPr>
          <w:vertAlign w:val="superscript"/>
        </w:rPr>
        <w:t>2</w:t>
      </w:r>
      <w:r>
        <w:rPr>
          <w:rFonts w:hint="eastAsia"/>
        </w:rPr>
        <w:t>以上的户型一般会有主卫和客卫之分。</w:t>
      </w:r>
    </w:p>
    <w:p>
      <w:pPr>
        <w:ind w:firstLine="420" w:firstLineChars="0"/>
        <w:jc w:val="both"/>
        <w:rPr>
          <w:rFonts w:hint="default" w:eastAsia="宋体"/>
          <w:lang w:eastAsia="zh-Hans"/>
        </w:rPr>
      </w:pPr>
      <w:r>
        <w:rPr>
          <w:rFonts w:hint="eastAsia"/>
          <w:lang w:val="en-US" w:eastAsia="zh-Hans"/>
        </w:rPr>
        <w:t>分类型变量分布如下</w:t>
      </w:r>
      <w:r>
        <w:rPr>
          <w:rFonts w:hint="default"/>
          <w:lang w:eastAsia="zh-Hans"/>
        </w:rPr>
        <w:t>：</w:t>
      </w:r>
    </w:p>
    <w:p>
      <w:pPr>
        <w:jc w:val="center"/>
      </w:pPr>
      <w:r>
        <w:drawing>
          <wp:inline distT="0" distB="0" distL="114300" distR="114300">
            <wp:extent cx="5071745" cy="2103755"/>
            <wp:effectExtent l="0" t="0" r="8255" b="4445"/>
            <wp:docPr id="1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1"/>
                    <pic:cNvPicPr>
                      <a:picLocks noChangeAspect="1"/>
                    </pic:cNvPicPr>
                  </pic:nvPicPr>
                  <pic:blipFill>
                    <a:blip r:embed="rId10"/>
                    <a:stretch>
                      <a:fillRect/>
                    </a:stretch>
                  </pic:blipFill>
                  <pic:spPr>
                    <a:xfrm>
                      <a:off x="0" y="0"/>
                      <a:ext cx="5071745" cy="2103755"/>
                    </a:xfrm>
                    <a:prstGeom prst="rect">
                      <a:avLst/>
                    </a:prstGeom>
                    <a:noFill/>
                    <a:ln>
                      <a:noFill/>
                    </a:ln>
                  </pic:spPr>
                </pic:pic>
              </a:graphicData>
            </a:graphic>
          </wp:inline>
        </w:drawing>
      </w:r>
    </w:p>
    <w:p>
      <w:pPr>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6</w:t>
      </w:r>
      <w:r>
        <w:fldChar w:fldCharType="end"/>
      </w:r>
      <w:r>
        <w:t xml:space="preserve"> </w:t>
      </w:r>
      <w:r>
        <w:rPr>
          <w:rFonts w:hint="eastAsia"/>
        </w:rPr>
        <w:t>分类型变量分布柱状图</w:t>
      </w:r>
    </w:p>
    <w:p>
      <w:pPr>
        <w:jc w:val="center"/>
      </w:pPr>
      <w:r>
        <w:drawing>
          <wp:inline distT="0" distB="0" distL="114300" distR="114300">
            <wp:extent cx="5081905" cy="2630805"/>
            <wp:effectExtent l="0" t="0" r="23495" b="10795"/>
            <wp:docPr id="1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2"/>
                    <pic:cNvPicPr>
                      <a:picLocks noChangeAspect="1"/>
                    </pic:cNvPicPr>
                  </pic:nvPicPr>
                  <pic:blipFill>
                    <a:blip r:embed="rId11"/>
                    <a:stretch>
                      <a:fillRect/>
                    </a:stretch>
                  </pic:blipFill>
                  <pic:spPr>
                    <a:xfrm>
                      <a:off x="0" y="0"/>
                      <a:ext cx="5081905" cy="2630805"/>
                    </a:xfrm>
                    <a:prstGeom prst="rect">
                      <a:avLst/>
                    </a:prstGeom>
                    <a:noFill/>
                    <a:ln>
                      <a:noFill/>
                    </a:ln>
                  </pic:spPr>
                </pic:pic>
              </a:graphicData>
            </a:graphic>
          </wp:inline>
        </w:drawing>
      </w:r>
    </w:p>
    <w:p>
      <w:pPr>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7</w:t>
      </w:r>
      <w:r>
        <w:fldChar w:fldCharType="end"/>
      </w:r>
      <w:r>
        <w:t xml:space="preserve"> </w:t>
      </w:r>
      <w:r>
        <w:rPr>
          <w:rFonts w:hint="eastAsia"/>
        </w:rPr>
        <w:t>地段等级分布柱状图</w:t>
      </w:r>
    </w:p>
    <w:p>
      <w:pPr>
        <w:ind w:firstLine="420"/>
        <w:rPr>
          <w:rFonts w:hint="eastAsia"/>
        </w:rPr>
      </w:pPr>
      <w:r>
        <w:rPr>
          <w:rFonts w:hint="eastAsia"/>
        </w:rPr>
        <w:t>通过柱形图，我们可以明显地看出来，在房屋户型、房屋朝向、房屋用途三个变量中，基本上集中在“平层”、“朝南”、“普通住宅”这三个变量值上，这是因为目前住宅的趋势都是平层化，朝南也成了买房的硬性要求，且大部分居民购买房屋都是为了当作普通住宅使用，而不是商业化，这也是符合现实依据的。同时，二手房普遍是住过一段时间再行出售的，再加上目前开发商对住宅都会采取精装修的方式获取更多利润，因此二手房一般都是装修过的，毛坯房会相对较少。从地段等级分布图可以看出，房屋的分布与面积成正比，因此第七等级的分布数量最多，正是由于第七等级所属区域最大所造成的。同时，处于第1</w:t>
      </w:r>
      <w:r>
        <w:t>0</w:t>
      </w:r>
      <w:r>
        <w:rPr>
          <w:rFonts w:hint="eastAsia"/>
        </w:rPr>
        <w:t>等级的房屋较多，是因为我们将所有不属于前9个等级的房屋全部归属于第十等级，因此在第十等级里面包含了一定的误差量，之后可以改进的。</w:t>
      </w:r>
    </w:p>
    <w:p>
      <w:pPr>
        <w:pStyle w:val="3"/>
        <w:bidi w:val="0"/>
        <w:rPr>
          <w:rFonts w:hint="eastAsia"/>
        </w:rPr>
      </w:pPr>
      <w:bookmarkStart w:id="17" w:name="_Toc100947659"/>
      <w:bookmarkStart w:id="18" w:name="_Toc1299941633"/>
      <w:r>
        <w:rPr>
          <w:rFonts w:hint="eastAsia"/>
        </w:rPr>
        <w:t>相关性分析</w:t>
      </w:r>
      <w:bookmarkEnd w:id="17"/>
      <w:bookmarkEnd w:id="18"/>
    </w:p>
    <w:p>
      <w:pPr>
        <w:ind w:firstLine="420"/>
      </w:pPr>
      <w:r>
        <w:rPr>
          <w:rFonts w:hint="eastAsia"/>
        </w:rPr>
        <w:t>为了判断各个变量之间的相关性，我们对全部数值型变量以及分类型变量中的“地段等级”计算皮尔森相关系数，使用seaborn</w:t>
      </w:r>
      <w:r>
        <w:t>.heatmap()</w:t>
      </w:r>
      <w:r>
        <w:rPr>
          <w:rFonts w:hint="eastAsia"/>
        </w:rPr>
        <w:t>函数绘制相关性热力图。以此来判断总价与各个变量之间的相关程度。</w:t>
      </w:r>
    </w:p>
    <w:p>
      <w:pPr>
        <w:jc w:val="center"/>
        <w:rPr>
          <w:rFonts w:hint="eastAsia"/>
        </w:rPr>
      </w:pPr>
      <w:r>
        <w:drawing>
          <wp:inline distT="0" distB="0" distL="114300" distR="114300">
            <wp:extent cx="4737735" cy="2954655"/>
            <wp:effectExtent l="0" t="0" r="12065" b="17145"/>
            <wp:docPr id="1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3"/>
                    <pic:cNvPicPr>
                      <a:picLocks noChangeAspect="1"/>
                    </pic:cNvPicPr>
                  </pic:nvPicPr>
                  <pic:blipFill>
                    <a:blip r:embed="rId12"/>
                    <a:stretch>
                      <a:fillRect/>
                    </a:stretch>
                  </pic:blipFill>
                  <pic:spPr>
                    <a:xfrm>
                      <a:off x="0" y="0"/>
                      <a:ext cx="4737735" cy="2954655"/>
                    </a:xfrm>
                    <a:prstGeom prst="rect">
                      <a:avLst/>
                    </a:prstGeom>
                    <a:noFill/>
                    <a:ln>
                      <a:noFill/>
                    </a:ln>
                  </pic:spPr>
                </pic:pic>
              </a:graphicData>
            </a:graphic>
          </wp:inline>
        </w:drawing>
      </w:r>
    </w:p>
    <w:p>
      <w:pPr>
        <w:jc w:val="center"/>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8</w:t>
      </w:r>
      <w:r>
        <w:fldChar w:fldCharType="end"/>
      </w:r>
      <w:r>
        <w:t xml:space="preserve"> </w:t>
      </w:r>
      <w:r>
        <w:rPr>
          <w:rFonts w:hint="eastAsia"/>
        </w:rPr>
        <w:t>相关性热力图</w:t>
      </w:r>
    </w:p>
    <w:p>
      <w:pPr>
        <w:adjustRightInd w:val="0"/>
        <w:snapToGrid w:val="0"/>
        <w:ind w:firstLine="420"/>
        <w:rPr>
          <w:rFonts w:hint="eastAsia"/>
        </w:rPr>
      </w:pPr>
      <w:r>
        <w:rPr>
          <w:rFonts w:hint="eastAsia"/>
        </w:rPr>
        <w:t>通过相关性热力图，我们可以明显看出除了地段等级以外，其它特征均与总价呈正相关，其中建筑面积相关性最大，其次是室、卫、地段等级、厅、学校、公交车站和地铁站、银行、公园、医院、超市、厨、关注度、所在楼层。建筑面积相关性最大是因为目前单价已经基本上超出1万/</w:t>
      </w:r>
      <w:r>
        <w:rPr>
          <w:position w:val="-6"/>
        </w:rPr>
        <w:object>
          <v:shape id="_x0000_i1058" o:spt="75" type="#_x0000_t75" style="height:16pt;width:17pt;" o:ole="t" filled="f" o:preferrelative="t" stroked="f" coordsize="21600,21600">
            <v:path/>
            <v:fill on="f" alignshape="1" focussize="0,0"/>
            <v:stroke on="f"/>
            <v:imagedata r:id="rId14" grayscale="f" bilevel="f" o:title=""/>
            <o:lock v:ext="edit" aspectratio="t"/>
            <w10:wrap type="none"/>
            <w10:anchorlock/>
          </v:shape>
          <o:OLEObject Type="Embed" ProgID="Equation.DSMT4" ShapeID="_x0000_i1058" DrawAspect="Content" ObjectID="_1468075725" r:id="rId13">
            <o:LockedField>false</o:LockedField>
          </o:OLEObject>
        </w:object>
      </w:r>
      <w:r>
        <w:rPr>
          <w:rFonts w:hint="eastAsia"/>
        </w:rPr>
        <w:t>，可以说是“寸土寸金”。而房屋户型与总价息息相关，一部分也是由于房屋户型往往越复杂，建筑面积越大，另一部分则是由于优异的户型往往总价越高。其中，周边配套设施的相关性也相对较高，这是由于其数值越大，代表其所在的区域越发达，一般来说，经济越发达的地方，周边配套设施越完善，故而周边配套设施的变量的相关性会较高。地段等级呈负相关仅与其取值有关，此处采用官方所定义的地段等级，数值从1到1</w:t>
      </w:r>
      <w:r>
        <w:t>0</w:t>
      </w:r>
      <w:r>
        <w:rPr>
          <w:rFonts w:hint="eastAsia"/>
        </w:rPr>
        <w:t>，1代表地段最发达的区域，1</w:t>
      </w:r>
      <w:r>
        <w:t>0</w:t>
      </w:r>
      <w:r>
        <w:rPr>
          <w:rFonts w:hint="eastAsia"/>
        </w:rPr>
        <w:t>代表虽不发达但很有潜力的区域。</w:t>
      </w:r>
    </w:p>
    <w:p>
      <w:pPr>
        <w:pStyle w:val="3"/>
      </w:pPr>
      <w:bookmarkStart w:id="19" w:name="_Toc100947661"/>
      <w:bookmarkStart w:id="20" w:name="_Toc1767884900"/>
      <w:r>
        <w:rPr>
          <w:rFonts w:hint="eastAsia"/>
        </w:rPr>
        <w:t>数据预处理</w:t>
      </w:r>
      <w:bookmarkEnd w:id="19"/>
      <w:bookmarkEnd w:id="20"/>
    </w:p>
    <w:p>
      <w:pPr>
        <w:ind w:firstLine="420"/>
      </w:pPr>
      <w:r>
        <w:rPr>
          <w:rFonts w:hint="eastAsia"/>
        </w:rPr>
        <w:t>经过数据清洗后的数据仍会存在缺失值与异常值，因此我们需要进行数据预处理。但由于</w:t>
      </w:r>
      <w:r>
        <w:t>XGB</w:t>
      </w:r>
      <w:r>
        <w:rPr>
          <w:rFonts w:hint="eastAsia"/>
        </w:rPr>
        <w:t>oost模型是决策树模型，不支持梯度下降，所以我们的数据无需进行对数化、归一化处理，只需进行简单的缺失值、异常值处理与One</w:t>
      </w:r>
      <w:r>
        <w:t>-</w:t>
      </w:r>
      <w:r>
        <w:rPr>
          <w:rFonts w:hint="eastAsia"/>
        </w:rPr>
        <w:t>hot编码。</w:t>
      </w:r>
    </w:p>
    <w:p>
      <w:pPr>
        <w:pStyle w:val="4"/>
      </w:pPr>
      <w:bookmarkStart w:id="21" w:name="_Toc100947662"/>
      <w:bookmarkStart w:id="22" w:name="_Toc257774408"/>
      <w:r>
        <w:rPr>
          <w:rFonts w:hint="eastAsia"/>
        </w:rPr>
        <w:t>缺失值处理</w:t>
      </w:r>
      <w:bookmarkEnd w:id="21"/>
      <w:bookmarkEnd w:id="22"/>
    </w:p>
    <w:p>
      <w:pPr>
        <w:ind w:firstLine="420"/>
      </w:pPr>
      <w:r>
        <w:rPr>
          <w:rFonts w:hint="eastAsia"/>
        </w:rPr>
        <w:t>在数据搜集过程中，往往会因为各种情况造成数值缺失，比如官方未搜集到数据、数据格式与数据搜集所写入的格式不一致等，同时往往二手房在上传至链家二手房时，卖家不愿暴露过多的信息或者希望能够进行线下交易以避免不必要的损失，因此经常会空缺部分数据以引导买家进行讯问或者保护个人隐私，因此这个时候就需要我们进行人为处理缺失值。</w:t>
      </w:r>
    </w:p>
    <w:p>
      <w:pPr>
        <w:ind w:firstLine="420"/>
        <w:rPr>
          <w:rFonts w:hint="eastAsia"/>
        </w:rPr>
      </w:pPr>
      <w:r>
        <w:rPr>
          <w:rFonts w:hint="eastAsia"/>
        </w:rPr>
        <w:t>本文通过数据清洗后的数据已经剔除了全为空值的行与列，故缺失值会相较于原始数据大大减少，但仍会有关键列存在缺失值。其中，“</w:t>
      </w:r>
      <w:r>
        <w:t>关注度</w:t>
      </w:r>
      <w:r>
        <w:rPr>
          <w:rFonts w:hint="eastAsia"/>
        </w:rPr>
        <w:t>”，“</w:t>
      </w:r>
      <w:r>
        <w:t>户型结构</w:t>
      </w:r>
      <w:r>
        <w:rPr>
          <w:rFonts w:hint="eastAsia"/>
        </w:rPr>
        <w:t>”，“</w:t>
      </w:r>
      <w:r>
        <w:t>建筑类型</w:t>
      </w:r>
      <w:r>
        <w:rPr>
          <w:rFonts w:hint="eastAsia"/>
        </w:rPr>
        <w:t>”，“</w:t>
      </w:r>
      <w:r>
        <w:t>配备电梯</w:t>
      </w:r>
      <w:r>
        <w:rPr>
          <w:rFonts w:hint="eastAsia"/>
        </w:rPr>
        <w:t>”均存在1</w:t>
      </w:r>
      <w:r>
        <w:t>000~2000</w:t>
      </w:r>
      <w:r>
        <w:rPr>
          <w:rFonts w:hint="eastAsia"/>
        </w:rPr>
        <w:t>条数据存在空缺，对“关注度”、“配备电梯”可采取众数填充的方式进行处理，而“建筑类型”与“户型结构”由于种类较多，故直接删除样本。</w:t>
      </w:r>
    </w:p>
    <w:p>
      <w:pPr>
        <w:pStyle w:val="4"/>
      </w:pPr>
      <w:bookmarkStart w:id="23" w:name="_Toc100947663"/>
      <w:bookmarkStart w:id="24" w:name="_Toc939959257"/>
      <w:r>
        <w:rPr>
          <w:rFonts w:hint="eastAsia"/>
        </w:rPr>
        <w:t>异常值处理</w:t>
      </w:r>
      <w:bookmarkEnd w:id="23"/>
      <w:bookmarkEnd w:id="24"/>
    </w:p>
    <w:p>
      <w:pPr>
        <w:ind w:firstLine="420"/>
      </w:pPr>
      <w:r>
        <w:rPr>
          <w:rFonts w:hint="eastAsia"/>
        </w:rPr>
        <w:t>由于样本数据中存在系统性误差与偶然性误差，这些误差都会直接或间接地导致随机抽取的样本无法代表总体。因此我们需要对样本数据中存在的异常值进行处理，以尽量控制其带来的影响。而针对异常值，本文通过设定边界值来判断数值是否大幅度越界，如果越界过大，则采取直接剔除的策略。判定依据如下：</w:t>
      </w:r>
    </w:p>
    <w:p>
      <w:pPr>
        <w:pStyle w:val="18"/>
        <w:tabs>
          <w:tab w:val="left" w:pos="2874"/>
        </w:tabs>
      </w:pPr>
      <w:r>
        <w:tab/>
      </w:r>
      <w:r>
        <w:tab/>
      </w:r>
      <w:r>
        <w:rPr>
          <w:position w:val="-52"/>
        </w:rPr>
        <w:object>
          <v:shape id="_x0000_i1059" o:spt="75" type="#_x0000_t75" style="height:57pt;width:114.95pt;" o:ole="t" filled="f" o:preferrelative="t" stroked="f" coordsize="21600,21600">
            <v:path/>
            <v:fill on="f" alignshape="1" focussize="0,0"/>
            <v:stroke on="f"/>
            <v:imagedata r:id="rId16" grayscale="f" bilevel="f" o:title=""/>
            <o:lock v:ext="edit" aspectratio="t"/>
            <w10:wrap type="none"/>
            <w10:anchorlock/>
          </v:shape>
          <o:OLEObject Type="Embed" ProgID="Equation.DSMT4" ShapeID="_x0000_i1059" DrawAspect="Content" ObjectID="_1468075726" r:id="rId1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MTChap \c \* Arabic \* MERGEFORMAT </w:instrText>
      </w:r>
      <w:r>
        <w:fldChar w:fldCharType="separate"/>
      </w:r>
      <w:r>
        <w:instrText xml:space="preserve">3</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ind w:firstLine="420"/>
      </w:pPr>
      <w:r>
        <w:rPr>
          <w:rFonts w:hint="eastAsia"/>
        </w:rPr>
        <w:t>其中</w:t>
      </w:r>
      <w:r>
        <w:t>W</w:t>
      </w:r>
      <w:r>
        <w:rPr>
          <w:rFonts w:hint="eastAsia"/>
        </w:rPr>
        <w:t>一般取</w:t>
      </w:r>
      <w:r>
        <w:t>1.5</w:t>
      </w:r>
      <w:r>
        <w:rPr>
          <w:rFonts w:hint="eastAsia"/>
        </w:rPr>
        <w:t>，</w:t>
      </w:r>
      <w:r>
        <w:t>U</w:t>
      </w:r>
      <w:r>
        <w:rPr>
          <w:rFonts w:hint="eastAsia"/>
        </w:rPr>
        <w:t>为上界，</w:t>
      </w:r>
      <w:r>
        <w:t>L</w:t>
      </w:r>
      <w:r>
        <w:rPr>
          <w:rFonts w:hint="eastAsia"/>
        </w:rPr>
        <w:t>为下届。</w:t>
      </w:r>
    </w:p>
    <w:p>
      <w:pPr>
        <w:ind w:firstLine="420"/>
      </w:pPr>
      <w:r>
        <w:t>通过处理缺失值和异常值，</w:t>
      </w:r>
      <w:r>
        <w:rPr>
          <w:rFonts w:hint="eastAsia"/>
        </w:rPr>
        <w:t>剔除</w:t>
      </w:r>
      <w:r>
        <w:t>了683条数据，总共留下</w:t>
      </w:r>
      <w:r>
        <w:rPr>
          <w:rFonts w:hint="eastAsia"/>
        </w:rPr>
        <w:t>了</w:t>
      </w:r>
      <w:r>
        <w:t>25043条有效数据，</w:t>
      </w:r>
      <w:r>
        <w:rPr>
          <w:rFonts w:hint="eastAsia"/>
        </w:rPr>
        <w:t>这种数据量</w:t>
      </w:r>
      <w:r>
        <w:t>仍然适合用机器学习模型建模。</w:t>
      </w:r>
    </w:p>
    <w:p>
      <w:pPr>
        <w:pStyle w:val="4"/>
      </w:pPr>
      <w:bookmarkStart w:id="25" w:name="_Toc100947664"/>
      <w:bookmarkStart w:id="26" w:name="_Toc1005525067"/>
      <w:r>
        <w:t>O</w:t>
      </w:r>
      <w:r>
        <w:rPr>
          <w:rFonts w:hint="eastAsia"/>
        </w:rPr>
        <w:t>ne</w:t>
      </w:r>
      <w:r>
        <w:t>-hot</w:t>
      </w:r>
      <w:r>
        <w:rPr>
          <w:rFonts w:hint="eastAsia"/>
        </w:rPr>
        <w:t>编码</w:t>
      </w:r>
      <w:bookmarkEnd w:id="25"/>
      <w:bookmarkEnd w:id="26"/>
    </w:p>
    <w:p>
      <w:pPr>
        <w:ind w:firstLine="420"/>
        <w:rPr>
          <w:rFonts w:ascii="Helvetica" w:hAnsi="Helvetica" w:cs="Helvetica"/>
          <w:color w:val="000000"/>
          <w:szCs w:val="21"/>
          <w:shd w:val="clear" w:color="auto" w:fill="FFFFFF"/>
        </w:rPr>
      </w:pPr>
      <w:r>
        <w:t>O</w:t>
      </w:r>
      <w:r>
        <w:rPr>
          <w:rFonts w:hint="eastAsia"/>
        </w:rPr>
        <w:t>ne</w:t>
      </w:r>
      <w:r>
        <w:t>-</w:t>
      </w:r>
      <w:r>
        <w:rPr>
          <w:rFonts w:hint="eastAsia"/>
        </w:rPr>
        <w:t>hot编码也称独热编码。它的具体方法为，使用N个位置存储器来存储某个变量的N种变量值，即N种状态，每个存储器内有且仅有一种状态。</w:t>
      </w:r>
      <w:r>
        <w:rPr>
          <w:rFonts w:hint="eastAsia" w:ascii="Helvetica" w:hAnsi="Helvetica" w:cs="Helvetica"/>
          <w:color w:val="000000"/>
          <w:szCs w:val="21"/>
          <w:shd w:val="clear" w:color="auto" w:fill="FFFFFF"/>
        </w:rPr>
        <w:t>例如：</w:t>
      </w:r>
    </w:p>
    <w:p>
      <w:pPr>
        <w:jc w:val="center"/>
      </w:pPr>
      <w:r>
        <w:drawing>
          <wp:inline distT="0" distB="0" distL="114300" distR="114300">
            <wp:extent cx="2814955" cy="1083310"/>
            <wp:effectExtent l="0" t="0" r="0" b="0"/>
            <wp:docPr id="16" name="图片 50"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0" descr="形状&#10;&#10;中度可信度描述已自动生成"/>
                    <pic:cNvPicPr>
                      <a:picLocks noChangeAspect="1"/>
                    </pic:cNvPicPr>
                  </pic:nvPicPr>
                  <pic:blipFill>
                    <a:blip r:embed="rId17"/>
                    <a:stretch>
                      <a:fillRect/>
                    </a:stretch>
                  </pic:blipFill>
                  <pic:spPr>
                    <a:xfrm>
                      <a:off x="0" y="0"/>
                      <a:ext cx="2814955" cy="1083310"/>
                    </a:xfrm>
                    <a:prstGeom prst="rect">
                      <a:avLst/>
                    </a:prstGeom>
                    <a:noFill/>
                    <a:ln>
                      <a:noFill/>
                    </a:ln>
                  </pic:spPr>
                </pic:pic>
              </a:graphicData>
            </a:graphic>
          </wp:inline>
        </w:drawing>
      </w:r>
    </w:p>
    <w:p>
      <w:pPr>
        <w:jc w:val="center"/>
        <w:rPr>
          <w:rFonts w:hint="eastAsia" w:ascii="Helvetica" w:hAnsi="Helvetica" w:cs="Helvetica"/>
          <w:color w:val="000000"/>
          <w:szCs w:val="21"/>
          <w:shd w:val="clear" w:color="auto" w:fill="FFFFFF"/>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13</w:t>
      </w:r>
      <w:r>
        <w:fldChar w:fldCharType="end"/>
      </w:r>
      <w:r>
        <w:t xml:space="preserve"> O</w:t>
      </w:r>
      <w:r>
        <w:rPr>
          <w:rFonts w:hint="eastAsia"/>
        </w:rPr>
        <w:t>ne</w:t>
      </w:r>
      <w:r>
        <w:t>-</w:t>
      </w:r>
      <w:r>
        <w:rPr>
          <w:rFonts w:hint="eastAsia"/>
        </w:rPr>
        <w:t>hot编码示意图</w:t>
      </w:r>
    </w:p>
    <w:p>
      <w:pPr>
        <w:ind w:firstLine="420"/>
        <w:rPr>
          <w:color w:val="000000"/>
        </w:rPr>
      </w:pPr>
      <w:r>
        <w:rPr>
          <w:rFonts w:hint="eastAsia"/>
          <w:color w:val="000000"/>
        </w:rPr>
        <w:t>在本文中，由于“户型结构”、“房屋朝向”、“装修情况”、“配备电梯”、“房屋用途”、“抵押信息”这六类分类型变量的变量值类型并不多，均在4个以内，故而可以对这6个分类型变量进行</w:t>
      </w:r>
      <w:r>
        <w:rPr>
          <w:color w:val="000000"/>
        </w:rPr>
        <w:t>O</w:t>
      </w:r>
      <w:r>
        <w:rPr>
          <w:rFonts w:hint="eastAsia"/>
          <w:color w:val="000000"/>
        </w:rPr>
        <w:t>ne</w:t>
      </w:r>
      <w:r>
        <w:rPr>
          <w:color w:val="000000"/>
        </w:rPr>
        <w:t>-</w:t>
      </w:r>
      <w:r>
        <w:rPr>
          <w:rFonts w:hint="eastAsia"/>
          <w:color w:val="000000"/>
        </w:rPr>
        <w:t>hot编码，而不会建模产生过多的影响，而对“地段等级”不进行任何处理。</w:t>
      </w:r>
    </w:p>
    <w:p>
      <w:pPr>
        <w:jc w:val="center"/>
        <w:rPr>
          <w:color w:val="000000"/>
        </w:rPr>
      </w:pPr>
      <w:r>
        <w:rPr>
          <w:rFonts w:hint="eastAsia"/>
          <w:color w:val="000000"/>
        </w:rPr>
        <w:t xml:space="preserve">表 </w:t>
      </w:r>
      <w:r>
        <w:rPr>
          <w:color w:val="000000"/>
        </w:rPr>
        <w:fldChar w:fldCharType="begin"/>
      </w:r>
      <w:r>
        <w:rPr>
          <w:color w:val="000000"/>
        </w:rPr>
        <w:instrText xml:space="preserve"> </w:instrText>
      </w:r>
      <w:r>
        <w:rPr>
          <w:rFonts w:hint="eastAsia"/>
          <w:color w:val="000000"/>
        </w:rPr>
        <w:instrText xml:space="preserve">STYLEREF 1 \s</w:instrText>
      </w:r>
      <w:r>
        <w:rPr>
          <w:color w:val="000000"/>
        </w:rPr>
        <w:instrText xml:space="preserve"> </w:instrText>
      </w:r>
      <w:r>
        <w:rPr>
          <w:color w:val="000000"/>
        </w:rPr>
        <w:fldChar w:fldCharType="separate"/>
      </w:r>
      <w:r>
        <w:rPr>
          <w:color w:val="000000"/>
        </w:rPr>
        <w:t>3</w:t>
      </w:r>
      <w:r>
        <w:rPr>
          <w:color w:val="000000"/>
        </w:rPr>
        <w:fldChar w:fldCharType="end"/>
      </w:r>
      <w:r>
        <w:rPr>
          <w:color w:val="000000"/>
        </w:rPr>
        <w:noBreakHyphen/>
      </w:r>
      <w:r>
        <w:rPr>
          <w:color w:val="000000"/>
        </w:rPr>
        <w:fldChar w:fldCharType="begin"/>
      </w:r>
      <w:r>
        <w:rPr>
          <w:color w:val="000000"/>
        </w:rPr>
        <w:instrText xml:space="preserve"> </w:instrText>
      </w:r>
      <w:r>
        <w:rPr>
          <w:rFonts w:hint="eastAsia"/>
          <w:color w:val="000000"/>
        </w:rPr>
        <w:instrText xml:space="preserve">SEQ 表 \* ARABIC \s 1</w:instrText>
      </w:r>
      <w:r>
        <w:rPr>
          <w:color w:val="000000"/>
        </w:rPr>
        <w:instrText xml:space="preserve"> </w:instrText>
      </w:r>
      <w:r>
        <w:rPr>
          <w:color w:val="000000"/>
        </w:rPr>
        <w:fldChar w:fldCharType="separate"/>
      </w:r>
      <w:r>
        <w:rPr>
          <w:color w:val="000000"/>
        </w:rPr>
        <w:t>6</w:t>
      </w:r>
      <w:r>
        <w:rPr>
          <w:color w:val="000000"/>
        </w:rPr>
        <w:fldChar w:fldCharType="end"/>
      </w:r>
      <w:r>
        <w:rPr>
          <w:color w:val="000000"/>
        </w:rPr>
        <w:t xml:space="preserve"> O</w:t>
      </w:r>
      <w:r>
        <w:rPr>
          <w:rFonts w:hint="eastAsia"/>
          <w:color w:val="000000"/>
        </w:rPr>
        <w:t>ne</w:t>
      </w:r>
      <w:r>
        <w:rPr>
          <w:color w:val="000000"/>
        </w:rPr>
        <w:t>-hot</w:t>
      </w:r>
      <w:r>
        <w:rPr>
          <w:rFonts w:hint="eastAsia"/>
          <w:color w:val="000000"/>
        </w:rPr>
        <w:t>编码值</w:t>
      </w:r>
    </w:p>
    <w:tbl>
      <w:tblPr>
        <w:tblStyle w:val="11"/>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5"/>
        <w:gridCol w:w="6997"/>
      </w:tblGrid>
      <w:tr>
        <w:tc>
          <w:tcPr>
            <w:tcW w:w="895" w:type="pct"/>
            <w:tcBorders>
              <w:top w:val="single" w:color="auto" w:sz="4" w:space="0"/>
              <w:bottom w:val="single" w:color="auto" w:sz="4" w:space="0"/>
            </w:tcBorders>
            <w:shd w:val="clear" w:color="auto" w:fill="auto"/>
            <w:noWrap w:val="0"/>
            <w:vAlign w:val="center"/>
          </w:tcPr>
          <w:p>
            <w:pPr>
              <w:jc w:val="center"/>
              <w:rPr>
                <w:rFonts w:hint="eastAsia"/>
                <w:color w:val="000000"/>
              </w:rPr>
            </w:pPr>
            <w:r>
              <w:rPr>
                <w:rFonts w:hint="eastAsia"/>
                <w:color w:val="000000"/>
              </w:rPr>
              <w:t>变量名称</w:t>
            </w:r>
          </w:p>
        </w:tc>
        <w:tc>
          <w:tcPr>
            <w:tcW w:w="4105" w:type="pct"/>
            <w:tcBorders>
              <w:top w:val="single" w:color="auto" w:sz="4" w:space="0"/>
              <w:bottom w:val="single" w:color="auto" w:sz="4" w:space="0"/>
            </w:tcBorders>
            <w:shd w:val="clear" w:color="auto" w:fill="auto"/>
            <w:noWrap w:val="0"/>
            <w:vAlign w:val="center"/>
          </w:tcPr>
          <w:p>
            <w:pPr>
              <w:jc w:val="center"/>
              <w:rPr>
                <w:rFonts w:hint="eastAsia"/>
                <w:color w:val="000000"/>
              </w:rPr>
            </w:pPr>
            <w:r>
              <w:rPr>
                <w:rFonts w:hint="eastAsia"/>
                <w:color w:val="000000"/>
              </w:rPr>
              <w:t>One</w:t>
            </w:r>
            <w:r>
              <w:rPr>
                <w:color w:val="000000"/>
              </w:rPr>
              <w:t>-hot</w:t>
            </w:r>
            <w:r>
              <w:rPr>
                <w:rFonts w:hint="eastAsia"/>
                <w:color w:val="000000"/>
              </w:rPr>
              <w:t>编码后数值</w:t>
            </w:r>
          </w:p>
        </w:tc>
      </w:tr>
      <w:tr>
        <w:tc>
          <w:tcPr>
            <w:tcW w:w="895" w:type="pct"/>
            <w:tcBorders>
              <w:top w:val="single" w:color="auto" w:sz="4" w:space="0"/>
            </w:tcBorders>
            <w:shd w:val="clear" w:color="auto" w:fill="auto"/>
            <w:noWrap w:val="0"/>
            <w:vAlign w:val="center"/>
          </w:tcPr>
          <w:p>
            <w:pPr>
              <w:jc w:val="center"/>
              <w:rPr>
                <w:rFonts w:hint="eastAsia"/>
                <w:color w:val="000000"/>
              </w:rPr>
            </w:pPr>
            <w:r>
              <w:rPr>
                <w:rFonts w:hint="eastAsia"/>
                <w:color w:val="000000"/>
              </w:rPr>
              <w:t>户型结构</w:t>
            </w:r>
          </w:p>
        </w:tc>
        <w:tc>
          <w:tcPr>
            <w:tcW w:w="4105" w:type="pct"/>
            <w:tcBorders>
              <w:top w:val="single" w:color="auto" w:sz="4" w:space="0"/>
            </w:tcBorders>
            <w:shd w:val="clear" w:color="auto" w:fill="auto"/>
            <w:noWrap w:val="0"/>
            <w:vAlign w:val="center"/>
          </w:tcPr>
          <w:p>
            <w:pPr>
              <w:jc w:val="center"/>
              <w:rPr>
                <w:rFonts w:hint="eastAsia"/>
                <w:color w:val="000000"/>
              </w:rPr>
            </w:pPr>
            <w:r>
              <w:rPr>
                <w:rFonts w:hint="eastAsia"/>
                <w:color w:val="000000"/>
              </w:rPr>
              <w:t>户型结构_复式、户型结构_平层、户型结构_跃层、户型结构_错层</w:t>
            </w:r>
          </w:p>
        </w:tc>
      </w:tr>
      <w:tr>
        <w:tc>
          <w:tcPr>
            <w:tcW w:w="895" w:type="pct"/>
            <w:shd w:val="clear" w:color="auto" w:fill="auto"/>
            <w:noWrap w:val="0"/>
            <w:vAlign w:val="center"/>
          </w:tcPr>
          <w:p>
            <w:pPr>
              <w:jc w:val="center"/>
              <w:rPr>
                <w:rFonts w:hint="eastAsia"/>
                <w:color w:val="000000"/>
              </w:rPr>
            </w:pPr>
            <w:r>
              <w:rPr>
                <w:rFonts w:hint="eastAsia"/>
                <w:color w:val="000000"/>
              </w:rPr>
              <w:t>房屋朝向</w:t>
            </w:r>
          </w:p>
        </w:tc>
        <w:tc>
          <w:tcPr>
            <w:tcW w:w="4105" w:type="pct"/>
            <w:shd w:val="clear" w:color="auto" w:fill="auto"/>
            <w:noWrap w:val="0"/>
            <w:vAlign w:val="center"/>
          </w:tcPr>
          <w:p>
            <w:pPr>
              <w:jc w:val="center"/>
              <w:rPr>
                <w:rFonts w:hint="eastAsia"/>
                <w:color w:val="000000"/>
              </w:rPr>
            </w:pPr>
            <w:r>
              <w:rPr>
                <w:rFonts w:hint="eastAsia"/>
                <w:color w:val="000000"/>
              </w:rPr>
              <w:t>房屋朝向_朝南、房屋朝向_不朝南</w:t>
            </w:r>
          </w:p>
        </w:tc>
      </w:tr>
      <w:tr>
        <w:tc>
          <w:tcPr>
            <w:tcW w:w="895" w:type="pct"/>
            <w:shd w:val="clear" w:color="auto" w:fill="auto"/>
            <w:noWrap w:val="0"/>
            <w:vAlign w:val="center"/>
          </w:tcPr>
          <w:p>
            <w:pPr>
              <w:jc w:val="center"/>
              <w:rPr>
                <w:rFonts w:hint="eastAsia"/>
                <w:color w:val="000000"/>
              </w:rPr>
            </w:pPr>
            <w:r>
              <w:rPr>
                <w:rFonts w:hint="eastAsia"/>
                <w:color w:val="000000"/>
              </w:rPr>
              <w:t>装修情况</w:t>
            </w:r>
          </w:p>
        </w:tc>
        <w:tc>
          <w:tcPr>
            <w:tcW w:w="4105" w:type="pct"/>
            <w:shd w:val="clear" w:color="auto" w:fill="auto"/>
            <w:noWrap w:val="0"/>
            <w:vAlign w:val="center"/>
          </w:tcPr>
          <w:p>
            <w:pPr>
              <w:jc w:val="center"/>
              <w:rPr>
                <w:rFonts w:hint="eastAsia"/>
                <w:color w:val="000000"/>
              </w:rPr>
            </w:pPr>
            <w:r>
              <w:rPr>
                <w:rFonts w:hint="eastAsia"/>
                <w:color w:val="000000"/>
              </w:rPr>
              <w:t>装修情况_毛坯、装修情况_简装、装修情况_精装</w:t>
            </w:r>
          </w:p>
        </w:tc>
      </w:tr>
      <w:tr>
        <w:tc>
          <w:tcPr>
            <w:tcW w:w="895" w:type="pct"/>
            <w:shd w:val="clear" w:color="auto" w:fill="auto"/>
            <w:noWrap w:val="0"/>
            <w:vAlign w:val="center"/>
          </w:tcPr>
          <w:p>
            <w:pPr>
              <w:jc w:val="center"/>
              <w:rPr>
                <w:rFonts w:hint="eastAsia"/>
                <w:color w:val="000000"/>
              </w:rPr>
            </w:pPr>
            <w:r>
              <w:rPr>
                <w:rFonts w:hint="eastAsia"/>
                <w:color w:val="000000"/>
              </w:rPr>
              <w:t>配备电梯</w:t>
            </w:r>
          </w:p>
        </w:tc>
        <w:tc>
          <w:tcPr>
            <w:tcW w:w="4105" w:type="pct"/>
            <w:shd w:val="clear" w:color="auto" w:fill="auto"/>
            <w:noWrap w:val="0"/>
            <w:vAlign w:val="center"/>
          </w:tcPr>
          <w:p>
            <w:pPr>
              <w:jc w:val="center"/>
              <w:rPr>
                <w:rFonts w:hint="eastAsia"/>
                <w:color w:val="000000"/>
              </w:rPr>
            </w:pPr>
            <w:r>
              <w:rPr>
                <w:rFonts w:hint="eastAsia"/>
                <w:color w:val="000000"/>
              </w:rPr>
              <w:t>配备电梯_无、配备电梯_有</w:t>
            </w:r>
          </w:p>
        </w:tc>
      </w:tr>
      <w:tr>
        <w:tc>
          <w:tcPr>
            <w:tcW w:w="895" w:type="pct"/>
            <w:shd w:val="clear" w:color="auto" w:fill="auto"/>
            <w:noWrap w:val="0"/>
            <w:vAlign w:val="center"/>
          </w:tcPr>
          <w:p>
            <w:pPr>
              <w:jc w:val="center"/>
              <w:rPr>
                <w:rFonts w:hint="eastAsia"/>
                <w:color w:val="000000"/>
              </w:rPr>
            </w:pPr>
            <w:r>
              <w:rPr>
                <w:rFonts w:hint="eastAsia"/>
                <w:color w:val="000000"/>
              </w:rPr>
              <w:t>房屋用途</w:t>
            </w:r>
          </w:p>
        </w:tc>
        <w:tc>
          <w:tcPr>
            <w:tcW w:w="4105" w:type="pct"/>
            <w:shd w:val="clear" w:color="auto" w:fill="auto"/>
            <w:noWrap w:val="0"/>
            <w:vAlign w:val="center"/>
          </w:tcPr>
          <w:p>
            <w:pPr>
              <w:jc w:val="center"/>
              <w:rPr>
                <w:rFonts w:hint="eastAsia"/>
                <w:color w:val="000000"/>
              </w:rPr>
            </w:pPr>
            <w:r>
              <w:rPr>
                <w:rFonts w:hint="eastAsia"/>
                <w:color w:val="000000"/>
              </w:rPr>
              <w:t>房屋用途_商住两用、房屋用途_普通住宅</w:t>
            </w:r>
          </w:p>
        </w:tc>
      </w:tr>
      <w:tr>
        <w:tc>
          <w:tcPr>
            <w:tcW w:w="895" w:type="pct"/>
            <w:shd w:val="clear" w:color="auto" w:fill="auto"/>
            <w:noWrap w:val="0"/>
            <w:vAlign w:val="center"/>
          </w:tcPr>
          <w:p>
            <w:pPr>
              <w:jc w:val="center"/>
              <w:rPr>
                <w:rFonts w:hint="eastAsia"/>
                <w:color w:val="000000"/>
              </w:rPr>
            </w:pPr>
            <w:r>
              <w:rPr>
                <w:rFonts w:hint="eastAsia"/>
                <w:color w:val="000000"/>
              </w:rPr>
              <w:t>抵押信息</w:t>
            </w:r>
          </w:p>
        </w:tc>
        <w:tc>
          <w:tcPr>
            <w:tcW w:w="4105" w:type="pct"/>
            <w:shd w:val="clear" w:color="auto" w:fill="auto"/>
            <w:noWrap w:val="0"/>
            <w:vAlign w:val="center"/>
          </w:tcPr>
          <w:p>
            <w:pPr>
              <w:jc w:val="center"/>
              <w:rPr>
                <w:rFonts w:hint="eastAsia"/>
                <w:color w:val="000000"/>
              </w:rPr>
            </w:pPr>
            <w:r>
              <w:rPr>
                <w:rFonts w:hint="eastAsia"/>
                <w:color w:val="000000"/>
              </w:rPr>
              <w:t>抵押信息_无、抵押信息_有</w:t>
            </w:r>
          </w:p>
        </w:tc>
      </w:tr>
    </w:tbl>
    <w:p>
      <w:pPr>
        <w:ind w:firstLine="420" w:firstLineChars="0"/>
        <w:rPr>
          <w:color w:val="000000"/>
        </w:rPr>
      </w:pPr>
      <w:r>
        <w:rPr>
          <w:rFonts w:hint="eastAsia"/>
          <w:color w:val="000000"/>
        </w:rPr>
        <w:t>因此，通过数据预处理后，我们最终建模中所使用的变量有2</w:t>
      </w:r>
      <w:r>
        <w:rPr>
          <w:color w:val="000000"/>
        </w:rPr>
        <w:t>7</w:t>
      </w:r>
      <w:r>
        <w:rPr>
          <w:rFonts w:hint="eastAsia"/>
          <w:color w:val="000000"/>
        </w:rPr>
        <w:t>个，在多元线性回归模型中会展示出所有变量，其中1</w:t>
      </w:r>
      <w:r>
        <w:rPr>
          <w:color w:val="000000"/>
        </w:rPr>
        <w:t>5个变量为通过</w:t>
      </w:r>
      <w:r>
        <w:rPr>
          <w:rFonts w:hint="eastAsia"/>
          <w:color w:val="000000"/>
        </w:rPr>
        <w:t>0</w:t>
      </w:r>
      <w:r>
        <w:rPr>
          <w:color w:val="000000"/>
        </w:rPr>
        <w:t>ne-hot编码后得到的变量，实际上只代表了</w:t>
      </w:r>
      <w:r>
        <w:rPr>
          <w:rFonts w:hint="eastAsia"/>
          <w:color w:val="000000"/>
        </w:rPr>
        <w:t>6</w:t>
      </w:r>
      <w:r>
        <w:rPr>
          <w:color w:val="000000"/>
        </w:rPr>
        <w:t>个分类型变量。</w:t>
      </w:r>
    </w:p>
    <w:p>
      <w:pPr>
        <w:rPr>
          <w:color w:val="000000"/>
        </w:rPr>
      </w:pPr>
      <w:r>
        <w:rPr>
          <w:color w:val="000000"/>
        </w:rPr>
        <w:br w:type="page"/>
      </w:r>
    </w:p>
    <w:p>
      <w:pPr>
        <w:pStyle w:val="2"/>
        <w:rPr>
          <w:rFonts w:hint="eastAsia"/>
        </w:rPr>
      </w:pPr>
      <w:bookmarkStart w:id="27" w:name="_Toc100947665"/>
      <w:bookmarkStart w:id="28" w:name="_Toc856399991"/>
      <w:bookmarkStart w:id="29" w:name="_Toc1310982826"/>
      <w:r>
        <w:rPr>
          <w:rFonts w:hint="eastAsia"/>
        </w:rPr>
        <w:t>基于</w:t>
      </w:r>
      <w:r>
        <w:rPr>
          <w:rFonts w:hint="eastAsia"/>
          <w:lang w:val="en-US" w:eastAsia="zh-Hans"/>
        </w:rPr>
        <w:t>机器学习算法</w:t>
      </w:r>
      <w:r>
        <w:rPr>
          <w:rFonts w:hint="eastAsia"/>
        </w:rPr>
        <w:t>的二手房价格预测模型</w:t>
      </w:r>
      <w:bookmarkEnd w:id="27"/>
      <w:bookmarkEnd w:id="28"/>
      <w:bookmarkEnd w:id="29"/>
    </w:p>
    <w:p>
      <w:pPr>
        <w:pStyle w:val="3"/>
        <w:bidi w:val="0"/>
        <w:rPr>
          <w:rFonts w:hint="default" w:eastAsia="宋体"/>
          <w:color w:val="000000"/>
          <w:lang w:val="en-US" w:eastAsia="zh-Hans"/>
        </w:rPr>
      </w:pPr>
      <w:bookmarkStart w:id="30" w:name="_Toc506138362"/>
      <w:r>
        <w:rPr>
          <w:rFonts w:hint="eastAsia"/>
          <w:lang w:val="en-US" w:eastAsia="zh-Hans"/>
        </w:rPr>
        <w:t>多元线性回归模型</w:t>
      </w:r>
      <w:bookmarkEnd w:id="30"/>
    </w:p>
    <w:p>
      <w:pPr>
        <w:ind w:firstLine="420"/>
        <w:rPr>
          <w:color w:val="000000"/>
        </w:rPr>
      </w:pPr>
      <w:r>
        <w:rPr>
          <w:rFonts w:hint="eastAsia"/>
          <w:color w:val="000000"/>
        </w:rPr>
        <w:t>多元线性回归是回归方法中最常见的方法，拥有清晰的数学表达式来解释变量之间的相互关系，相较于其它模型，更容易理解与使用。因此该模型具有非常广泛的应用范围，大量应用于金融市场、房地产市场等领域，因此对于研究杭州市二手房房价具有一定的合理性与参照性。</w:t>
      </w:r>
    </w:p>
    <w:p>
      <w:pPr>
        <w:ind w:firstLine="420"/>
        <w:rPr>
          <w:color w:val="000000"/>
        </w:rPr>
      </w:pPr>
      <w:r>
        <w:rPr>
          <w:rFonts w:hint="eastAsia"/>
          <w:color w:val="000000"/>
        </w:rPr>
        <w:t>多元线性回归模型的表达式如下：</w:t>
      </w:r>
    </w:p>
    <w:p>
      <w:pPr>
        <w:pStyle w:val="18"/>
        <w:rPr>
          <w:color w:val="000000"/>
        </w:rPr>
      </w:pPr>
      <w:r>
        <w:rPr>
          <w:color w:val="000000"/>
        </w:rPr>
        <w:tab/>
      </w:r>
      <w:r>
        <w:rPr>
          <w:color w:val="000000"/>
          <w:position w:val="-14"/>
        </w:rPr>
        <w:object>
          <v:shape id="_x0000_i1096" o:spt="75" type="#_x0000_t75" style="height:19pt;width:168pt;" o:ole="t" filled="f" o:preferrelative="t" stroked="f" coordsize="21600,21600">
            <v:path/>
            <v:fill on="f" alignshape="1" focussize="0,0"/>
            <v:stroke on="f"/>
            <v:imagedata r:id="rId19" grayscale="f" bilevel="f" o:title=""/>
            <o:lock v:ext="edit" aspectratio="t"/>
            <w10:wrap type="none"/>
            <w10:anchorlock/>
          </v:shape>
          <o:OLEObject Type="Embed" ProgID="Equation.DSMT4" ShapeID="_x0000_i1096" DrawAspect="Content" ObjectID="_1468075727" r:id="rId18">
            <o:LockedField>false</o:LockedField>
          </o:OLEObject>
        </w:object>
      </w:r>
    </w:p>
    <w:p>
      <w:pPr>
        <w:snapToGrid w:val="0"/>
        <w:ind w:firstLine="420"/>
        <w:rPr>
          <w:color w:val="000000"/>
        </w:rPr>
      </w:pPr>
      <w:r>
        <w:rPr>
          <w:rFonts w:hint="eastAsia"/>
          <w:color w:val="000000"/>
        </w:rPr>
        <w:t>其中，</w:t>
      </w:r>
      <w:r>
        <w:rPr>
          <w:color w:val="000000"/>
          <w:position w:val="-14"/>
        </w:rPr>
        <w:object>
          <v:shape id="_x0000_i1097" o:spt="75" type="#_x0000_t75" style="height:19.2pt;width:51pt;" o:ole="t" filled="f" o:preferrelative="t" stroked="f" coordsize="21600,21600">
            <v:path/>
            <v:fill on="f" focussize="0,0"/>
            <v:stroke on="f"/>
            <v:imagedata r:id="rId21" o:title=""/>
            <o:lock v:ext="edit" aspectratio="t"/>
            <w10:wrap type="none"/>
            <w10:anchorlock/>
          </v:shape>
          <o:OLEObject Type="Embed" ProgID="Equation.DSMT4" ShapeID="_x0000_i1097" DrawAspect="Content" ObjectID="_1468075728" r:id="rId20">
            <o:LockedField>false</o:LockedField>
          </o:OLEObject>
        </w:object>
      </w:r>
      <w:r>
        <w:rPr>
          <w:rFonts w:ascii="宋体" w:hAnsi="宋体"/>
          <w:color w:val="000000"/>
          <w:szCs w:val="21"/>
        </w:rPr>
        <w:t xml:space="preserve"> </w:t>
      </w:r>
      <w:r>
        <w:rPr>
          <w:rFonts w:hint="eastAsia" w:ascii="宋体" w:hAnsi="宋体"/>
          <w:color w:val="000000"/>
          <w:szCs w:val="21"/>
        </w:rPr>
        <w:t>为</w:t>
      </w:r>
      <w:r>
        <w:rPr>
          <w:color w:val="000000"/>
          <w:position w:val="-10"/>
        </w:rPr>
        <w:object>
          <v:shape id="_x0000_i1098" o:spt="75" type="#_x0000_t75" style="height:15.7pt;width:26.5pt;" o:ole="t" filled="f" o:preferrelative="t" stroked="f" coordsize="21600,21600">
            <v:path/>
            <v:fill on="f" alignshape="1" focussize="0,0"/>
            <v:stroke on="f"/>
            <v:imagedata r:id="rId23" grayscale="f" bilevel="f" o:title=""/>
            <o:lock v:ext="edit" aspectratio="t"/>
            <w10:wrap type="none"/>
            <w10:anchorlock/>
          </v:shape>
          <o:OLEObject Type="Embed" ProgID="Equation.DSMT4" ShapeID="_x0000_i1098" DrawAspect="Content" ObjectID="_1468075729" r:id="rId22">
            <o:LockedField>false</o:LockedField>
          </o:OLEObject>
        </w:object>
      </w:r>
      <w:r>
        <w:rPr>
          <w:rFonts w:hint="eastAsia" w:ascii="宋体" w:hAnsi="宋体"/>
          <w:color w:val="000000"/>
          <w:szCs w:val="21"/>
        </w:rPr>
        <w:t>个回归系数，其中</w:t>
      </w:r>
      <w:r>
        <w:rPr>
          <w:color w:val="000000"/>
          <w:position w:val="-12"/>
        </w:rPr>
        <w:object>
          <v:shape id="_x0000_i1099" o:spt="75" type="#_x0000_t75" style="height:18pt;width:15pt;" o:ole="t" filled="f" o:preferrelative="t" stroked="f" coordsize="21600,21600">
            <v:path/>
            <v:fill on="f" focussize="0,0"/>
            <v:stroke on="f"/>
            <v:imagedata r:id="rId25" o:title=""/>
            <o:lock v:ext="edit" aspectratio="t"/>
            <w10:wrap type="none"/>
            <w10:anchorlock/>
          </v:shape>
          <o:OLEObject Type="Embed" ProgID="Equation.DSMT4" ShapeID="_x0000_i1099" DrawAspect="Content" ObjectID="_1468075730" r:id="rId24">
            <o:LockedField>false</o:LockedField>
          </o:OLEObject>
        </w:object>
      </w:r>
      <w:r>
        <w:rPr>
          <w:rFonts w:hint="eastAsia"/>
          <w:color w:val="000000"/>
        </w:rPr>
        <w:t>为回归常数；</w:t>
      </w:r>
      <w:r>
        <w:rPr>
          <w:color w:val="000000"/>
          <w:position w:val="-14"/>
        </w:rPr>
        <w:object>
          <v:shape id="_x0000_i1100" o:spt="75" type="#_x0000_t75" style="height:19.2pt;width:46.8pt;" o:ole="t" filled="f" o:preferrelative="t" stroked="f" coordsize="21600,21600">
            <v:path/>
            <v:fill on="f" focussize="0,0"/>
            <v:stroke on="f"/>
            <v:imagedata r:id="rId27" o:title=""/>
            <o:lock v:ext="edit" aspectratio="t"/>
            <w10:wrap type="none"/>
            <w10:anchorlock/>
          </v:shape>
          <o:OLEObject Type="Embed" ProgID="Equation.DSMT4" ShapeID="_x0000_i1100" DrawAspect="Content" ObjectID="_1468075731" r:id="rId26">
            <o:LockedField>false</o:LockedField>
          </o:OLEObject>
        </w:object>
      </w:r>
      <w:r>
        <w:rPr>
          <w:rFonts w:hint="eastAsia" w:ascii="宋体" w:hAnsi="宋体"/>
          <w:color w:val="000000"/>
          <w:szCs w:val="21"/>
        </w:rPr>
        <w:t>为</w:t>
      </w:r>
      <w:r>
        <w:rPr>
          <w:color w:val="000000"/>
          <w:position w:val="-10"/>
        </w:rPr>
        <w:object>
          <v:shape id="_x0000_i1101" o:spt="75" type="#_x0000_t75" style="height:12.75pt;width:12.25pt;" o:ole="t" filled="f" o:preferrelative="t" stroked="f" coordsize="21600,21600">
            <v:path/>
            <v:fill on="f" alignshape="1" focussize="0,0"/>
            <v:stroke on="f"/>
            <v:imagedata r:id="rId29" grayscale="f" bilevel="f" o:title=""/>
            <o:lock v:ext="edit" aspectratio="t"/>
            <w10:wrap type="none"/>
            <w10:anchorlock/>
          </v:shape>
          <o:OLEObject Type="Embed" ProgID="Equation.DSMT4" ShapeID="_x0000_i1101" DrawAspect="Content" ObjectID="_1468075732" r:id="rId28">
            <o:LockedField>false</o:LockedField>
          </o:OLEObject>
        </w:object>
      </w:r>
      <w:r>
        <w:rPr>
          <w:rFonts w:hint="eastAsia" w:ascii="宋体" w:hAnsi="宋体"/>
          <w:color w:val="000000"/>
          <w:szCs w:val="21"/>
        </w:rPr>
        <w:t>个自变量，</w:t>
      </w:r>
      <w:r>
        <w:rPr>
          <w:color w:val="000000"/>
          <w:position w:val="-10"/>
        </w:rPr>
        <w:object>
          <v:shape id="_x0000_i1102" o:spt="75" type="#_x0000_t75" style="height:13.2pt;width:11.2pt;" o:ole="t" filled="f" o:preferrelative="t" stroked="f" coordsize="21600,21600">
            <v:path/>
            <v:fill on="f" alignshape="1" focussize="0,0"/>
            <v:stroke on="f"/>
            <v:imagedata r:id="rId31" grayscale="f" bilevel="f" o:title=""/>
            <o:lock v:ext="edit" aspectratio="t"/>
            <w10:wrap type="none"/>
            <w10:anchorlock/>
          </v:shape>
          <o:OLEObject Type="Embed" ProgID="Equation.DSMT4" ShapeID="_x0000_i1102" DrawAspect="Content" ObjectID="_1468075733" r:id="rId30">
            <o:LockedField>false</o:LockedField>
          </o:OLEObject>
        </w:object>
      </w:r>
      <w:r>
        <w:rPr>
          <w:rFonts w:hint="eastAsia" w:ascii="宋体" w:hAnsi="宋体"/>
          <w:color w:val="000000"/>
          <w:szCs w:val="21"/>
        </w:rPr>
        <w:t>为因变量，</w:t>
      </w:r>
      <w:r>
        <w:rPr>
          <w:color w:val="000000"/>
          <w:position w:val="-6"/>
        </w:rPr>
        <w:object>
          <v:shape id="_x0000_i1103" o:spt="75" type="#_x0000_t75" style="height:10.8pt;width:10.2pt;" o:ole="t" filled="f" o:preferrelative="t" stroked="f" coordsize="21600,21600">
            <v:path/>
            <v:fill on="f" focussize="0,0"/>
            <v:stroke on="f"/>
            <v:imagedata r:id="rId33" o:title=""/>
            <o:lock v:ext="edit" aspectratio="t"/>
            <w10:wrap type="none"/>
            <w10:anchorlock/>
          </v:shape>
          <o:OLEObject Type="Embed" ProgID="Equation.DSMT4" ShapeID="_x0000_i1103" DrawAspect="Content" ObjectID="_1468075734" r:id="rId32">
            <o:LockedField>false</o:LockedField>
          </o:OLEObject>
        </w:object>
      </w:r>
      <w:r>
        <w:rPr>
          <w:rFonts w:hint="eastAsia"/>
          <w:color w:val="000000"/>
        </w:rPr>
        <w:t>为随机误差项，通常假定</w:t>
      </w:r>
      <w:r>
        <w:rPr>
          <w:color w:val="000000"/>
          <w:position w:val="-10"/>
        </w:rPr>
        <w:object>
          <v:shape id="_x0000_i1104" o:spt="75" type="#_x0000_t75" style="height:18pt;width:63pt;" o:ole="t" filled="f" o:preferrelative="t" stroked="f" coordsize="21600,21600">
            <v:path/>
            <v:fill on="f" focussize="0,0"/>
            <v:stroke on="f"/>
            <v:imagedata r:id="rId35" o:title=""/>
            <o:lock v:ext="edit" aspectratio="t"/>
            <w10:wrap type="none"/>
            <w10:anchorlock/>
          </v:shape>
          <o:OLEObject Type="Embed" ProgID="Equation.DSMT4" ShapeID="_x0000_i1104" DrawAspect="Content" ObjectID="_1468075735" r:id="rId34">
            <o:LockedField>false</o:LockedField>
          </o:OLEObject>
        </w:object>
      </w:r>
      <w:r>
        <w:rPr>
          <w:rFonts w:hint="eastAsia"/>
          <w:color w:val="000000"/>
        </w:rPr>
        <w:t>。</w:t>
      </w:r>
    </w:p>
    <w:p>
      <w:pPr>
        <w:ind w:firstLine="357"/>
        <w:rPr>
          <w:rFonts w:hint="eastAsia" w:ascii="宋体" w:hAnsi="宋体"/>
          <w:color w:val="000000"/>
          <w:szCs w:val="21"/>
        </w:rPr>
      </w:pPr>
      <w:r>
        <w:rPr>
          <w:rFonts w:hint="eastAsia" w:ascii="宋体" w:hAnsi="宋体"/>
          <w:color w:val="000000"/>
          <w:szCs w:val="21"/>
        </w:rPr>
        <w:t>多元线性回归模型建立之后，不能直接进行应用，只有通过拟合优度检验和显著性检验之后，才能进行其它应用。一方面是计算模型的拟合优度，是否完全解释了因变量和自变量之间的关系；另一方面是检验模型各个参数的显著性，对不显著的参数进行处理或直接剔除。</w:t>
      </w:r>
    </w:p>
    <w:p>
      <w:pPr>
        <w:pStyle w:val="17"/>
        <w:ind w:firstLine="357"/>
      </w:pPr>
      <w:r>
        <w:rPr>
          <w:rFonts w:hint="eastAsia"/>
        </w:rPr>
        <w:t>（1）回归方程的拟合优度检验</w:t>
      </w:r>
    </w:p>
    <w:p>
      <w:pPr>
        <w:snapToGrid w:val="0"/>
        <w:spacing w:line="360" w:lineRule="auto"/>
        <w:ind w:firstLine="420"/>
        <w:rPr>
          <w:rFonts w:hint="eastAsia" w:ascii="宋体" w:hAnsi="宋体"/>
          <w:color w:val="000000"/>
          <w:szCs w:val="21"/>
        </w:rPr>
      </w:pPr>
      <w:r>
        <w:rPr>
          <w:rFonts w:hint="eastAsia" w:ascii="宋体" w:hAnsi="宋体"/>
          <w:color w:val="000000"/>
          <w:szCs w:val="21"/>
        </w:rPr>
        <w:t>判定系数</w:t>
      </w:r>
      <w:r>
        <w:rPr>
          <w:color w:val="000000"/>
          <w:position w:val="-4"/>
        </w:rPr>
        <w:object>
          <v:shape id="_x0000_i1105" o:spt="75" type="#_x0000_t75" style="height:15pt;width:16.2pt;" o:ole="t" filled="f" o:preferrelative="t" stroked="f" coordsize="21600,21600">
            <v:path/>
            <v:fill on="f" alignshape="1" focussize="0,0"/>
            <v:stroke on="f"/>
            <v:imagedata r:id="rId37" grayscale="f" bilevel="f" o:title=""/>
            <o:lock v:ext="edit" aspectratio="t"/>
            <w10:wrap type="none"/>
            <w10:anchorlock/>
          </v:shape>
          <o:OLEObject Type="Embed" ProgID="Equation.DSMT4" ShapeID="_x0000_i1105" DrawAspect="Content" ObjectID="_1468075736" r:id="rId36">
            <o:LockedField>false</o:LockedField>
          </o:OLEObject>
        </w:object>
      </w:r>
      <w:r>
        <w:rPr>
          <w:rFonts w:hint="eastAsia" w:ascii="宋体" w:hAnsi="宋体"/>
          <w:color w:val="000000"/>
          <w:szCs w:val="21"/>
        </w:rPr>
        <w:t>是回归变差占总变差的比值，一般用来反映回归模型的拟合优度。</w:t>
      </w:r>
      <w:r>
        <w:rPr>
          <w:color w:val="000000"/>
          <w:position w:val="-4"/>
        </w:rPr>
        <w:object>
          <v:shape id="_x0000_i1106" o:spt="75" type="#_x0000_t75" style="height:15pt;width:16.2pt;" o:ole="t" filled="f" o:preferrelative="t" stroked="f" coordsize="21600,21600">
            <v:path/>
            <v:fill on="f" focussize="0,0"/>
            <v:stroke on="f"/>
            <v:imagedata r:id="rId39" o:title=""/>
            <o:lock v:ext="edit" aspectratio="t"/>
            <w10:wrap type="none"/>
            <w10:anchorlock/>
          </v:shape>
          <o:OLEObject Type="Embed" ProgID="Equation.DSMT4" ShapeID="_x0000_i1106" DrawAspect="Content" ObjectID="_1468075737" r:id="rId38">
            <o:LockedField>false</o:LockedField>
          </o:OLEObject>
        </w:object>
      </w:r>
      <w:r>
        <w:rPr>
          <w:rFonts w:hint="eastAsia"/>
          <w:color w:val="000000"/>
        </w:rPr>
        <w:t>在0</w:t>
      </w:r>
      <w:r>
        <w:rPr>
          <w:color w:val="000000"/>
        </w:rPr>
        <w:t>-1</w:t>
      </w:r>
      <w:r>
        <w:rPr>
          <w:rFonts w:hint="eastAsia"/>
          <w:color w:val="000000"/>
        </w:rPr>
        <w:t>之间，</w:t>
      </w:r>
      <w:r>
        <w:rPr>
          <w:color w:val="000000"/>
          <w:position w:val="-4"/>
        </w:rPr>
        <w:object>
          <v:shape id="_x0000_i1107" o:spt="75" type="#_x0000_t75" style="height:15pt;width:16.2pt;" o:ole="t" filled="f" o:preferrelative="t" stroked="f" coordsize="21600,21600">
            <v:path/>
            <v:fill on="f" focussize="0,0"/>
            <v:stroke on="f"/>
            <v:imagedata r:id="rId39" o:title=""/>
            <o:lock v:ext="edit" aspectratio="t"/>
            <w10:wrap type="none"/>
            <w10:anchorlock/>
          </v:shape>
          <o:OLEObject Type="Embed" ProgID="Equation.DSMT4" ShapeID="_x0000_i1107" DrawAspect="Content" ObjectID="_1468075738" r:id="rId40">
            <o:LockedField>false</o:LockedField>
          </o:OLEObject>
        </w:object>
      </w:r>
      <w:r>
        <w:rPr>
          <w:rFonts w:hint="eastAsia"/>
          <w:color w:val="000000"/>
        </w:rPr>
        <w:t>越大，说明回归方程的拟合程度越高，误差越小。</w:t>
      </w:r>
      <w:r>
        <w:rPr>
          <w:color w:val="000000"/>
          <w:position w:val="-4"/>
        </w:rPr>
        <w:object>
          <v:shape id="_x0000_i1108" o:spt="75" type="#_x0000_t75" style="height:15pt;width:16.2pt;" o:ole="t" filled="f" o:preferrelative="t" stroked="f" coordsize="21600,21600">
            <v:path/>
            <v:fill on="f" focussize="0,0"/>
            <v:stroke on="f"/>
            <v:imagedata r:id="rId39" o:title=""/>
            <o:lock v:ext="edit" aspectratio="t"/>
            <w10:wrap type="none"/>
            <w10:anchorlock/>
          </v:shape>
          <o:OLEObject Type="Embed" ProgID="Equation.DSMT4" ShapeID="_x0000_i1108" DrawAspect="Content" ObjectID="_1468075739" r:id="rId41">
            <o:LockedField>false</o:LockedField>
          </o:OLEObject>
        </w:object>
      </w:r>
      <w:r>
        <w:rPr>
          <w:rFonts w:hint="eastAsia"/>
          <w:color w:val="000000"/>
        </w:rPr>
        <w:t>的公式如下：</w:t>
      </w:r>
    </w:p>
    <w:p>
      <w:pPr>
        <w:pStyle w:val="18"/>
      </w:pPr>
      <w:r>
        <w:tab/>
      </w:r>
      <w:r>
        <w:rPr>
          <w:position w:val="-58"/>
        </w:rPr>
        <w:object>
          <v:shape id="_x0000_i1109" o:spt="75" type="#_x0000_t75" style="height:66pt;width:193.95pt;" o:ole="t" filled="f" o:preferrelative="t" stroked="f" coordsize="21600,21600">
            <v:path/>
            <v:fill on="f" alignshape="1" focussize="0,0"/>
            <v:stroke on="f"/>
            <v:imagedata r:id="rId43" grayscale="f" bilevel="f" o:title=""/>
            <o:lock v:ext="edit" aspectratio="t"/>
            <w10:wrap type="none"/>
            <w10:anchorlock/>
          </v:shape>
          <o:OLEObject Type="Embed" ProgID="Equation.DSMT4" ShapeID="_x0000_i1109" DrawAspect="Content" ObjectID="_1468075740" r:id="rId42">
            <o:LockedField>false</o:LockedField>
          </o:OLEObject>
        </w:object>
      </w:r>
    </w:p>
    <w:p>
      <w:pPr>
        <w:pStyle w:val="18"/>
        <w:ind w:firstLine="420" w:firstLineChars="200"/>
      </w:pPr>
      <w:r>
        <w:rPr>
          <w:rFonts w:hint="eastAsia"/>
        </w:rPr>
        <w:t>（2）回归系数的显著性检验</w:t>
      </w:r>
    </w:p>
    <w:p>
      <w:pPr>
        <w:ind w:firstLine="420"/>
        <w:rPr>
          <w:rFonts w:ascii="宋体" w:hAnsi="宋体"/>
          <w:szCs w:val="21"/>
        </w:rPr>
      </w:pPr>
      <w:r>
        <w:rPr>
          <w:rFonts w:ascii="宋体" w:hAnsi="宋体"/>
          <w:szCs w:val="21"/>
        </w:rPr>
        <w:t>T</w:t>
      </w:r>
      <w:r>
        <w:rPr>
          <w:rFonts w:hint="eastAsia" w:ascii="宋体" w:hAnsi="宋体"/>
          <w:szCs w:val="21"/>
        </w:rPr>
        <w:t>检验是用来分别检验回归方程中各个回归系数的显著性检验，对通过T检验的回归系数保留回归系数，对不通过</w:t>
      </w:r>
      <w:r>
        <w:rPr>
          <w:rFonts w:ascii="宋体" w:hAnsi="宋体"/>
          <w:szCs w:val="21"/>
        </w:rPr>
        <w:t>T</w:t>
      </w:r>
      <w:r>
        <w:rPr>
          <w:rFonts w:hint="eastAsia" w:ascii="宋体" w:hAnsi="宋体"/>
          <w:szCs w:val="21"/>
        </w:rPr>
        <w:t>检验的回归系数予以剔除。</w:t>
      </w:r>
      <w:r>
        <w:rPr>
          <w:rFonts w:ascii="宋体" w:hAnsi="宋体"/>
          <w:szCs w:val="21"/>
        </w:rPr>
        <w:t>T</w:t>
      </w:r>
      <w:r>
        <w:rPr>
          <w:rFonts w:hint="eastAsia" w:ascii="宋体" w:hAnsi="宋体"/>
          <w:szCs w:val="21"/>
        </w:rPr>
        <w:t>检验的检验流程是根据t分布表与显著性水平计算变量的接受域与拒绝域，同时根据样本数据代入计算参数的检验值，从而判断各个参数是否显著的假设检验方法。</w:t>
      </w:r>
      <w:r>
        <w:rPr>
          <w:rFonts w:ascii="宋体" w:hAnsi="宋体"/>
          <w:szCs w:val="21"/>
        </w:rPr>
        <w:t>T</w:t>
      </w:r>
      <w:r>
        <w:rPr>
          <w:rFonts w:hint="eastAsia" w:ascii="宋体" w:hAnsi="宋体"/>
          <w:szCs w:val="21"/>
        </w:rPr>
        <w:t>统计量的公式如下：</w:t>
      </w:r>
    </w:p>
    <w:p>
      <w:pPr>
        <w:pStyle w:val="18"/>
        <w:rPr>
          <w:rFonts w:hint="eastAsia"/>
        </w:rPr>
      </w:pPr>
      <w:r>
        <w:tab/>
      </w:r>
      <w:r>
        <w:rPr>
          <w:position w:val="-36"/>
        </w:rPr>
        <w:object>
          <v:shape id="_x0000_i1110" o:spt="75" type="#_x0000_t75" style="height:37pt;width:54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110" DrawAspect="Content" ObjectID="_1468075741" r:id="rId44">
            <o:LockedField>false</o:LockedField>
          </o:OLEObject>
        </w:object>
      </w:r>
    </w:p>
    <w:p>
      <w:pPr>
        <w:ind w:firstLine="420"/>
      </w:pPr>
      <w:r>
        <w:rPr>
          <w:rFonts w:hint="eastAsia"/>
        </w:rPr>
        <w:t>多元线性回归作为回归模型中最常用的模型，也是最基础的模型，我们往往将其作为对照模型，以检验其他模型的优良性。</w:t>
      </w:r>
    </w:p>
    <w:p>
      <w:pPr>
        <w:ind w:firstLine="420"/>
      </w:pPr>
      <w:r>
        <w:rPr>
          <w:rFonts w:hint="eastAsia"/>
        </w:rPr>
        <w:t>在本文中，我们直接使用</w:t>
      </w:r>
      <w:r>
        <w:t>P</w:t>
      </w:r>
      <w:r>
        <w:rPr>
          <w:rFonts w:hint="eastAsia"/>
        </w:rPr>
        <w:t>ython中的sklearn库的</w:t>
      </w:r>
      <w:r>
        <w:t>L</w:t>
      </w:r>
      <w:r>
        <w:rPr>
          <w:rFonts w:hint="eastAsia"/>
        </w:rPr>
        <w:t>inear</w:t>
      </w:r>
      <w:r>
        <w:t>R</w:t>
      </w:r>
      <w:r>
        <w:rPr>
          <w:rFonts w:hint="eastAsia"/>
        </w:rPr>
        <w:t>egression方法进行建模。最终得到回归方程式为</w:t>
      </w:r>
    </w:p>
    <w:p>
      <w:pPr>
        <w:pStyle w:val="18"/>
        <w:jc w:val="center"/>
      </w:pPr>
      <w:r>
        <w:rPr>
          <w:position w:val="-84"/>
        </w:rPr>
        <w:object>
          <v:shape id="_x0000_i1060" o:spt="75" type="#_x0000_t75" style="height:90pt;width:298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60" DrawAspect="Content" ObjectID="_1468075742" r:id="rId46">
            <o:LockedField>false</o:LockedField>
          </o:OLEObject>
        </w:object>
      </w:r>
    </w:p>
    <w:p>
      <w:pPr>
        <w:widowControl/>
        <w:snapToGrid w:val="0"/>
        <w:spacing w:line="360" w:lineRule="auto"/>
        <w:ind w:firstLine="420"/>
        <w:rPr>
          <w:rFonts w:hint="eastAsia" w:ascii="等线" w:hAnsi="等线" w:eastAsia="等线" w:cs="宋体"/>
          <w:color w:val="000000"/>
          <w:kern w:val="0"/>
          <w:sz w:val="22"/>
          <w:szCs w:val="22"/>
        </w:rPr>
      </w:pPr>
      <w:r>
        <w:rPr>
          <w:rFonts w:hint="eastAsia"/>
        </w:rPr>
        <w:t>其中</w:t>
      </w:r>
      <w:r>
        <w:rPr>
          <w:position w:val="-12"/>
        </w:rPr>
        <w:object>
          <v:shape id="_x0000_i1061" o:spt="75" type="#_x0000_t75" style="height:18pt;width:12pt;" o:ole="t" filled="f" stroked="f" coordsize="21600,21600">
            <v:path/>
            <v:fill on="f" focussize="0,0"/>
            <v:stroke on="f"/>
            <v:imagedata r:id="rId49" o:title=""/>
            <o:lock v:ext="edit" aspectratio="t"/>
            <w10:wrap type="none"/>
            <w10:anchorlock/>
          </v:shape>
          <o:OLEObject Type="Embed" ProgID="Equation.DSMT4" ShapeID="_x0000_i1061" DrawAspect="Content" ObjectID="_1468075743" r:id="rId48">
            <o:LockedField>false</o:LockedField>
          </o:OLEObject>
        </w:object>
      </w:r>
      <w:r>
        <w:rPr>
          <w:rFonts w:hint="eastAsia"/>
        </w:rPr>
        <w:t>关注度，</w:t>
      </w:r>
      <w:r>
        <w:rPr>
          <w:position w:val="-12"/>
        </w:rPr>
        <w:object>
          <v:shape id="_x0000_i1062" o:spt="75" type="#_x0000_t75" style="height:18pt;width:13pt;" o:ole="t" filled="f" o:preferrelative="t" stroked="f" coordsize="21600,21600">
            <v:path/>
            <v:fill on="f" alignshape="1" focussize="0,0"/>
            <v:stroke on="f"/>
            <v:imagedata r:id="rId51" grayscale="f" bilevel="f" o:title=""/>
            <o:lock v:ext="edit" aspectratio="t"/>
            <w10:wrap type="none"/>
            <w10:anchorlock/>
          </v:shape>
          <o:OLEObject Type="Embed" ProgID="Equation.DSMT4" ShapeID="_x0000_i1062" DrawAspect="Content" ObjectID="_1468075744" r:id="rId50">
            <o:LockedField>false</o:LockedField>
          </o:OLEObject>
        </w:object>
      </w:r>
      <w:r>
        <w:rPr>
          <w:rFonts w:hint="eastAsia"/>
        </w:rPr>
        <w:t>建筑面积、</w:t>
      </w:r>
      <w:r>
        <w:rPr>
          <w:position w:val="-12"/>
        </w:rPr>
        <w:object>
          <v:shape id="_x0000_i1063" o:spt="75" type="#_x0000_t75" style="height:18pt;width:13pt;" o:ole="t" filled="f" o:preferrelative="t" stroked="f" coordsize="21600,21600">
            <v:path/>
            <v:fill on="f" alignshape="1" focussize="0,0"/>
            <v:stroke on="f"/>
            <v:imagedata r:id="rId53" grayscale="f" bilevel="f" o:title=""/>
            <o:lock v:ext="edit" aspectratio="t"/>
            <w10:wrap type="none"/>
            <w10:anchorlock/>
          </v:shape>
          <o:OLEObject Type="Embed" ProgID="Equation.DSMT4" ShapeID="_x0000_i1063" DrawAspect="Content" ObjectID="_1468075745" r:id="rId52">
            <o:LockedField>false</o:LockedField>
          </o:OLEObject>
        </w:object>
      </w:r>
      <w:r>
        <w:rPr>
          <w:rFonts w:hint="eastAsia"/>
        </w:rPr>
        <w:t>室、</w:t>
      </w:r>
      <w:r>
        <w:rPr>
          <w:position w:val="-12"/>
        </w:rPr>
        <w:object>
          <v:shape id="_x0000_i1064" o:spt="75" type="#_x0000_t75" style="height:18pt;width:13pt;" o:ole="t" filled="f" o:preferrelative="t" stroked="f" coordsize="21600,21600">
            <v:path/>
            <v:fill on="f" alignshape="1" focussize="0,0"/>
            <v:stroke on="f"/>
            <v:imagedata r:id="rId55" grayscale="f" bilevel="f" o:title=""/>
            <o:lock v:ext="edit" aspectratio="t"/>
            <w10:wrap type="none"/>
            <w10:anchorlock/>
          </v:shape>
          <o:OLEObject Type="Embed" ProgID="Equation.DSMT4" ShapeID="_x0000_i1064" DrawAspect="Content" ObjectID="_1468075746" r:id="rId54">
            <o:LockedField>false</o:LockedField>
          </o:OLEObject>
        </w:object>
      </w:r>
      <w:r>
        <w:rPr>
          <w:rFonts w:hint="eastAsia"/>
        </w:rPr>
        <w:t>厅、</w:t>
      </w:r>
      <w:r>
        <w:rPr>
          <w:position w:val="-12"/>
        </w:rPr>
        <w:object>
          <v:shape id="_x0000_i1065" o:spt="75" type="#_x0000_t75" style="height:18pt;width:13pt;" o:ole="t" filled="f" o:preferrelative="t" stroked="f" coordsize="21600,21600">
            <v:path/>
            <v:fill on="f" alignshape="1" focussize="0,0"/>
            <v:stroke on="f"/>
            <v:imagedata r:id="rId57" grayscale="f" bilevel="f" o:title=""/>
            <o:lock v:ext="edit" aspectratio="t"/>
            <w10:wrap type="none"/>
            <w10:anchorlock/>
          </v:shape>
          <o:OLEObject Type="Embed" ProgID="Equation.DSMT4" ShapeID="_x0000_i1065" DrawAspect="Content" ObjectID="_1468075747" r:id="rId56">
            <o:LockedField>false</o:LockedField>
          </o:OLEObject>
        </w:object>
      </w:r>
      <w:r>
        <w:rPr>
          <w:rFonts w:hint="eastAsia"/>
        </w:rPr>
        <w:t>厨、</w:t>
      </w:r>
      <w:r>
        <w:rPr>
          <w:position w:val="-12"/>
        </w:rPr>
        <w:object>
          <v:shape id="_x0000_i1066" o:spt="75" type="#_x0000_t75" style="height:18pt;width:13pt;" o:ole="t" filled="f" o:preferrelative="t" stroked="f" coordsize="21600,21600">
            <v:path/>
            <v:fill on="f" alignshape="1" focussize="0,0"/>
            <v:stroke on="f"/>
            <v:imagedata r:id="rId59" grayscale="f" bilevel="f" o:title=""/>
            <o:lock v:ext="edit" aspectratio="t"/>
            <w10:wrap type="none"/>
            <w10:anchorlock/>
          </v:shape>
          <o:OLEObject Type="Embed" ProgID="Equation.DSMT4" ShapeID="_x0000_i1066" DrawAspect="Content" ObjectID="_1468075748" r:id="rId58">
            <o:LockedField>false</o:LockedField>
          </o:OLEObject>
        </w:object>
      </w:r>
      <w:r>
        <w:rPr>
          <w:rFonts w:hint="eastAsia"/>
        </w:rPr>
        <w:t>卫、</w:t>
      </w:r>
      <w:r>
        <w:rPr>
          <w:position w:val="-12"/>
        </w:rPr>
        <w:object>
          <v:shape id="_x0000_i1067" o:spt="75" type="#_x0000_t75" style="height:18pt;width:13pt;" o:ole="t" filled="f" o:preferrelative="t" stroked="f" coordsize="21600,21600">
            <v:path/>
            <v:fill on="f" alignshape="1" focussize="0,0"/>
            <v:stroke on="f"/>
            <v:imagedata r:id="rId61" grayscale="f" bilevel="f" o:title=""/>
            <o:lock v:ext="edit" aspectratio="t"/>
            <w10:wrap type="none"/>
            <w10:anchorlock/>
          </v:shape>
          <o:OLEObject Type="Embed" ProgID="Equation.DSMT4" ShapeID="_x0000_i1067" DrawAspect="Content" ObjectID="_1468075749" r:id="rId60">
            <o:LockedField>false</o:LockedField>
          </o:OLEObject>
        </w:object>
      </w:r>
      <w:r>
        <w:rPr>
          <w:rFonts w:hint="eastAsia"/>
        </w:rPr>
        <w:t>户型结构_复式、</w:t>
      </w:r>
      <w:r>
        <w:rPr>
          <w:position w:val="-12"/>
        </w:rPr>
        <w:object>
          <v:shape id="_x0000_i1068" o:spt="75" type="#_x0000_t75" style="height:18pt;width:13pt;" o:ole="t" filled="f" o:preferrelative="t" stroked="f" coordsize="21600,21600">
            <v:path/>
            <v:fill on="f" alignshape="1" focussize="0,0"/>
            <v:stroke on="f"/>
            <v:imagedata r:id="rId63" grayscale="f" bilevel="f" o:title=""/>
            <o:lock v:ext="edit" aspectratio="t"/>
            <w10:wrap type="none"/>
            <w10:anchorlock/>
          </v:shape>
          <o:OLEObject Type="Embed" ProgID="Equation.DSMT4" ShapeID="_x0000_i1068" DrawAspect="Content" ObjectID="_1468075750" r:id="rId62">
            <o:LockedField>false</o:LockedField>
          </o:OLEObject>
        </w:object>
      </w:r>
      <w:r>
        <w:rPr>
          <w:rFonts w:hint="eastAsia"/>
        </w:rPr>
        <w:t>户型结构_平层、</w:t>
      </w:r>
      <w:r>
        <w:rPr>
          <w:position w:val="-12"/>
        </w:rPr>
        <w:object>
          <v:shape id="_x0000_i1069" o:spt="75" type="#_x0000_t75" style="height:18pt;width:13pt;" o:ole="t" filled="f" o:preferrelative="t" stroked="f" coordsize="21600,21600">
            <v:path/>
            <v:fill on="f" alignshape="1" focussize="0,0"/>
            <v:stroke on="f"/>
            <v:imagedata r:id="rId65" grayscale="f" bilevel="f" o:title=""/>
            <o:lock v:ext="edit" aspectratio="t"/>
            <w10:wrap type="none"/>
            <w10:anchorlock/>
          </v:shape>
          <o:OLEObject Type="Embed" ProgID="Equation.DSMT4" ShapeID="_x0000_i1069" DrawAspect="Content" ObjectID="_1468075751" r:id="rId64">
            <o:LockedField>false</o:LockedField>
          </o:OLEObject>
        </w:object>
      </w:r>
      <w:r>
        <w:rPr>
          <w:rFonts w:hint="eastAsia"/>
        </w:rPr>
        <w:t>户型结构_跃层、</w:t>
      </w:r>
      <w:r>
        <w:rPr>
          <w:position w:val="-12"/>
        </w:rPr>
        <w:object>
          <v:shape id="_x0000_i1070" o:spt="75" type="#_x0000_t75" style="height:18pt;width:16pt;" o:ole="t" filled="f" o:preferrelative="t" stroked="f" coordsize="21600,21600">
            <v:path/>
            <v:fill on="f" alignshape="1" focussize="0,0"/>
            <v:stroke on="f"/>
            <v:imagedata r:id="rId67" grayscale="f" bilevel="f" o:title=""/>
            <o:lock v:ext="edit" aspectratio="t"/>
            <w10:wrap type="none"/>
            <w10:anchorlock/>
          </v:shape>
          <o:OLEObject Type="Embed" ProgID="Equation.DSMT4" ShapeID="_x0000_i1070" DrawAspect="Content" ObjectID="_1468075752" r:id="rId66">
            <o:LockedField>false</o:LockedField>
          </o:OLEObject>
        </w:object>
      </w:r>
      <w:r>
        <w:rPr>
          <w:rFonts w:hint="eastAsia"/>
        </w:rPr>
        <w:t>户型结构_错层、</w:t>
      </w:r>
      <w:r>
        <w:rPr>
          <w:position w:val="-12"/>
        </w:rPr>
        <w:object>
          <v:shape id="_x0000_i1071" o:spt="75" type="#_x0000_t75" style="height:18pt;width:15pt;" o:ole="t" filled="f" o:preferrelative="t" stroked="f" coordsize="21600,21600">
            <v:path/>
            <v:fill on="f" alignshape="1" focussize="0,0"/>
            <v:stroke on="f"/>
            <v:imagedata r:id="rId69" grayscale="f" bilevel="f" o:title=""/>
            <o:lock v:ext="edit" aspectratio="t"/>
            <w10:wrap type="none"/>
            <w10:anchorlock/>
          </v:shape>
          <o:OLEObject Type="Embed" ProgID="Equation.DSMT4" ShapeID="_x0000_i1071" DrawAspect="Content" ObjectID="_1468075753" r:id="rId68">
            <o:LockedField>false</o:LockedField>
          </o:OLEObject>
        </w:object>
      </w:r>
      <w:r>
        <w:rPr>
          <w:rFonts w:hint="eastAsia"/>
        </w:rPr>
        <w:t>房屋朝向_朝南、</w:t>
      </w:r>
      <w:r>
        <w:rPr>
          <w:position w:val="-12"/>
        </w:rPr>
        <w:object>
          <v:shape id="_x0000_i1072" o:spt="75" type="#_x0000_t75" style="height:18pt;width:16pt;" o:ole="t" filled="f" o:preferrelative="t" stroked="f" coordsize="21600,21600">
            <v:path/>
            <v:fill on="f" alignshape="1" focussize="0,0"/>
            <v:stroke on="f"/>
            <v:imagedata r:id="rId71" grayscale="f" bilevel="f" o:title=""/>
            <o:lock v:ext="edit" aspectratio="t"/>
            <w10:wrap type="none"/>
            <w10:anchorlock/>
          </v:shape>
          <o:OLEObject Type="Embed" ProgID="Equation.DSMT4" ShapeID="_x0000_i1072" DrawAspect="Content" ObjectID="_1468075754" r:id="rId70">
            <o:LockedField>false</o:LockedField>
          </o:OLEObject>
        </w:object>
      </w:r>
      <w:r>
        <w:rPr>
          <w:rFonts w:hint="eastAsia"/>
        </w:rPr>
        <w:t>房屋朝向_不朝南、</w:t>
      </w:r>
      <w:r>
        <w:rPr>
          <w:position w:val="-12"/>
        </w:rPr>
        <w:object>
          <v:shape id="_x0000_i1073" o:spt="75" type="#_x0000_t75" style="height:18pt;width:16pt;" o:ole="t" filled="f" o:preferrelative="t" stroked="f" coordsize="21600,21600">
            <v:path/>
            <v:fill on="f" alignshape="1" focussize="0,0"/>
            <v:stroke on="f"/>
            <v:imagedata r:id="rId73" grayscale="f" bilevel="f" o:title=""/>
            <o:lock v:ext="edit" aspectratio="t"/>
            <w10:wrap type="none"/>
            <w10:anchorlock/>
          </v:shape>
          <o:OLEObject Type="Embed" ProgID="Equation.DSMT4" ShapeID="_x0000_i1073" DrawAspect="Content" ObjectID="_1468075755" r:id="rId72">
            <o:LockedField>false</o:LockedField>
          </o:OLEObject>
        </w:object>
      </w:r>
      <w:r>
        <w:rPr>
          <w:rFonts w:hint="eastAsia"/>
        </w:rPr>
        <w:t>装修情况_毛坯、</w:t>
      </w:r>
      <w:r>
        <w:rPr>
          <w:position w:val="-12"/>
        </w:rPr>
        <w:object>
          <v:shape id="_x0000_i1074" o:spt="75" type="#_x0000_t75" style="height:18pt;width:16pt;" o:ole="t" filled="f" o:preferrelative="t" stroked="f" coordsize="21600,21600">
            <v:path/>
            <v:fill on="f" alignshape="1" focussize="0,0"/>
            <v:stroke on="f"/>
            <v:imagedata r:id="rId75" grayscale="f" bilevel="f" o:title=""/>
            <o:lock v:ext="edit" aspectratio="t"/>
            <w10:wrap type="none"/>
            <w10:anchorlock/>
          </v:shape>
          <o:OLEObject Type="Embed" ProgID="Equation.DSMT4" ShapeID="_x0000_i1074" DrawAspect="Content" ObjectID="_1468075756" r:id="rId74">
            <o:LockedField>false</o:LockedField>
          </o:OLEObject>
        </w:object>
      </w:r>
      <w:r>
        <w:rPr>
          <w:rFonts w:hint="eastAsia"/>
        </w:rPr>
        <w:t>装修情况_简装、</w:t>
      </w:r>
      <w:r>
        <w:rPr>
          <w:position w:val="-12"/>
        </w:rPr>
        <w:object>
          <v:shape id="_x0000_i1075" o:spt="75" type="#_x0000_t75" style="height:18pt;width:16pt;" o:ole="t" filled="f" o:preferrelative="t" stroked="f" coordsize="21600,21600">
            <v:path/>
            <v:fill on="f" alignshape="1" focussize="0,0"/>
            <v:stroke on="f"/>
            <v:imagedata r:id="rId77" grayscale="f" bilevel="f" o:title=""/>
            <o:lock v:ext="edit" aspectratio="t"/>
            <w10:wrap type="none"/>
            <w10:anchorlock/>
          </v:shape>
          <o:OLEObject Type="Embed" ProgID="Equation.DSMT4" ShapeID="_x0000_i1075" DrawAspect="Content" ObjectID="_1468075757" r:id="rId76">
            <o:LockedField>false</o:LockedField>
          </o:OLEObject>
        </w:object>
      </w:r>
      <w:r>
        <w:rPr>
          <w:rFonts w:hint="eastAsia"/>
        </w:rPr>
        <w:t>装修情况_精装、</w:t>
      </w:r>
      <w:r>
        <w:rPr>
          <w:position w:val="-12"/>
        </w:rPr>
        <w:object>
          <v:shape id="_x0000_i1076" o:spt="75" type="#_x0000_t75" style="height:18pt;width:16pt;" o:ole="t" filled="f" o:preferrelative="t" stroked="f" coordsize="21600,21600">
            <v:path/>
            <v:fill on="f" alignshape="1" focussize="0,0"/>
            <v:stroke on="f"/>
            <v:imagedata r:id="rId79" grayscale="f" bilevel="f" o:title=""/>
            <o:lock v:ext="edit" aspectratio="t"/>
            <w10:wrap type="none"/>
            <w10:anchorlock/>
          </v:shape>
          <o:OLEObject Type="Embed" ProgID="Equation.DSMT4" ShapeID="_x0000_i1076" DrawAspect="Content" ObjectID="_1468075758" r:id="rId78">
            <o:LockedField>false</o:LockedField>
          </o:OLEObject>
        </w:object>
      </w:r>
      <w:r>
        <w:rPr>
          <w:rFonts w:hint="eastAsia"/>
        </w:rPr>
        <w:t>配备电梯_无、</w:t>
      </w:r>
      <w:r>
        <w:rPr>
          <w:position w:val="-12"/>
        </w:rPr>
        <w:object>
          <v:shape id="_x0000_i1077" o:spt="75" type="#_x0000_t75" style="height:18pt;width:16pt;" o:ole="t" filled="f" o:preferrelative="t" stroked="f" coordsize="21600,21600">
            <v:path/>
            <v:fill on="f" alignshape="1" focussize="0,0"/>
            <v:stroke on="f"/>
            <v:imagedata r:id="rId81" grayscale="f" bilevel="f" o:title=""/>
            <o:lock v:ext="edit" aspectratio="t"/>
            <w10:wrap type="none"/>
            <w10:anchorlock/>
          </v:shape>
          <o:OLEObject Type="Embed" ProgID="Equation.DSMT4" ShapeID="_x0000_i1077" DrawAspect="Content" ObjectID="_1468075759" r:id="rId80">
            <o:LockedField>false</o:LockedField>
          </o:OLEObject>
        </w:object>
      </w:r>
      <w:r>
        <w:rPr>
          <w:rFonts w:hint="eastAsia"/>
        </w:rPr>
        <w:t>配备电梯_有、</w:t>
      </w:r>
      <w:r>
        <w:rPr>
          <w:position w:val="-12"/>
        </w:rPr>
        <w:object>
          <v:shape id="_x0000_i1078" o:spt="75" type="#_x0000_t75" style="height:18pt;width:16pt;" o:ole="t" filled="f" o:preferrelative="t" stroked="f" coordsize="21600,21600">
            <v:path/>
            <v:fill on="f" alignshape="1" focussize="0,0"/>
            <v:stroke on="f"/>
            <v:imagedata r:id="rId83" grayscale="f" bilevel="f" o:title=""/>
            <o:lock v:ext="edit" aspectratio="t"/>
            <w10:wrap type="none"/>
            <w10:anchorlock/>
          </v:shape>
          <o:OLEObject Type="Embed" ProgID="Equation.DSMT4" ShapeID="_x0000_i1078" DrawAspect="Content" ObjectID="_1468075760" r:id="rId82">
            <o:LockedField>false</o:LockedField>
          </o:OLEObject>
        </w:object>
      </w:r>
      <w:r>
        <w:rPr>
          <w:rFonts w:hint="eastAsia"/>
        </w:rPr>
        <w:t>房屋用途_商住两用、</w:t>
      </w:r>
      <w:r>
        <w:rPr>
          <w:position w:val="-12"/>
        </w:rPr>
        <w:object>
          <v:shape id="_x0000_i1079" o:spt="75" type="#_x0000_t75" style="height:18pt;width:16pt;" o:ole="t" filled="f" o:preferrelative="t" stroked="f" coordsize="21600,21600">
            <v:path/>
            <v:fill on="f" alignshape="1" focussize="0,0"/>
            <v:stroke on="f"/>
            <v:imagedata r:id="rId85" grayscale="f" bilevel="f" o:title=""/>
            <o:lock v:ext="edit" aspectratio="t"/>
            <w10:wrap type="none"/>
            <w10:anchorlock/>
          </v:shape>
          <o:OLEObject Type="Embed" ProgID="Equation.DSMT4" ShapeID="_x0000_i1079" DrawAspect="Content" ObjectID="_1468075761" r:id="rId84">
            <o:LockedField>false</o:LockedField>
          </o:OLEObject>
        </w:object>
      </w:r>
      <w:r>
        <w:rPr>
          <w:rFonts w:hint="eastAsia"/>
        </w:rPr>
        <w:t>房屋用途_普通住宅、</w:t>
      </w:r>
      <w:r>
        <w:rPr>
          <w:position w:val="-12"/>
        </w:rPr>
        <w:object>
          <v:shape id="_x0000_i1080" o:spt="75" type="#_x0000_t75" style="height:18pt;width:17pt;" o:ole="t" filled="f" o:preferrelative="t" stroked="f" coordsize="21600,21600">
            <v:path/>
            <v:fill on="f" alignshape="1" focussize="0,0"/>
            <v:stroke on="f"/>
            <v:imagedata r:id="rId87" grayscale="f" bilevel="f" o:title=""/>
            <o:lock v:ext="edit" aspectratio="t"/>
            <w10:wrap type="none"/>
            <w10:anchorlock/>
          </v:shape>
          <o:OLEObject Type="Embed" ProgID="Equation.DSMT4" ShapeID="_x0000_i1080" DrawAspect="Content" ObjectID="_1468075762" r:id="rId86">
            <o:LockedField>false</o:LockedField>
          </o:OLEObject>
        </w:object>
      </w:r>
      <w:r>
        <w:rPr>
          <w:rFonts w:hint="eastAsia"/>
        </w:rPr>
        <w:t>抵押信息_无、</w:t>
      </w:r>
      <w:r>
        <w:rPr>
          <w:position w:val="-12"/>
        </w:rPr>
        <w:object>
          <v:shape id="_x0000_i1081" o:spt="75" type="#_x0000_t75" style="height:18pt;width:16pt;" o:ole="t" filled="f" o:preferrelative="t" stroked="f" coordsize="21600,21600">
            <v:path/>
            <v:fill on="f" alignshape="1" focussize="0,0"/>
            <v:stroke on="f"/>
            <v:imagedata r:id="rId89" grayscale="f" bilevel="f" o:title=""/>
            <o:lock v:ext="edit" aspectratio="t"/>
            <w10:wrap type="none"/>
            <w10:anchorlock/>
          </v:shape>
          <o:OLEObject Type="Embed" ProgID="Equation.DSMT4" ShapeID="_x0000_i1081" DrawAspect="Content" ObjectID="_1468075763" r:id="rId88">
            <o:LockedField>false</o:LockedField>
          </o:OLEObject>
        </w:object>
      </w:r>
      <w:r>
        <w:rPr>
          <w:rFonts w:hint="eastAsia"/>
        </w:rPr>
        <w:t>抵押信息_有、</w:t>
      </w:r>
      <w:r>
        <w:rPr>
          <w:position w:val="-12"/>
        </w:rPr>
        <w:object>
          <v:shape id="_x0000_i1082" o:spt="75" type="#_x0000_t75" style="height:18pt;width:17pt;" o:ole="t" filled="f" o:preferrelative="t" stroked="f" coordsize="21600,21600">
            <v:path/>
            <v:fill on="f" alignshape="1" focussize="0,0"/>
            <v:stroke on="f"/>
            <v:imagedata r:id="rId91" grayscale="f" bilevel="f" o:title=""/>
            <o:lock v:ext="edit" aspectratio="t"/>
            <w10:wrap type="none"/>
            <w10:anchorlock/>
          </v:shape>
          <o:OLEObject Type="Embed" ProgID="Equation.DSMT4" ShapeID="_x0000_i1082" DrawAspect="Content" ObjectID="_1468075764" r:id="rId90">
            <o:LockedField>false</o:LockedField>
          </o:OLEObject>
        </w:object>
      </w:r>
      <w:r>
        <w:rPr>
          <w:rFonts w:hint="eastAsia"/>
        </w:rPr>
        <w:t>楼层数、</w:t>
      </w:r>
      <w:r>
        <w:rPr>
          <w:position w:val="-12"/>
        </w:rPr>
        <w:object>
          <v:shape id="_x0000_i1083" o:spt="75" type="#_x0000_t75" style="height:18pt;width:16pt;" o:ole="t" filled="f" o:preferrelative="t" stroked="f" coordsize="21600,21600">
            <v:path/>
            <v:fill on="f" alignshape="1" focussize="0,0"/>
            <v:stroke on="f"/>
            <v:imagedata r:id="rId93" grayscale="f" bilevel="f" o:title=""/>
            <o:lock v:ext="edit" aspectratio="t"/>
            <w10:wrap type="none"/>
            <w10:anchorlock/>
          </v:shape>
          <o:OLEObject Type="Embed" ProgID="Equation.DSMT4" ShapeID="_x0000_i1083" DrawAspect="Content" ObjectID="_1468075765" r:id="rId92">
            <o:LockedField>false</o:LockedField>
          </o:OLEObject>
        </w:object>
      </w:r>
      <w:r>
        <w:rPr>
          <w:rFonts w:hint="eastAsia"/>
        </w:rPr>
        <w:t>医院、</w:t>
      </w:r>
      <w:r>
        <w:rPr>
          <w:position w:val="-12"/>
        </w:rPr>
        <w:object>
          <v:shape id="_x0000_i1084" o:spt="75" type="#_x0000_t75" style="height:18pt;width:17pt;" o:ole="t" filled="f" o:preferrelative="t" stroked="f" coordsize="21600,21600">
            <v:path/>
            <v:fill on="f" alignshape="1" focussize="0,0"/>
            <v:stroke on="f"/>
            <v:imagedata r:id="rId95" grayscale="f" bilevel="f" o:title=""/>
            <o:lock v:ext="edit" aspectratio="t"/>
            <w10:wrap type="none"/>
            <w10:anchorlock/>
          </v:shape>
          <o:OLEObject Type="Embed" ProgID="Equation.DSMT4" ShapeID="_x0000_i1084" DrawAspect="Content" ObjectID="_1468075766" r:id="rId94">
            <o:LockedField>false</o:LockedField>
          </o:OLEObject>
        </w:object>
      </w:r>
      <w:r>
        <w:rPr>
          <w:rFonts w:hint="eastAsia"/>
        </w:rPr>
        <w:t>学校、</w:t>
      </w:r>
      <w:r>
        <w:rPr>
          <w:position w:val="-12"/>
        </w:rPr>
        <w:object>
          <v:shape id="_x0000_i1085" o:spt="75" type="#_x0000_t75" style="height:18pt;width:17pt;" o:ole="t" filled="f" o:preferrelative="t" stroked="f" coordsize="21600,21600">
            <v:path/>
            <v:fill on="f" alignshape="1" focussize="0,0"/>
            <v:stroke on="f"/>
            <v:imagedata r:id="rId97" grayscale="f" bilevel="f" o:title=""/>
            <o:lock v:ext="edit" aspectratio="t"/>
            <w10:wrap type="none"/>
            <w10:anchorlock/>
          </v:shape>
          <o:OLEObject Type="Embed" ProgID="Equation.DSMT4" ShapeID="_x0000_i1085" DrawAspect="Content" ObjectID="_1468075767" r:id="rId96">
            <o:LockedField>false</o:LockedField>
          </o:OLEObject>
        </w:object>
      </w:r>
      <w:r>
        <w:rPr>
          <w:rFonts w:hint="eastAsia"/>
        </w:rPr>
        <w:t>超市、</w:t>
      </w:r>
      <w:r>
        <w:rPr>
          <w:position w:val="-12"/>
        </w:rPr>
        <w:object>
          <v:shape id="_x0000_i1086" o:spt="75" type="#_x0000_t75" style="height:18pt;width:17pt;" o:ole="t" filled="f" o:preferrelative="t" stroked="f" coordsize="21600,21600">
            <v:path/>
            <v:fill on="f" alignshape="1" focussize="0,0"/>
            <v:stroke on="f"/>
            <v:imagedata r:id="rId99" grayscale="f" bilevel="f" o:title=""/>
            <o:lock v:ext="edit" aspectratio="t"/>
            <w10:wrap type="none"/>
            <w10:anchorlock/>
          </v:shape>
          <o:OLEObject Type="Embed" ProgID="Equation.DSMT4" ShapeID="_x0000_i1086" DrawAspect="Content" ObjectID="_1468075768" r:id="rId98">
            <o:LockedField>false</o:LockedField>
          </o:OLEObject>
        </w:object>
      </w:r>
      <w:r>
        <w:rPr>
          <w:rFonts w:hint="eastAsia"/>
        </w:rPr>
        <w:t>银行、</w:t>
      </w:r>
      <w:r>
        <w:rPr>
          <w:position w:val="-12"/>
        </w:rPr>
        <w:object>
          <v:shape id="_x0000_i1087" o:spt="75" type="#_x0000_t75" style="height:18pt;width:17pt;" o:ole="t" filled="f" o:preferrelative="t" stroked="f" coordsize="21600,21600">
            <v:path/>
            <v:fill on="f" alignshape="1" focussize="0,0"/>
            <v:stroke on="f"/>
            <v:imagedata r:id="rId101" grayscale="f" bilevel="f" o:title=""/>
            <o:lock v:ext="edit" aspectratio="t"/>
            <w10:wrap type="none"/>
            <w10:anchorlock/>
          </v:shape>
          <o:OLEObject Type="Embed" ProgID="Equation.DSMT4" ShapeID="_x0000_i1087" DrawAspect="Content" ObjectID="_1468075769" r:id="rId100">
            <o:LockedField>false</o:LockedField>
          </o:OLEObject>
        </w:object>
      </w:r>
      <w:r>
        <w:rPr>
          <w:rFonts w:hint="eastAsia"/>
        </w:rPr>
        <w:t>公园、</w:t>
      </w:r>
      <w:r>
        <w:rPr>
          <w:position w:val="-12"/>
        </w:rPr>
        <w:object>
          <v:shape id="_x0000_i1088" o:spt="75" type="#_x0000_t75" style="height:18pt;width:17pt;" o:ole="t" filled="f" o:preferrelative="t" stroked="f" coordsize="21600,21600">
            <v:path/>
            <v:fill on="f" alignshape="1" focussize="0,0"/>
            <v:stroke on="f"/>
            <v:imagedata r:id="rId103" grayscale="f" bilevel="f" o:title=""/>
            <o:lock v:ext="edit" aspectratio="t"/>
            <w10:wrap type="none"/>
            <w10:anchorlock/>
          </v:shape>
          <o:OLEObject Type="Embed" ProgID="Equation.DSMT4" ShapeID="_x0000_i1088" DrawAspect="Content" ObjectID="_1468075770" r:id="rId102">
            <o:LockedField>false</o:LockedField>
          </o:OLEObject>
        </w:object>
      </w:r>
      <w:r>
        <w:rPr>
          <w:rFonts w:hint="eastAsia"/>
        </w:rPr>
        <w:t>公交车站和地铁站、</w:t>
      </w:r>
      <w:r>
        <w:rPr>
          <w:position w:val="-12"/>
        </w:rPr>
        <w:object>
          <v:shape id="_x0000_i1089" o:spt="75" type="#_x0000_t75" style="height:18pt;width:17pt;" o:ole="t" filled="f" o:preferrelative="t" stroked="f" coordsize="21600,21600">
            <v:path/>
            <v:fill on="f" alignshape="1" focussize="0,0"/>
            <v:stroke on="f"/>
            <v:imagedata r:id="rId105" grayscale="f" bilevel="f" o:title=""/>
            <o:lock v:ext="edit" aspectratio="t"/>
            <w10:wrap type="none"/>
            <w10:anchorlock/>
          </v:shape>
          <o:OLEObject Type="Embed" ProgID="Equation.DSMT4" ShapeID="_x0000_i1089" DrawAspect="Content" ObjectID="_1468075771" r:id="rId104">
            <o:LockedField>false</o:LockedField>
          </o:OLEObject>
        </w:object>
      </w:r>
      <w:r>
        <w:rPr>
          <w:rFonts w:hint="eastAsia"/>
        </w:rPr>
        <w:t>地段等级。</w:t>
      </w:r>
    </w:p>
    <w:p>
      <w:pPr>
        <w:pStyle w:val="3"/>
        <w:bidi w:val="0"/>
        <w:rPr>
          <w:rFonts w:hint="default"/>
          <w:lang w:val="en-US" w:eastAsia="zh-Hans"/>
        </w:rPr>
      </w:pPr>
      <w:bookmarkStart w:id="31" w:name="_Toc484724367"/>
      <w:r>
        <w:rPr>
          <w:rFonts w:hint="eastAsia"/>
          <w:lang w:val="en-US" w:eastAsia="zh-Hans"/>
        </w:rPr>
        <w:t>岭回归模型</w:t>
      </w:r>
      <w:bookmarkEnd w:id="31"/>
    </w:p>
    <w:p>
      <w:pPr>
        <w:ind w:firstLine="420"/>
        <w:rPr>
          <w:color w:val="000000"/>
        </w:rPr>
      </w:pPr>
      <w:r>
        <w:rPr>
          <w:rFonts w:hint="eastAsia"/>
          <w:color w:val="000000"/>
        </w:rPr>
        <w:t>岭回归是对最小二乘法的改良，能够有效处理共线性的数据，属于有偏回归估计。它在模型建立过程中，不再考虑模型的无偏性，而是尽可能使回归系数更贴近实际，能更准确反映现实情况。这种回归模型主要用于拟合病态数据，防止多重共线性的发生。</w:t>
      </w:r>
    </w:p>
    <w:p>
      <w:pPr>
        <w:ind w:firstLine="420"/>
        <w:rPr>
          <w:color w:val="000000"/>
        </w:rPr>
      </w:pPr>
      <w:r>
        <w:rPr>
          <w:rFonts w:hint="eastAsia"/>
          <w:color w:val="000000"/>
        </w:rPr>
        <w:t>在岭回归的目标函数中加入L</w:t>
      </w:r>
      <w:r>
        <w:rPr>
          <w:color w:val="000000"/>
        </w:rPr>
        <w:t>2</w:t>
      </w:r>
      <w:r>
        <w:rPr>
          <w:rFonts w:hint="eastAsia"/>
          <w:color w:val="000000"/>
        </w:rPr>
        <w:t>正则项，其结构式如下：</w:t>
      </w:r>
    </w:p>
    <w:p>
      <w:pPr>
        <w:pStyle w:val="18"/>
      </w:pPr>
      <w:r>
        <w:tab/>
      </w:r>
      <w:r>
        <w:rPr>
          <w:position w:val="-30"/>
        </w:rPr>
        <w:object>
          <v:shape id="_x0000_i1111" o:spt="75" type="#_x0000_t75" style="height:35pt;width:197pt;" o:ole="t" filled="f" o:preferrelative="t" stroked="f" coordsize="21600,21600">
            <v:path/>
            <v:fill on="f" alignshape="1" focussize="0,0"/>
            <v:stroke on="f"/>
            <v:imagedata r:id="rId107" grayscale="f" bilevel="f" o:title=""/>
            <o:lock v:ext="edit" aspectratio="t"/>
            <w10:wrap type="none"/>
            <w10:anchorlock/>
          </v:shape>
          <o:OLEObject Type="Embed" ProgID="Equation.DSMT4" ShapeID="_x0000_i1111" DrawAspect="Content" ObjectID="_1468075772" r:id="rId106">
            <o:LockedField>false</o:LockedField>
          </o:OLEObject>
        </w:object>
      </w:r>
    </w:p>
    <w:p>
      <w:pPr>
        <w:ind w:firstLine="420"/>
        <w:rPr>
          <w:rFonts w:hint="eastAsia"/>
        </w:rPr>
      </w:pPr>
      <w:r>
        <w:rPr>
          <w:rFonts w:hint="eastAsia"/>
        </w:rPr>
        <w:t>求解岭回归的过程就是选择正则项系数</w:t>
      </w:r>
      <w:r>
        <w:rPr>
          <w:position w:val="-6"/>
        </w:rPr>
        <w:object>
          <v:shape id="_x0000_i1112" o:spt="75" type="#_x0000_t75" style="height:13.95pt;width:11pt;" o:ole="t" filled="f" stroked="f" coordsize="21600,21600">
            <v:path/>
            <v:fill on="f" focussize="0,0"/>
            <v:stroke on="f"/>
            <v:imagedata r:id="rId109" o:title=""/>
            <o:lock v:ext="edit" aspectratio="t"/>
            <w10:wrap type="none"/>
            <w10:anchorlock/>
          </v:shape>
          <o:OLEObject Type="Embed" ProgID="Equation.DSMT4" ShapeID="_x0000_i1112" DrawAspect="Content" ObjectID="_1468075773" r:id="rId108">
            <o:LockedField>false</o:LockedField>
          </o:OLEObject>
        </w:object>
      </w:r>
      <w:r>
        <w:rPr>
          <w:rFonts w:hint="eastAsia"/>
        </w:rPr>
        <w:t>的过程，它是用来平衡模型的方差和偏差的系。目前，求解最优的</w:t>
      </w:r>
      <w:r>
        <w:rPr>
          <w:position w:val="-6"/>
        </w:rPr>
        <w:object>
          <v:shape id="_x0000_i1113" o:spt="75" type="#_x0000_t75" style="height:13.95pt;width:11pt;" o:ole="t" filled="f" stroked="f" coordsize="21600,21600">
            <v:path/>
            <v:fill on="f" focussize="0,0"/>
            <v:stroke on="f"/>
            <v:imagedata r:id="rId109" o:title=""/>
            <o:lock v:ext="edit" aspectratio="t"/>
            <w10:wrap type="none"/>
            <w10:anchorlock/>
          </v:shape>
          <o:OLEObject Type="Embed" ProgID="Equation.DSMT4" ShapeID="_x0000_i1113" DrawAspect="Content" ObjectID="_1468075774" r:id="rId110">
            <o:LockedField>false</o:LockedField>
          </o:OLEObject>
        </w:object>
      </w:r>
      <w:r>
        <w:rPr>
          <w:rFonts w:hint="eastAsia"/>
        </w:rPr>
        <w:t>值有两种方法，一种是通过可视化的方法绘制岭迹图，随着</w:t>
      </w:r>
      <w:r>
        <w:rPr>
          <w:position w:val="-6"/>
        </w:rPr>
        <w:object>
          <v:shape id="_x0000_i1114" o:spt="75" type="#_x0000_t75" style="height:13.95pt;width:11pt;" o:ole="t" filled="f" stroked="f" coordsize="21600,21600">
            <v:path/>
            <v:fill on="f" focussize="0,0"/>
            <v:stroke on="f"/>
            <v:imagedata r:id="rId109" o:title=""/>
            <o:lock v:ext="edit" aspectratio="t"/>
            <w10:wrap type="none"/>
            <w10:anchorlock/>
          </v:shape>
          <o:OLEObject Type="Embed" ProgID="Equation.DSMT4" ShapeID="_x0000_i1114" DrawAspect="Content" ObjectID="_1468075775" r:id="rId111">
            <o:LockedField>false</o:LockedField>
          </o:OLEObject>
        </w:object>
      </w:r>
      <w:r>
        <w:rPr>
          <w:rFonts w:hint="eastAsia"/>
        </w:rPr>
        <w:t>的增大，回归系数趋于稳定的点就是最优值。另一种是通过交叉验证的方式来获取最优值。本文就是选择第二种方式来选择最优</w:t>
      </w:r>
      <w:r>
        <w:rPr>
          <w:position w:val="-6"/>
        </w:rPr>
        <w:object>
          <v:shape id="_x0000_i1115" o:spt="75" type="#_x0000_t75" style="height:13.95pt;width:11pt;" o:ole="t" filled="f" stroked="f" coordsize="21600,21600">
            <v:path/>
            <v:fill on="f" focussize="0,0"/>
            <v:stroke on="f"/>
            <v:imagedata r:id="rId109" o:title=""/>
            <o:lock v:ext="edit" aspectratio="t"/>
            <w10:wrap type="none"/>
            <w10:anchorlock/>
          </v:shape>
          <o:OLEObject Type="Embed" ProgID="Equation.DSMT4" ShapeID="_x0000_i1115" DrawAspect="Content" ObjectID="_1468075776" r:id="rId112">
            <o:LockedField>false</o:LockedField>
          </o:OLEObject>
        </w:object>
      </w:r>
      <w:r>
        <w:rPr>
          <w:rFonts w:hint="eastAsia"/>
        </w:rPr>
        <w:t>值，因为这种方式更加快捷。</w:t>
      </w:r>
    </w:p>
    <w:p>
      <w:pPr>
        <w:ind w:firstLine="420"/>
        <w:rPr>
          <w:rFonts w:hint="eastAsia"/>
        </w:rPr>
      </w:pPr>
      <w:r>
        <w:rPr>
          <w:rFonts w:hint="eastAsia"/>
        </w:rPr>
        <w:t>在岭回归模型中，最主要的工作是找一个合理的</w:t>
      </w:r>
      <w:r>
        <w:rPr>
          <w:position w:val="-6"/>
        </w:rPr>
        <w:object>
          <v:shape id="_x0000_i1090" o:spt="75" type="#_x0000_t75" style="height:13.2pt;width:10.8pt;" o:ole="t" filled="f" o:preferrelative="t" stroked="f" coordsize="21600,21600">
            <v:path/>
            <v:fill on="f" alignshape="1" focussize="0,0"/>
            <v:stroke on="f"/>
            <v:imagedata r:id="rId114" grayscale="f" bilevel="f" o:title=""/>
            <o:lock v:ext="edit" aspectratio="t"/>
            <w10:wrap type="none"/>
            <w10:anchorlock/>
          </v:shape>
          <o:OLEObject Type="Embed" ProgID="Equation.DSMT4" ShapeID="_x0000_i1090" DrawAspect="Content" ObjectID="_1468075777" r:id="rId113">
            <o:LockedField>false</o:LockedField>
          </o:OLEObject>
        </w:object>
      </w:r>
      <w:r>
        <w:rPr>
          <w:rFonts w:hint="eastAsia"/>
        </w:rPr>
        <w:t>值来平衡模型。通过下图我们可以发现随着</w:t>
      </w:r>
      <w:r>
        <w:rPr>
          <w:position w:val="-6"/>
        </w:rPr>
        <w:object>
          <v:shape id="_x0000_i1091" o:spt="75" type="#_x0000_t75" style="height:13.2pt;width:10.8pt;" o:ole="t" filled="f" o:preferrelative="t" stroked="f" coordsize="21600,21600">
            <v:path/>
            <v:fill on="f" alignshape="1" focussize="0,0"/>
            <v:stroke on="f"/>
            <v:imagedata r:id="rId114" grayscale="f" bilevel="f" o:title=""/>
            <o:lock v:ext="edit" aspectratio="t"/>
            <w10:wrap type="none"/>
            <w10:anchorlock/>
          </v:shape>
          <o:OLEObject Type="Embed" ProgID="Equation.DSMT4" ShapeID="_x0000_i1091" DrawAspect="Content" ObjectID="_1468075778" r:id="rId115">
            <o:LockedField>false</o:LockedField>
          </o:OLEObject>
        </w:object>
      </w:r>
      <w:r>
        <w:rPr>
          <w:rFonts w:hint="eastAsia"/>
        </w:rPr>
        <w:t>值的增大，模型的拟合优度下降，方差变大，整体泛化能力下降。</w:t>
      </w:r>
    </w:p>
    <w:p>
      <w:pPr>
        <w:jc w:val="center"/>
      </w:pPr>
      <w:r>
        <w:drawing>
          <wp:inline distT="0" distB="0" distL="114300" distR="114300">
            <wp:extent cx="2759075" cy="1887220"/>
            <wp:effectExtent l="0" t="0" r="9525" b="17780"/>
            <wp:docPr id="17"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3"/>
                    <pic:cNvPicPr>
                      <a:picLocks noChangeAspect="1"/>
                    </pic:cNvPicPr>
                  </pic:nvPicPr>
                  <pic:blipFill>
                    <a:blip r:embed="rId116"/>
                    <a:srcRect b="6625"/>
                    <a:stretch>
                      <a:fillRect/>
                    </a:stretch>
                  </pic:blipFill>
                  <pic:spPr>
                    <a:xfrm>
                      <a:off x="0" y="0"/>
                      <a:ext cx="2759075" cy="1887220"/>
                    </a:xfrm>
                    <a:prstGeom prst="rect">
                      <a:avLst/>
                    </a:prstGeom>
                    <a:noFill/>
                    <a:ln>
                      <a:noFill/>
                    </a:ln>
                  </pic:spPr>
                </pic:pic>
              </a:graphicData>
            </a:graphic>
          </wp:inline>
        </w:drawing>
      </w:r>
    </w:p>
    <w:p>
      <w:pPr>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7</w:t>
      </w:r>
      <w:r>
        <w:fldChar w:fldCharType="end"/>
      </w:r>
      <w:r>
        <w:t xml:space="preserve"> </w:t>
      </w:r>
      <w:r>
        <w:rPr>
          <w:position w:val="-6"/>
        </w:rPr>
        <w:object>
          <v:shape id="_x0000_i1092" o:spt="75" type="#_x0000_t75" style="height:13.95pt;width:11pt;" o:ole="t" filled="f" o:preferrelative="t" stroked="f" coordsize="21600,21600">
            <v:path/>
            <v:fill on="f" alignshape="1" focussize="0,0"/>
            <v:stroke on="f"/>
            <v:imagedata r:id="rId114" grayscale="f" bilevel="f" o:title=""/>
            <o:lock v:ext="edit" aspectratio="t"/>
            <w10:wrap type="none"/>
            <w10:anchorlock/>
          </v:shape>
          <o:OLEObject Type="Embed" ProgID="Equation.DSMT4" ShapeID="_x0000_i1092" DrawAspect="Content" ObjectID="_1468075779" r:id="rId117">
            <o:LockedField>false</o:LockedField>
          </o:OLEObject>
        </w:object>
      </w:r>
      <w:r>
        <w:rPr>
          <w:rFonts w:hint="eastAsia"/>
        </w:rPr>
        <w:t>的影响图</w:t>
      </w:r>
    </w:p>
    <w:p>
      <w:pPr>
        <w:ind w:firstLine="420"/>
        <w:rPr>
          <w:rFonts w:hint="eastAsia"/>
        </w:rPr>
      </w:pPr>
      <w:r>
        <w:rPr>
          <w:rFonts w:hint="eastAsia"/>
        </w:rPr>
        <w:t>本文根据带有交叉验证的岭回归来判断岭回归的参数，使用Ridge</w:t>
      </w:r>
      <w:r>
        <w:t>CV()</w:t>
      </w:r>
      <w:r>
        <w:rPr>
          <w:rFonts w:hint="eastAsia"/>
        </w:rPr>
        <w:t>函数自动选择</w:t>
      </w:r>
      <w:r>
        <w:rPr>
          <w:position w:val="-6"/>
        </w:rPr>
        <w:object>
          <v:shape id="_x0000_i1093" o:spt="75" type="#_x0000_t75" style="height:13.2pt;width:10.8pt;" o:ole="t" filled="f" o:preferrelative="t" stroked="f" coordsize="21600,21600">
            <v:path/>
            <v:fill on="f" alignshape="1" focussize="0,0"/>
            <v:stroke on="f"/>
            <v:imagedata r:id="rId114" grayscale="f" bilevel="f" o:title=""/>
            <o:lock v:ext="edit" aspectratio="t"/>
            <w10:wrap type="none"/>
            <w10:anchorlock/>
          </v:shape>
          <o:OLEObject Type="Embed" ProgID="Equation.DSMT4" ShapeID="_x0000_i1093" DrawAspect="Content" ObjectID="_1468075780" r:id="rId118">
            <o:LockedField>false</o:LockedField>
          </o:OLEObject>
        </w:object>
      </w:r>
      <w:r>
        <w:rPr>
          <w:rFonts w:hint="eastAsia"/>
        </w:rPr>
        <w:t>值。最终通过结果，我们得知当</w:t>
      </w:r>
      <w:r>
        <w:rPr>
          <w:position w:val="-6"/>
        </w:rPr>
        <w:object>
          <v:shape id="_x0000_i1094" o:spt="75" type="#_x0000_t75" style="height:13.95pt;width:11pt;" o:ole="t" filled="f" o:preferrelative="t" stroked="f" coordsize="21600,21600">
            <v:path/>
            <v:fill on="f" alignshape="1" focussize="0,0"/>
            <v:stroke on="f"/>
            <v:imagedata r:id="rId114" grayscale="f" bilevel="f" o:title=""/>
            <o:lock v:ext="edit" aspectratio="t"/>
            <w10:wrap type="none"/>
            <w10:anchorlock/>
          </v:shape>
          <o:OLEObject Type="Embed" ProgID="Equation.DSMT4" ShapeID="_x0000_i1094" DrawAspect="Content" ObjectID="_1468075781" r:id="rId119">
            <o:LockedField>false</o:LockedField>
          </o:OLEObject>
        </w:object>
      </w:r>
      <w:r>
        <w:t>=1</w:t>
      </w:r>
      <w:r>
        <w:rPr>
          <w:rFonts w:hint="eastAsia"/>
        </w:rPr>
        <w:t>时，模型达到最优解，因此利用</w:t>
      </w:r>
      <w:r>
        <w:rPr>
          <w:position w:val="-6"/>
        </w:rPr>
        <w:object>
          <v:shape id="_x0000_i1095" o:spt="75" type="#_x0000_t75" style="height:13.95pt;width:11pt;" o:ole="t" filled="f" o:preferrelative="t" stroked="f" coordsize="21600,21600">
            <v:path/>
            <v:fill on="f" alignshape="1" focussize="0,0"/>
            <v:stroke on="f"/>
            <v:imagedata r:id="rId114" grayscale="f" bilevel="f" o:title=""/>
            <o:lock v:ext="edit" aspectratio="t"/>
            <w10:wrap type="none"/>
            <w10:anchorlock/>
          </v:shape>
          <o:OLEObject Type="Embed" ProgID="Equation.DSMT4" ShapeID="_x0000_i1095" DrawAspect="Content" ObjectID="_1468075782" r:id="rId120">
            <o:LockedField>false</o:LockedField>
          </o:OLEObject>
        </w:object>
      </w:r>
      <w:r>
        <w:rPr>
          <w:rFonts w:hint="eastAsia"/>
        </w:rPr>
        <w:t>=</w:t>
      </w:r>
      <w:r>
        <w:t>1</w:t>
      </w:r>
      <w:r>
        <w:rPr>
          <w:rFonts w:hint="eastAsia"/>
        </w:rPr>
        <w:t>进行建模。</w:t>
      </w:r>
    </w:p>
    <w:p>
      <w:pPr>
        <w:pStyle w:val="3"/>
        <w:bidi w:val="0"/>
        <w:rPr>
          <w:rFonts w:hint="default"/>
          <w:lang w:val="en-US" w:eastAsia="zh-Hans"/>
        </w:rPr>
      </w:pPr>
      <w:bookmarkStart w:id="32" w:name="_Toc1356963098"/>
      <w:r>
        <w:rPr>
          <w:rFonts w:hint="eastAsia"/>
          <w:lang w:val="en-US" w:eastAsia="zh-Hans"/>
        </w:rPr>
        <w:t>支持向量机模型</w:t>
      </w:r>
      <w:bookmarkEnd w:id="32"/>
    </w:p>
    <w:p>
      <w:pPr>
        <w:ind w:firstLine="420"/>
        <w:rPr>
          <w:color w:val="000000"/>
        </w:rPr>
      </w:pPr>
      <w:r>
        <w:rPr>
          <w:rFonts w:hint="eastAsia"/>
          <w:color w:val="000000"/>
        </w:rPr>
        <w:t>支持向量机S</w:t>
      </w:r>
      <w:r>
        <w:rPr>
          <w:color w:val="000000"/>
        </w:rPr>
        <w:t>VM</w:t>
      </w:r>
      <w:r>
        <w:rPr>
          <w:rFonts w:hint="eastAsia"/>
          <w:color w:val="000000"/>
        </w:rPr>
        <w:t>（support</w:t>
      </w:r>
      <w:r>
        <w:rPr>
          <w:color w:val="000000"/>
        </w:rPr>
        <w:t xml:space="preserve"> </w:t>
      </w:r>
      <w:r>
        <w:rPr>
          <w:rFonts w:hint="eastAsia"/>
          <w:color w:val="000000"/>
        </w:rPr>
        <w:t>vector</w:t>
      </w:r>
      <w:r>
        <w:rPr>
          <w:color w:val="000000"/>
        </w:rPr>
        <w:t xml:space="preserve"> </w:t>
      </w:r>
      <w:r>
        <w:rPr>
          <w:rFonts w:hint="eastAsia"/>
          <w:color w:val="000000"/>
        </w:rPr>
        <w:t>machine）是一类二分类模型，通过优化模型达到最小化错误率，属于监督学习算法。S</w:t>
      </w:r>
      <w:r>
        <w:rPr>
          <w:color w:val="000000"/>
        </w:rPr>
        <w:t>VM</w:t>
      </w:r>
      <w:r>
        <w:rPr>
          <w:rFonts w:hint="eastAsia"/>
          <w:color w:val="000000"/>
        </w:rPr>
        <w:t>算法的得到模型非常优异，在人像识别、文本分类问题中应用效果很好，其本质是在样本线性可分的前提下给出最优的将样本分类的唯一最大边距超平面。其最优超平面的示意图如图所示：</w:t>
      </w:r>
    </w:p>
    <w:p>
      <w:pPr>
        <w:jc w:val="center"/>
        <w:rPr>
          <w:color w:val="000000"/>
        </w:rPr>
      </w:pPr>
      <w:r>
        <w:rPr>
          <w:color w:val="000000"/>
        </w:rPr>
        <w:drawing>
          <wp:inline distT="0" distB="0" distL="114300" distR="114300">
            <wp:extent cx="2813050" cy="2477135"/>
            <wp:effectExtent l="0" t="0" r="6350" b="12065"/>
            <wp:docPr id="3" name="图片 2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图表, 散点图&#10;&#10;描述已自动生成"/>
                    <pic:cNvPicPr>
                      <a:picLocks noChangeAspect="1"/>
                    </pic:cNvPicPr>
                  </pic:nvPicPr>
                  <pic:blipFill>
                    <a:blip r:embed="rId121"/>
                    <a:stretch>
                      <a:fillRect/>
                    </a:stretch>
                  </pic:blipFill>
                  <pic:spPr>
                    <a:xfrm>
                      <a:off x="0" y="0"/>
                      <a:ext cx="2813050" cy="2477135"/>
                    </a:xfrm>
                    <a:prstGeom prst="rect">
                      <a:avLst/>
                    </a:prstGeom>
                    <a:noFill/>
                    <a:ln>
                      <a:noFill/>
                    </a:ln>
                  </pic:spPr>
                </pic:pic>
              </a:graphicData>
            </a:graphic>
          </wp:inline>
        </w:drawing>
      </w:r>
    </w:p>
    <w:p>
      <w:pPr>
        <w:jc w:val="center"/>
        <w:rPr>
          <w:rFonts w:hint="eastAsia"/>
          <w:color w:val="000000"/>
          <w:sz w:val="24"/>
        </w:rPr>
      </w:pPr>
      <w:r>
        <w:rPr>
          <w:rFonts w:hint="eastAsia"/>
          <w:color w:val="000000"/>
        </w:rPr>
        <w:t xml:space="preserve">图 </w:t>
      </w:r>
      <w:r>
        <w:rPr>
          <w:color w:val="000000"/>
        </w:rPr>
        <w:fldChar w:fldCharType="begin"/>
      </w:r>
      <w:r>
        <w:rPr>
          <w:color w:val="000000"/>
        </w:rPr>
        <w:instrText xml:space="preserve"> </w:instrText>
      </w:r>
      <w:r>
        <w:rPr>
          <w:rFonts w:hint="eastAsia"/>
          <w:color w:val="000000"/>
        </w:rPr>
        <w:instrText xml:space="preserve">STYLEREF 1 \s</w:instrText>
      </w:r>
      <w:r>
        <w:rPr>
          <w:color w:val="000000"/>
        </w:rPr>
        <w:instrText xml:space="preserve"> </w:instrText>
      </w:r>
      <w:r>
        <w:rPr>
          <w:color w:val="000000"/>
        </w:rPr>
        <w:fldChar w:fldCharType="separate"/>
      </w:r>
      <w:r>
        <w:rPr>
          <w:color w:val="000000"/>
        </w:rPr>
        <w:t>2</w:t>
      </w:r>
      <w:r>
        <w:rPr>
          <w:color w:val="000000"/>
        </w:rPr>
        <w:fldChar w:fldCharType="end"/>
      </w:r>
      <w:r>
        <w:rPr>
          <w:color w:val="000000"/>
        </w:rPr>
        <w:noBreakHyphen/>
      </w:r>
      <w:r>
        <w:rPr>
          <w:color w:val="000000"/>
        </w:rPr>
        <w:fldChar w:fldCharType="begin"/>
      </w:r>
      <w:r>
        <w:rPr>
          <w:color w:val="000000"/>
        </w:rPr>
        <w:instrText xml:space="preserve"> </w:instrText>
      </w:r>
      <w:r>
        <w:rPr>
          <w:rFonts w:hint="eastAsia"/>
          <w:color w:val="000000"/>
        </w:rPr>
        <w:instrText xml:space="preserve">SEQ 图 \* ARABIC \s 1</w:instrText>
      </w:r>
      <w:r>
        <w:rPr>
          <w:color w:val="000000"/>
        </w:rPr>
        <w:instrText xml:space="preserve"> </w:instrText>
      </w:r>
      <w:r>
        <w:rPr>
          <w:color w:val="000000"/>
        </w:rPr>
        <w:fldChar w:fldCharType="separate"/>
      </w:r>
      <w:r>
        <w:rPr>
          <w:color w:val="000000"/>
        </w:rPr>
        <w:t>1</w:t>
      </w:r>
      <w:r>
        <w:rPr>
          <w:color w:val="000000"/>
        </w:rPr>
        <w:fldChar w:fldCharType="end"/>
      </w:r>
      <w:r>
        <w:rPr>
          <w:color w:val="000000"/>
        </w:rPr>
        <w:t xml:space="preserve"> </w:t>
      </w:r>
      <w:r>
        <w:rPr>
          <w:rFonts w:hint="eastAsia"/>
          <w:color w:val="000000"/>
        </w:rPr>
        <w:t>示意图</w:t>
      </w:r>
    </w:p>
    <w:p>
      <w:pPr>
        <w:ind w:firstLine="420"/>
        <w:rPr>
          <w:color w:val="000000"/>
        </w:rPr>
      </w:pPr>
      <w:r>
        <w:rPr>
          <w:rFonts w:hint="eastAsia"/>
          <w:color w:val="000000"/>
        </w:rPr>
        <w:t>当数据属于线性不可分时，支持向量机能够利用适合的核函数，将数据进行映射，一般将低维数据向高维空间进行映射。对于如何选择核函数，我们应当根据不同的情况选择不同的核函数，从而建立不同的S</w:t>
      </w:r>
      <w:r>
        <w:rPr>
          <w:color w:val="000000"/>
        </w:rPr>
        <w:t>VM</w:t>
      </w:r>
      <w:r>
        <w:rPr>
          <w:rFonts w:hint="eastAsia"/>
          <w:color w:val="000000"/>
        </w:rPr>
        <w:t>模型。目前多项式核函数、拉普拉斯核和</w:t>
      </w:r>
      <w:r>
        <w:rPr>
          <w:color w:val="000000"/>
        </w:rPr>
        <w:t>S</w:t>
      </w:r>
      <w:r>
        <w:rPr>
          <w:rFonts w:hint="eastAsia"/>
          <w:color w:val="000000"/>
        </w:rPr>
        <w:t>igmoid核函数应用比较广泛，假设训练样本集为</w:t>
      </w:r>
      <w:r>
        <w:rPr>
          <w:position w:val="-12"/>
        </w:rPr>
        <w:object>
          <v:shape id="_x0000_i1116" o:spt="75" type="#_x0000_t75" style="height:18pt;width:44pt;" o:ole="t" filled="f" stroked="f" coordsize="21600,21600">
            <v:path/>
            <v:fill on="f" focussize="0,0"/>
            <v:stroke on="f"/>
            <v:imagedata r:id="rId123" o:title=""/>
            <o:lock v:ext="edit" aspectratio="t"/>
            <w10:wrap type="none"/>
            <w10:anchorlock/>
          </v:shape>
          <o:OLEObject Type="Embed" ProgID="Equation.DSMT4" ShapeID="_x0000_i1116" DrawAspect="Content" ObjectID="_1468075783" r:id="rId122">
            <o:LockedField>false</o:LockedField>
          </o:OLEObject>
        </w:object>
      </w:r>
      <w:r>
        <w:rPr>
          <w:rFonts w:hint="eastAsia"/>
          <w:color w:val="000000"/>
        </w:rPr>
        <w:t>，那么核函数的具体表达式如下：</w:t>
      </w:r>
    </w:p>
    <w:p>
      <w:pPr>
        <w:pStyle w:val="18"/>
      </w:pPr>
      <w:r>
        <w:rPr>
          <w:color w:val="000000"/>
        </w:rPr>
        <w:tab/>
      </w:r>
      <w:r>
        <w:rPr>
          <w:color w:val="000000"/>
          <w:position w:val="-12"/>
        </w:rPr>
        <w:object>
          <v:shape id="_x0000_i1117" o:spt="75" type="#_x0000_t75" style="height:19pt;width:105pt;" o:ole="t" filled="f" o:preferrelative="t" stroked="f" coordsize="21600,21600">
            <v:path/>
            <v:fill on="f" alignshape="1" focussize="0,0"/>
            <v:stroke on="f"/>
            <v:imagedata r:id="rId125" grayscale="f" bilevel="f" o:title=""/>
            <o:lock v:ext="edit" aspectratio="t"/>
            <w10:wrap type="none"/>
            <w10:anchorlock/>
          </v:shape>
          <o:OLEObject Type="Embed" ProgID="Equation.DSMT4" ShapeID="_x0000_i1117" DrawAspect="Content" ObjectID="_1468075784" r:id="rId124">
            <o:LockedField>false</o:LockedField>
          </o:OLEObject>
        </w:object>
      </w:r>
    </w:p>
    <w:p>
      <w:pPr>
        <w:pStyle w:val="18"/>
        <w:rPr>
          <w:rFonts w:hint="eastAsia"/>
        </w:rPr>
      </w:pPr>
      <w:r>
        <w:tab/>
      </w:r>
      <w:r>
        <w:rPr>
          <w:position w:val="-24"/>
        </w:rPr>
        <w:object>
          <v:shape id="_x0000_i1118" o:spt="75" type="#_x0000_t75" style="height:33pt;width:136pt;" o:ole="t" filled="f" o:preferrelative="t" stroked="f" coordsize="21600,21600">
            <v:path/>
            <v:fill on="f" alignshape="1" focussize="0,0"/>
            <v:stroke on="f"/>
            <v:imagedata r:id="rId127" grayscale="f" bilevel="f" o:title=""/>
            <o:lock v:ext="edit" aspectratio="t"/>
            <w10:wrap type="none"/>
            <w10:anchorlock/>
          </v:shape>
          <o:OLEObject Type="Embed" ProgID="Equation.DSMT4" ShapeID="_x0000_i1118" DrawAspect="Content" ObjectID="_1468075785" r:id="rId126">
            <o:LockedField>false</o:LockedField>
          </o:OLEObject>
        </w:object>
      </w:r>
    </w:p>
    <w:p>
      <w:pPr>
        <w:pStyle w:val="18"/>
        <w:rPr>
          <w:position w:val="-16"/>
        </w:rPr>
      </w:pPr>
      <w:r>
        <w:tab/>
      </w:r>
      <w:r>
        <w:rPr>
          <w:position w:val="-16"/>
        </w:rPr>
        <w:object>
          <v:shape id="_x0000_i1119" o:spt="75" type="#_x0000_t75" style="height:22pt;width:157pt;" o:ole="t" filled="f" o:preferrelative="t" stroked="f" coordsize="21600,21600">
            <v:path/>
            <v:fill on="f" alignshape="1" focussize="0,0"/>
            <v:stroke on="f"/>
            <v:imagedata r:id="rId129" grayscale="f" bilevel="f" o:title=""/>
            <o:lock v:ext="edit" aspectratio="t"/>
            <w10:wrap type="none"/>
            <w10:anchorlock/>
          </v:shape>
          <o:OLEObject Type="Embed" ProgID="Equation.DSMT4" ShapeID="_x0000_i1119" DrawAspect="Content" ObjectID="_1468075786" r:id="rId128">
            <o:LockedField>false</o:LockedField>
          </o:OLEObject>
        </w:object>
      </w:r>
    </w:p>
    <w:p>
      <w:pPr>
        <w:jc w:val="center"/>
      </w:pPr>
      <w:r>
        <w:rPr>
          <w:position w:val="-24"/>
        </w:rPr>
        <w:object>
          <v:shape id="_x0000_i1126" o:spt="75" type="#_x0000_t75" style="height:36pt;width:148pt;" o:ole="t" filled="f" o:preferrelative="t" stroked="f" coordsize="21600,21600">
            <v:path/>
            <v:fill on="f" alignshape="1" focussize="0,0"/>
            <v:stroke on="f"/>
            <v:imagedata r:id="rId131" grayscale="f" bilevel="f" o:title=""/>
            <o:lock v:ext="edit" aspectratio="t"/>
            <w10:wrap type="none"/>
            <w10:anchorlock/>
          </v:shape>
          <o:OLEObject Type="Embed" ProgID="Equation.DSMT4" ShapeID="_x0000_i1126" DrawAspect="Content" ObjectID="_1468075787" r:id="rId130">
            <o:LockedField>false</o:LockedField>
          </o:OLEObject>
        </w:object>
      </w:r>
    </w:p>
    <w:p>
      <w:pPr>
        <w:ind w:firstLine="420"/>
        <w:rPr>
          <w:rFonts w:hint="eastAsia"/>
        </w:rPr>
      </w:pPr>
      <w:bookmarkStart w:id="73" w:name="_GoBack"/>
      <w:bookmarkEnd w:id="73"/>
      <w:r>
        <w:rPr>
          <w:rFonts w:hint="eastAsia"/>
        </w:rPr>
        <w:t>由于我们的数据集属于高维数据集，因此我们分别尝试线性核函数、径向核函数与高斯核函数来建模，通过对比评价指标值，最终我们选用均方误差最小的高斯核函数来</w:t>
      </w:r>
      <w:r>
        <w:rPr>
          <w:rFonts w:hint="eastAsia"/>
          <w:lang w:val="en-US" w:eastAsia="zh-Hans"/>
        </w:rPr>
        <w:t>建立支持向量机模型</w:t>
      </w:r>
      <w:r>
        <w:rPr>
          <w:rFonts w:hint="eastAsia"/>
        </w:rPr>
        <w:t>。</w:t>
      </w:r>
    </w:p>
    <w:p>
      <w:pPr>
        <w:pStyle w:val="3"/>
        <w:bidi w:val="0"/>
        <w:rPr>
          <w:rFonts w:hint="default"/>
          <w:lang w:val="en-US" w:eastAsia="zh-Hans"/>
        </w:rPr>
      </w:pPr>
      <w:r>
        <w:rPr>
          <w:rFonts w:hint="default"/>
          <w:lang w:eastAsia="zh-Hans"/>
        </w:rPr>
        <w:t xml:space="preserve"> </w:t>
      </w:r>
      <w:bookmarkStart w:id="33" w:name="_Toc202456946"/>
      <w:r>
        <w:rPr>
          <w:rFonts w:hint="eastAsia"/>
          <w:lang w:val="en-US" w:eastAsia="zh-Hans"/>
        </w:rPr>
        <w:t>XGBoost模型</w:t>
      </w:r>
      <w:bookmarkEnd w:id="33"/>
    </w:p>
    <w:p>
      <w:pPr>
        <w:ind w:firstLine="420"/>
      </w:pPr>
      <w:r>
        <w:t>XGBoost(e Xtreme Gradient Boosting)是陈天奇博士开发的一</w:t>
      </w:r>
      <w:r>
        <w:rPr>
          <w:rFonts w:hint="eastAsia"/>
        </w:rPr>
        <w:t>款</w:t>
      </w:r>
      <w:r>
        <w:t>机器学习模型，它是分布式梯度增强库的组成部分，大大提高了大数据科学问题的求解效率，在数学竞赛中非常受欢迎。</w:t>
      </w:r>
    </w:p>
    <w:p>
      <w:pPr>
        <w:pStyle w:val="4"/>
      </w:pPr>
      <w:bookmarkStart w:id="34" w:name="_Toc100947647"/>
      <w:bookmarkStart w:id="35" w:name="_Toc1079794574"/>
      <w:r>
        <w:rPr>
          <w:rFonts w:hint="eastAsia"/>
        </w:rPr>
        <w:t>基本原理</w:t>
      </w:r>
      <w:bookmarkEnd w:id="34"/>
      <w:bookmarkEnd w:id="35"/>
    </w:p>
    <w:p>
      <w:pPr>
        <w:ind w:firstLine="420"/>
        <w:rPr>
          <w:rFonts w:hint="eastAsia"/>
        </w:rPr>
      </w:pPr>
      <w:r>
        <w:rPr>
          <w:rFonts w:hint="eastAsia"/>
        </w:rPr>
        <w:t>XGBoost模型的诞生得益于Boosting算法，它在原有高度发达理论的基础上进行开发，底层基础模型依然是树模型，但是它是基于提升树的，通过建立新的树来训练原始树上表现不好的部分。XGBoost模型的基本原理就是通过汇聚多棵回归树进行拟合，在建立新树的过程中，通过选择特征最优分裂点来生长树，每建立一棵新的树就是去拟合前一棵树的残差值。最后通过得到训练模型，输入预测样本，每个样本都会在每棵树上落到对应的值，将值加总就能得到样本的预测值。</w:t>
      </w:r>
    </w:p>
    <w:p>
      <w:pPr>
        <w:pStyle w:val="4"/>
      </w:pPr>
      <w:bookmarkStart w:id="36" w:name="_Toc100947648"/>
      <w:bookmarkStart w:id="37" w:name="_Toc1870588068"/>
      <w:r>
        <w:rPr>
          <w:rFonts w:hint="eastAsia"/>
        </w:rPr>
        <w:t>目标函数</w:t>
      </w:r>
      <w:bookmarkEnd w:id="36"/>
      <w:bookmarkEnd w:id="37"/>
    </w:p>
    <w:p>
      <w:pPr>
        <w:autoSpaceDE w:val="0"/>
        <w:autoSpaceDN w:val="0"/>
        <w:adjustRightInd w:val="0"/>
        <w:ind w:firstLine="420"/>
        <w:jc w:val="left"/>
        <w:rPr>
          <w:rFonts w:hint="eastAsia" w:ascii="宋体" w:hAnsi="宋体"/>
          <w:color w:val="000000"/>
          <w:szCs w:val="21"/>
        </w:rPr>
      </w:pPr>
      <w:r>
        <w:rPr>
          <w:color w:val="000000"/>
          <w:szCs w:val="21"/>
        </w:rPr>
        <w:t>XGBoost</w:t>
      </w:r>
      <w:r>
        <w:rPr>
          <w:rFonts w:hint="eastAsia" w:ascii="宋体" w:hAnsi="宋体"/>
          <w:color w:val="000000"/>
          <w:szCs w:val="21"/>
        </w:rPr>
        <w:t>的目标函数由两部分组成，一部分是训练损失函数，另一部分是正则化项表达式，目标函数定义如下：</w:t>
      </w:r>
    </w:p>
    <w:p>
      <w:pPr>
        <w:pStyle w:val="18"/>
        <w:rPr>
          <w:color w:val="000000"/>
        </w:rPr>
      </w:pPr>
      <w:r>
        <w:rPr>
          <w:color w:val="000000"/>
        </w:rPr>
        <w:tab/>
      </w:r>
      <w:r>
        <w:rPr>
          <w:color w:val="000000"/>
          <w:position w:val="-28"/>
        </w:rPr>
        <w:object>
          <v:shape id="_x0000_i1121" o:spt="75" type="#_x0000_t75" style="height:34pt;width:139pt;" o:ole="t" filled="f" o:preferrelative="t" stroked="f" coordsize="21600,21600">
            <v:path/>
            <v:fill on="f" alignshape="1" focussize="0,0"/>
            <v:stroke on="f"/>
            <v:imagedata r:id="rId133" grayscale="f" bilevel="f" o:title=""/>
            <o:lock v:ext="edit" aspectratio="t"/>
            <w10:wrap type="none"/>
            <w10:anchorlock/>
          </v:shape>
          <o:OLEObject Type="Embed" ProgID="Equation.DSMT4" ShapeID="_x0000_i1121" DrawAspect="Content" ObjectID="_1468075788" r:id="rId132">
            <o:LockedField>false</o:LockedField>
          </o:OLEObject>
        </w:object>
      </w:r>
    </w:p>
    <w:p>
      <w:pPr>
        <w:wordWrap w:val="0"/>
        <w:autoSpaceDE w:val="0"/>
        <w:autoSpaceDN w:val="0"/>
        <w:adjustRightInd w:val="0"/>
        <w:snapToGrid w:val="0"/>
        <w:ind w:firstLine="420"/>
        <w:textAlignment w:val="center"/>
        <w:rPr>
          <w:color w:val="000000"/>
        </w:rPr>
      </w:pPr>
      <w:r>
        <w:rPr>
          <w:rFonts w:hint="eastAsia" w:ascii="宋体" w:hAnsi="宋体"/>
          <w:color w:val="000000"/>
          <w:szCs w:val="21"/>
        </w:rPr>
        <w:t>其中</w:t>
      </w:r>
      <w:r>
        <w:rPr>
          <w:rFonts w:ascii="宋体" w:hAnsi="宋体"/>
          <w:color w:val="000000"/>
          <w:szCs w:val="21"/>
        </w:rPr>
        <w:object>
          <v:shape id="_x0000_i1122" o:spt="75" type="#_x0000_t75" style="height:18pt;width:12pt;" o:ole="t" filled="f" o:preferrelative="t" stroked="f" coordsize="21600,21600">
            <v:path/>
            <v:fill on="f" focussize="0,0"/>
            <v:stroke on="f"/>
            <v:imagedata r:id="rId135" o:title=""/>
            <o:lock v:ext="edit" aspectratio="t"/>
            <w10:wrap type="none"/>
            <w10:anchorlock/>
          </v:shape>
          <o:OLEObject Type="Embed" ProgID="Equation.DSMT4" ShapeID="_x0000_i1122" DrawAspect="Content" ObjectID="_1468075789" r:id="rId134">
            <o:LockedField>false</o:LockedField>
          </o:OLEObject>
        </w:object>
      </w:r>
      <w:r>
        <w:rPr>
          <w:rFonts w:hint="eastAsia" w:ascii="宋体" w:hAnsi="宋体"/>
          <w:color w:val="000000"/>
          <w:szCs w:val="21"/>
        </w:rPr>
        <w:t>代表</w:t>
      </w:r>
      <w:r>
        <w:rPr>
          <w:rFonts w:hint="eastAsia"/>
          <w:color w:val="000000"/>
        </w:rPr>
        <w:t>第</w:t>
      </w:r>
      <w:r>
        <w:t>i</w:t>
      </w:r>
      <w:r>
        <w:rPr>
          <w:rFonts w:hint="eastAsia"/>
          <w:color w:val="000000"/>
        </w:rPr>
        <w:t>个</w:t>
      </w:r>
      <w:r>
        <w:rPr>
          <w:rFonts w:hint="eastAsia" w:ascii="宋体" w:hAnsi="宋体"/>
          <w:color w:val="000000"/>
          <w:szCs w:val="21"/>
        </w:rPr>
        <w:t>样本值，</w:t>
      </w:r>
      <w:r>
        <w:rPr>
          <w:rFonts w:ascii="宋体" w:hAnsi="宋体"/>
          <w:color w:val="000000"/>
          <w:szCs w:val="21"/>
        </w:rPr>
        <w:object>
          <v:shape id="_x0000_i1123" o:spt="75" type="#_x0000_t75" style="height:21pt;width:13.2pt;" o:ole="t" filled="f" o:preferrelative="t" stroked="f" coordsize="21600,21600">
            <v:path/>
            <v:fill on="f" focussize="0,0"/>
            <v:stroke on="f"/>
            <v:imagedata r:id="rId137" o:title=""/>
            <o:lock v:ext="edit" aspectratio="t"/>
            <w10:wrap type="none"/>
            <w10:anchorlock/>
          </v:shape>
          <o:OLEObject Type="Embed" ProgID="Equation.DSMT4" ShapeID="_x0000_i1123" DrawAspect="Content" ObjectID="_1468075790" r:id="rId136">
            <o:LockedField>false</o:LockedField>
          </o:OLEObject>
        </w:object>
      </w:r>
      <w:r>
        <w:rPr>
          <w:rFonts w:hint="eastAsia"/>
          <w:color w:val="000000"/>
        </w:rPr>
        <w:t>代表模型对第i个样本的预测值</w:t>
      </w:r>
      <w:r>
        <w:rPr>
          <w:rFonts w:hint="eastAsia" w:ascii="宋体" w:hAnsi="宋体"/>
          <w:color w:val="000000"/>
          <w:szCs w:val="21"/>
        </w:rPr>
        <w:t>。</w:t>
      </w:r>
      <w:r>
        <w:rPr>
          <w:rFonts w:ascii="宋体" w:hAnsi="宋体"/>
          <w:color w:val="000000"/>
          <w:szCs w:val="21"/>
        </w:rPr>
        <w:object>
          <v:shape id="_x0000_i1124" o:spt="75" type="#_x0000_t75" style="height:21pt;width:40.8pt;" o:ole="t" filled="f" o:preferrelative="t" stroked="f" coordsize="21600,21600">
            <v:path/>
            <v:fill on="f" focussize="0,0"/>
            <v:stroke on="f"/>
            <v:imagedata r:id="rId139" o:title=""/>
            <o:lock v:ext="edit" aspectratio="t"/>
            <w10:wrap type="none"/>
            <w10:anchorlock/>
          </v:shape>
          <o:OLEObject Type="Embed" ProgID="Equation.DSMT4" ShapeID="_x0000_i1124" DrawAspect="Content" ObjectID="_1468075791" r:id="rId138">
            <o:LockedField>false</o:LockedField>
          </o:OLEObject>
        </w:object>
      </w:r>
      <w:r>
        <w:rPr>
          <w:rFonts w:hint="eastAsia" w:ascii="宋体" w:hAnsi="宋体"/>
          <w:color w:val="000000"/>
          <w:szCs w:val="21"/>
        </w:rPr>
        <w:t>代表训练损失函数，通过计算预测值和真实值之间的差异得到，常见的损失函数有平方损失函数与逻辑回归损失函数。</w:t>
      </w:r>
      <w:r>
        <w:rPr>
          <w:rFonts w:ascii="宋体" w:hAnsi="宋体"/>
          <w:color w:val="000000"/>
          <w:szCs w:val="21"/>
        </w:rPr>
        <w:object>
          <v:shape id="_x0000_i1125" o:spt="75" type="#_x0000_t75" style="height:18pt;width:33pt;" o:ole="t" filled="f" o:preferrelative="t" stroked="f" coordsize="21600,21600">
            <v:path/>
            <v:fill on="f" focussize="0,0"/>
            <v:stroke on="f"/>
            <v:imagedata r:id="rId141" o:title=""/>
            <o:lock v:ext="edit" aspectratio="t"/>
            <w10:wrap type="none"/>
            <w10:anchorlock/>
          </v:shape>
          <o:OLEObject Type="Embed" ProgID="Equation.DSMT4" ShapeID="_x0000_i1125" DrawAspect="Content" ObjectID="_1468075792" r:id="rId140">
            <o:LockedField>false</o:LockedField>
          </o:OLEObject>
        </w:object>
      </w:r>
      <w:r>
        <w:rPr>
          <w:rFonts w:hint="eastAsia"/>
          <w:color w:val="000000"/>
        </w:rPr>
        <w:t>代表树的复杂度，是正则项表达式，包括L</w:t>
      </w:r>
      <w:r>
        <w:rPr>
          <w:color w:val="000000"/>
        </w:rPr>
        <w:t>1</w:t>
      </w:r>
      <w:r>
        <w:rPr>
          <w:rFonts w:hint="eastAsia"/>
          <w:color w:val="000000"/>
        </w:rPr>
        <w:t>正则、L</w:t>
      </w:r>
      <w:r>
        <w:rPr>
          <w:color w:val="000000"/>
        </w:rPr>
        <w:t>2</w:t>
      </w:r>
      <w:r>
        <w:rPr>
          <w:rFonts w:hint="eastAsia"/>
          <w:color w:val="000000"/>
        </w:rPr>
        <w:t>正则，其值越小复杂度越低，泛化能力越强。</w:t>
      </w:r>
    </w:p>
    <w:p>
      <w:pPr>
        <w:ind w:firstLine="420"/>
      </w:pPr>
      <w:r>
        <w:rPr>
          <w:rFonts w:hint="eastAsia"/>
        </w:rPr>
        <w:t>训练损失函数和正则化项在模型中负责的工作不同，训练损失函数用于计算、控制、优化模型的误差指标从而达到增加拟合优度的目的；</w:t>
      </w:r>
      <w:r>
        <w:t>正则化项方法</w:t>
      </w:r>
      <w:r>
        <w:rPr>
          <w:rFonts w:hint="eastAsia"/>
        </w:rPr>
        <w:t>注重于控制</w:t>
      </w:r>
      <w:r>
        <w:t>模型的复杂</w:t>
      </w:r>
      <w:r>
        <w:rPr>
          <w:rFonts w:hint="eastAsia"/>
        </w:rPr>
        <w:t>程度</w:t>
      </w:r>
      <w:r>
        <w:t>，</w:t>
      </w:r>
      <w:r>
        <w:rPr>
          <w:rFonts w:hint="eastAsia"/>
        </w:rPr>
        <w:t>权衡模型的利弊</w:t>
      </w:r>
      <w:r>
        <w:t>，</w:t>
      </w:r>
      <w:r>
        <w:rPr>
          <w:rFonts w:hint="eastAsia"/>
        </w:rPr>
        <w:t>主要</w:t>
      </w:r>
      <w:r>
        <w:t>对简单模型进行激励，</w:t>
      </w:r>
      <w:r>
        <w:rPr>
          <w:rFonts w:hint="eastAsia"/>
        </w:rPr>
        <w:t>避免过分复杂模型的出现，</w:t>
      </w:r>
      <w:r>
        <w:t>从而</w:t>
      </w:r>
      <w:r>
        <w:rPr>
          <w:rFonts w:hint="eastAsia"/>
        </w:rPr>
        <w:t>在</w:t>
      </w:r>
      <w:r>
        <w:t>训练误差与模型结构</w:t>
      </w:r>
      <w:r>
        <w:rPr>
          <w:rFonts w:hint="eastAsia"/>
        </w:rPr>
        <w:t>之间进行权衡后，</w:t>
      </w:r>
      <w:r>
        <w:t>寻求最优模型。</w:t>
      </w:r>
    </w:p>
    <w:p>
      <w:pPr>
        <w:pStyle w:val="4"/>
      </w:pPr>
      <w:bookmarkStart w:id="38" w:name="_Toc100947649"/>
      <w:bookmarkStart w:id="39" w:name="_Toc1960550443"/>
      <w:r>
        <w:rPr>
          <w:rFonts w:hint="eastAsia"/>
        </w:rPr>
        <w:t>树的分裂</w:t>
      </w:r>
      <w:bookmarkEnd w:id="38"/>
      <w:bookmarkEnd w:id="39"/>
    </w:p>
    <w:p>
      <w:pPr>
        <w:autoSpaceDE w:val="0"/>
        <w:autoSpaceDN w:val="0"/>
        <w:adjustRightInd w:val="0"/>
        <w:ind w:firstLine="420"/>
        <w:jc w:val="left"/>
      </w:pPr>
      <w:r>
        <w:rPr>
          <w:rFonts w:hint="eastAsia"/>
        </w:rPr>
        <w:t>生成X</w:t>
      </w:r>
      <w:r>
        <w:t>GB</w:t>
      </w:r>
      <w:r>
        <w:rPr>
          <w:rFonts w:hint="eastAsia"/>
        </w:rPr>
        <w:t>oost模型中最重要的步骤就是寻找最优分裂点，不同的分裂结构就代表不同的损失度，而我们要找的就是损失最小的最大增益点。目前主流的算法为贪心算法和近似算法。</w:t>
      </w:r>
    </w:p>
    <w:p>
      <w:pPr>
        <w:pStyle w:val="17"/>
        <w:ind w:firstLine="420"/>
        <w:rPr>
          <w:rFonts w:ascii="宋体" w:hAnsi="宋体"/>
          <w:color w:val="auto"/>
          <w:szCs w:val="21"/>
        </w:rPr>
      </w:pPr>
      <w:r>
        <w:rPr>
          <w:rFonts w:hint="eastAsia" w:ascii="宋体" w:hAnsi="宋体"/>
          <w:color w:val="auto"/>
          <w:szCs w:val="21"/>
        </w:rPr>
        <w:t>（1）贪心算法</w:t>
      </w:r>
    </w:p>
    <w:p>
      <w:pPr>
        <w:autoSpaceDE w:val="0"/>
        <w:autoSpaceDN w:val="0"/>
        <w:adjustRightInd w:val="0"/>
        <w:ind w:firstLine="420"/>
        <w:jc w:val="left"/>
      </w:pPr>
      <w:r>
        <w:rPr>
          <w:rFonts w:hint="eastAsia"/>
        </w:rPr>
        <w:t>贪心算法就是将所有可能的结构进行评估，工作量最大，但精确度最高。其基工作原理是选择一个节点进行分类时，枚举出所有特征，并按照这些特征分别进行分裂树，计算损失函数，包括信息增益、信息增益率或基尼系数，选择损失函数最小的继续进行分裂，从而使每一步都是在上一次预测取得最优的基础上进行进一步分裂。</w:t>
      </w:r>
    </w:p>
    <w:p>
      <w:pPr>
        <w:pStyle w:val="17"/>
        <w:ind w:firstLine="420"/>
        <w:rPr>
          <w:rFonts w:ascii="宋体" w:hAnsi="宋体"/>
          <w:color w:val="auto"/>
          <w:szCs w:val="21"/>
        </w:rPr>
      </w:pPr>
      <w:r>
        <w:rPr>
          <w:rFonts w:hint="eastAsia" w:ascii="宋体" w:hAnsi="宋体"/>
          <w:color w:val="auto"/>
          <w:szCs w:val="21"/>
        </w:rPr>
        <w:t>（2）近似算法</w:t>
      </w:r>
    </w:p>
    <w:p>
      <w:pPr>
        <w:autoSpaceDE w:val="0"/>
        <w:autoSpaceDN w:val="0"/>
        <w:adjustRightInd w:val="0"/>
        <w:ind w:firstLine="420"/>
        <w:jc w:val="left"/>
      </w:pPr>
      <w:r>
        <w:rPr>
          <w:rFonts w:hint="eastAsia"/>
        </w:rPr>
        <w:t>由于贪心算法在数据量很大的情况下会导致复杂度过高而难以运行，而近似算法弥补了不足。近似算法就是对各个分裂点设立候选集，对符合分裂点的连续变量数值放入候选集中，从中选取最优的分裂点。</w:t>
      </w:r>
    </w:p>
    <w:p>
      <w:pPr>
        <w:pStyle w:val="4"/>
      </w:pPr>
      <w:bookmarkStart w:id="40" w:name="_Toc100947650"/>
      <w:bookmarkStart w:id="41" w:name="_Toc2129699580"/>
      <w:r>
        <w:rPr>
          <w:rFonts w:hint="eastAsia"/>
        </w:rPr>
        <w:t>树的生成</w:t>
      </w:r>
      <w:bookmarkEnd w:id="40"/>
      <w:bookmarkEnd w:id="41"/>
    </w:p>
    <w:p>
      <w:pPr>
        <w:ind w:firstLine="420"/>
      </w:pPr>
      <w:r>
        <w:rPr>
          <w:rFonts w:hint="eastAsia"/>
        </w:rPr>
        <w:t>树的生成并不可能会无限循环下去，每一次分裂整体的损失函数不一定增加，因此需要人为调整参数来阻断树的生长，防止过拟合。一般的调整参数有三种：</w:t>
      </w:r>
    </w:p>
    <w:p>
      <w:pPr>
        <w:ind w:firstLine="420"/>
      </w:pPr>
      <w:r>
        <w:rPr>
          <w:rFonts w:hint="eastAsia"/>
        </w:rPr>
        <w:t>（1）当我们引入的分裂点所带的增益远远小于我们所设定的界限，我们可以选择删除这个分类点，相当于预剪枝。</w:t>
      </w:r>
    </w:p>
    <w:p>
      <w:pPr>
        <w:ind w:firstLine="420"/>
      </w:pPr>
      <w:r>
        <w:rPr>
          <w:rFonts w:hint="eastAsia"/>
        </w:rPr>
        <w:t>（2）当特征数量过多容易过拟合时，可以调整参数max</w:t>
      </w:r>
      <w:r>
        <w:t>_</w:t>
      </w:r>
      <w:r>
        <w:rPr>
          <w:rFonts w:hint="eastAsia"/>
        </w:rPr>
        <w:t>dept</w:t>
      </w:r>
      <w:r>
        <w:t>h</w:t>
      </w:r>
      <w:r>
        <w:rPr>
          <w:rFonts w:hint="eastAsia"/>
        </w:rPr>
        <w:t>从而控制树的深度。</w:t>
      </w:r>
    </w:p>
    <w:p>
      <w:pPr>
        <w:ind w:firstLine="420"/>
        <w:rPr>
          <w:rFonts w:hint="default"/>
          <w:lang w:val="en-US" w:eastAsia="zh-Hans"/>
        </w:rPr>
      </w:pPr>
      <w:r>
        <w:rPr>
          <w:rFonts w:hint="eastAsia"/>
        </w:rPr>
        <w:t>（</w:t>
      </w:r>
      <w:r>
        <w:t>3</w:t>
      </w:r>
      <w:r>
        <w:rPr>
          <w:rFonts w:hint="eastAsia"/>
        </w:rPr>
        <w:t>）当样本权重和小于设定阈值时，可以调整参数min</w:t>
      </w:r>
      <w:r>
        <w:t>_child_weight</w:t>
      </w:r>
      <w:r>
        <w:rPr>
          <w:rFonts w:hint="eastAsia"/>
        </w:rPr>
        <w:t>，从而阻断分裂。</w:t>
      </w:r>
    </w:p>
    <w:p>
      <w:pPr>
        <w:pStyle w:val="4"/>
      </w:pPr>
      <w:bookmarkStart w:id="42" w:name="_Toc100947670"/>
      <w:bookmarkStart w:id="43" w:name="_Toc1750896511"/>
      <w:r>
        <w:rPr>
          <w:rFonts w:hint="eastAsia"/>
        </w:rPr>
        <w:t>网格搜索与交叉验证</w:t>
      </w:r>
      <w:bookmarkEnd w:id="42"/>
      <w:bookmarkEnd w:id="43"/>
    </w:p>
    <w:p>
      <w:pPr>
        <w:ind w:firstLine="420"/>
        <w:rPr>
          <w:rFonts w:hint="eastAsia"/>
          <w:color w:val="000000"/>
        </w:rPr>
      </w:pPr>
      <w:r>
        <w:rPr>
          <w:rFonts w:hint="eastAsia"/>
        </w:rPr>
        <w:t>网格搜索法是对指定参数值的穷举搜索方法，通过将待优化的参数通过交叉验证的方法进行优化，来找到最优参数组合的学习算法。</w:t>
      </w:r>
      <w:r>
        <w:rPr>
          <w:rFonts w:hint="eastAsia"/>
          <w:color w:val="000000"/>
        </w:rPr>
        <w:t>交叉验证主要用于机器学习算法中，适合对训练模型进行调参及优化。交叉验证的基本思想是随机对样本进行分割处理，得到不同组的训练集和测试集，根据训练集训练模型，用测试集来进行评估。这里以</w:t>
      </w:r>
      <w:r>
        <w:rPr>
          <w:color w:val="000000"/>
        </w:rPr>
        <w:t>10</w:t>
      </w:r>
      <w:r>
        <w:rPr>
          <w:rFonts w:hint="eastAsia"/>
          <w:color w:val="000000"/>
        </w:rPr>
        <w:t>折交叉验证为例，将数据集分为10份，分别以其中一份作为测试集，剩下的作为训练集，就会得到</w:t>
      </w:r>
      <w:r>
        <w:rPr>
          <w:color w:val="000000"/>
        </w:rPr>
        <w:t>10</w:t>
      </w:r>
      <w:r>
        <w:rPr>
          <w:rFonts w:hint="eastAsia"/>
          <w:color w:val="000000"/>
        </w:rPr>
        <w:t>个模型，综合计算评级指标，选择最优模型进行输出。</w:t>
      </w:r>
    </w:p>
    <w:p>
      <w:pPr>
        <w:ind w:firstLine="420"/>
        <w:rPr>
          <w:rFonts w:hint="default" w:eastAsia="宋体"/>
          <w:lang w:eastAsia="zh-Hans"/>
        </w:rPr>
      </w:pPr>
      <w:r>
        <w:rPr>
          <w:rFonts w:hint="eastAsia"/>
        </w:rPr>
        <w:t>在本文中，我们主要调整</w:t>
      </w:r>
      <w:r>
        <w:rPr>
          <w:rFonts w:hint="eastAsia"/>
          <w:lang w:val="en-US" w:eastAsia="zh-Hans"/>
        </w:rPr>
        <w:t>XGBoost模型的</w:t>
      </w:r>
      <w:r>
        <w:rPr>
          <w:rFonts w:hint="eastAsia"/>
        </w:rPr>
        <w:t>booster参数。</w:t>
      </w:r>
      <w:r>
        <w:rPr>
          <w:rFonts w:hint="eastAsia"/>
          <w:lang w:val="en-US" w:eastAsia="zh-Hans"/>
        </w:rPr>
        <w:t>下图为XGBoost模型的参数优化表</w:t>
      </w:r>
      <w:r>
        <w:rPr>
          <w:rFonts w:hint="default"/>
          <w:lang w:eastAsia="zh-Hans"/>
        </w:rPr>
        <w:t>。</w:t>
      </w:r>
    </w:p>
    <w:p>
      <w:pPr>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r>
        <w:t xml:space="preserve"> </w:t>
      </w:r>
      <w:r>
        <w:rPr>
          <w:rFonts w:hint="eastAsia"/>
        </w:rPr>
        <w:t>参数初始表</w:t>
      </w:r>
    </w:p>
    <w:tbl>
      <w:tblPr>
        <w:tblStyle w:val="11"/>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1"/>
        <w:gridCol w:w="2858"/>
        <w:gridCol w:w="2860"/>
      </w:tblGrid>
      <w:tr>
        <w:trPr>
          <w:jc w:val="center"/>
        </w:trPr>
        <w:tc>
          <w:tcPr>
            <w:tcW w:w="1644" w:type="pct"/>
            <w:tcBorders>
              <w:top w:val="single" w:color="auto" w:sz="4" w:space="0"/>
              <w:bottom w:val="single" w:color="auto" w:sz="4" w:space="0"/>
            </w:tcBorders>
            <w:shd w:val="clear" w:color="auto" w:fill="auto"/>
            <w:noWrap w:val="0"/>
            <w:vAlign w:val="center"/>
          </w:tcPr>
          <w:p>
            <w:pPr>
              <w:jc w:val="center"/>
              <w:rPr>
                <w:rFonts w:hint="eastAsia"/>
              </w:rPr>
            </w:pPr>
            <w:r>
              <w:rPr>
                <w:rFonts w:hint="eastAsia"/>
              </w:rPr>
              <w:t>参数</w:t>
            </w:r>
          </w:p>
        </w:tc>
        <w:tc>
          <w:tcPr>
            <w:tcW w:w="1677" w:type="pct"/>
            <w:tcBorders>
              <w:top w:val="single" w:color="auto" w:sz="4" w:space="0"/>
              <w:bottom w:val="single" w:color="auto" w:sz="4" w:space="0"/>
            </w:tcBorders>
            <w:shd w:val="clear" w:color="auto" w:fill="auto"/>
            <w:noWrap w:val="0"/>
            <w:vAlign w:val="center"/>
          </w:tcPr>
          <w:p>
            <w:pPr>
              <w:jc w:val="center"/>
              <w:rPr>
                <w:rFonts w:hint="eastAsia" w:eastAsia="宋体"/>
                <w:lang w:val="en-US" w:eastAsia="zh-Hans"/>
              </w:rPr>
            </w:pPr>
            <w:r>
              <w:rPr>
                <w:rFonts w:hint="eastAsia"/>
                <w:lang w:val="en-US" w:eastAsia="zh-Hans"/>
              </w:rPr>
              <w:t>初始值</w:t>
            </w:r>
          </w:p>
        </w:tc>
        <w:tc>
          <w:tcPr>
            <w:tcW w:w="1678" w:type="pct"/>
            <w:tcBorders>
              <w:top w:val="single" w:color="auto" w:sz="4" w:space="0"/>
              <w:bottom w:val="single" w:color="auto" w:sz="4" w:space="0"/>
            </w:tcBorders>
            <w:shd w:val="clear" w:color="auto" w:fill="auto"/>
            <w:noWrap w:val="0"/>
            <w:vAlign w:val="center"/>
          </w:tcPr>
          <w:p>
            <w:pPr>
              <w:jc w:val="center"/>
              <w:rPr>
                <w:rFonts w:hint="eastAsia"/>
              </w:rPr>
            </w:pPr>
            <w:r>
              <w:rPr>
                <w:rFonts w:hint="eastAsia"/>
                <w:lang w:val="en-US" w:eastAsia="zh-Hans"/>
              </w:rPr>
              <w:t>优化</w:t>
            </w:r>
            <w:r>
              <w:rPr>
                <w:rFonts w:hint="eastAsia"/>
              </w:rPr>
              <w:t>值</w:t>
            </w:r>
          </w:p>
        </w:tc>
      </w:tr>
      <w:tr>
        <w:trPr>
          <w:jc w:val="center"/>
        </w:trPr>
        <w:tc>
          <w:tcPr>
            <w:tcW w:w="1644" w:type="pct"/>
            <w:tcBorders>
              <w:top w:val="single" w:color="auto" w:sz="4" w:space="0"/>
              <w:bottom w:val="nil"/>
            </w:tcBorders>
            <w:shd w:val="clear" w:color="auto" w:fill="auto"/>
            <w:noWrap w:val="0"/>
            <w:vAlign w:val="center"/>
          </w:tcPr>
          <w:p>
            <w:pPr>
              <w:jc w:val="center"/>
            </w:pPr>
            <w:r>
              <w:t>eta</w:t>
            </w:r>
          </w:p>
        </w:tc>
        <w:tc>
          <w:tcPr>
            <w:tcW w:w="1677" w:type="pct"/>
            <w:tcBorders>
              <w:top w:val="single" w:color="auto" w:sz="4" w:space="0"/>
              <w:bottom w:val="nil"/>
            </w:tcBorders>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0</w:t>
            </w:r>
            <w:r>
              <w:t>.3</w:t>
            </w:r>
          </w:p>
        </w:tc>
        <w:tc>
          <w:tcPr>
            <w:tcW w:w="1678" w:type="pct"/>
            <w:tcBorders>
              <w:top w:val="single" w:color="auto" w:sz="4" w:space="0"/>
              <w:bottom w:val="nil"/>
            </w:tcBorders>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0</w:t>
            </w:r>
            <w:r>
              <w:t>.08</w:t>
            </w:r>
          </w:p>
        </w:tc>
      </w:tr>
      <w:tr>
        <w:trPr>
          <w:jc w:val="center"/>
        </w:trPr>
        <w:tc>
          <w:tcPr>
            <w:tcW w:w="1644" w:type="pct"/>
            <w:tcBorders>
              <w:top w:val="nil"/>
            </w:tcBorders>
            <w:shd w:val="clear" w:color="auto" w:fill="auto"/>
            <w:noWrap w:val="0"/>
            <w:vAlign w:val="center"/>
          </w:tcPr>
          <w:p>
            <w:pPr>
              <w:jc w:val="center"/>
              <w:rPr>
                <w:rFonts w:hint="eastAsia"/>
              </w:rPr>
            </w:pPr>
            <w:r>
              <w:t>max_depth</w:t>
            </w:r>
          </w:p>
        </w:tc>
        <w:tc>
          <w:tcPr>
            <w:tcW w:w="1677" w:type="pct"/>
            <w:tcBorders>
              <w:top w:val="nil"/>
            </w:tcBorders>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6</w:t>
            </w:r>
          </w:p>
        </w:tc>
        <w:tc>
          <w:tcPr>
            <w:tcW w:w="1678" w:type="pct"/>
            <w:tcBorders>
              <w:top w:val="nil"/>
            </w:tcBorders>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5</w:t>
            </w:r>
          </w:p>
        </w:tc>
      </w:tr>
      <w:tr>
        <w:trPr>
          <w:jc w:val="center"/>
        </w:trPr>
        <w:tc>
          <w:tcPr>
            <w:tcW w:w="1644" w:type="pct"/>
            <w:shd w:val="clear" w:color="auto" w:fill="auto"/>
            <w:noWrap w:val="0"/>
            <w:vAlign w:val="center"/>
          </w:tcPr>
          <w:p>
            <w:pPr>
              <w:jc w:val="center"/>
              <w:rPr>
                <w:rFonts w:hint="eastAsia"/>
              </w:rPr>
            </w:pPr>
            <w:r>
              <w:t>gamma</w:t>
            </w:r>
          </w:p>
        </w:tc>
        <w:tc>
          <w:tcPr>
            <w:tcW w:w="1677"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0</w:t>
            </w:r>
          </w:p>
        </w:tc>
        <w:tc>
          <w:tcPr>
            <w:tcW w:w="1678"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0</w:t>
            </w:r>
          </w:p>
        </w:tc>
      </w:tr>
      <w:tr>
        <w:trPr>
          <w:jc w:val="center"/>
        </w:trPr>
        <w:tc>
          <w:tcPr>
            <w:tcW w:w="1644" w:type="pct"/>
            <w:shd w:val="clear" w:color="auto" w:fill="auto"/>
            <w:noWrap w:val="0"/>
            <w:vAlign w:val="center"/>
          </w:tcPr>
          <w:p>
            <w:pPr>
              <w:jc w:val="center"/>
              <w:rPr>
                <w:rFonts w:hint="eastAsia"/>
              </w:rPr>
            </w:pPr>
            <w:r>
              <w:t>subsample</w:t>
            </w:r>
          </w:p>
        </w:tc>
        <w:tc>
          <w:tcPr>
            <w:tcW w:w="1677"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1</w:t>
            </w:r>
          </w:p>
        </w:tc>
        <w:tc>
          <w:tcPr>
            <w:tcW w:w="1678"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0</w:t>
            </w:r>
            <w:r>
              <w:t>.9</w:t>
            </w:r>
          </w:p>
        </w:tc>
      </w:tr>
      <w:tr>
        <w:trPr>
          <w:jc w:val="center"/>
        </w:trPr>
        <w:tc>
          <w:tcPr>
            <w:tcW w:w="1644" w:type="pct"/>
            <w:shd w:val="clear" w:color="auto" w:fill="auto"/>
            <w:noWrap w:val="0"/>
            <w:vAlign w:val="center"/>
          </w:tcPr>
          <w:p>
            <w:pPr>
              <w:jc w:val="center"/>
              <w:rPr>
                <w:rFonts w:hint="eastAsia"/>
              </w:rPr>
            </w:pPr>
            <w:r>
              <w:t>colsample_bytree</w:t>
            </w:r>
          </w:p>
        </w:tc>
        <w:tc>
          <w:tcPr>
            <w:tcW w:w="1677"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1</w:t>
            </w:r>
          </w:p>
        </w:tc>
        <w:tc>
          <w:tcPr>
            <w:tcW w:w="1678"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1</w:t>
            </w:r>
          </w:p>
        </w:tc>
      </w:tr>
      <w:tr>
        <w:trPr>
          <w:jc w:val="center"/>
        </w:trPr>
        <w:tc>
          <w:tcPr>
            <w:tcW w:w="1644" w:type="pct"/>
            <w:shd w:val="clear" w:color="auto" w:fill="auto"/>
            <w:noWrap w:val="0"/>
            <w:vAlign w:val="center"/>
          </w:tcPr>
          <w:p>
            <w:pPr>
              <w:jc w:val="center"/>
              <w:rPr>
                <w:rFonts w:hint="eastAsia"/>
              </w:rPr>
            </w:pPr>
            <w:r>
              <w:t>colsample_bylevel</w:t>
            </w:r>
          </w:p>
        </w:tc>
        <w:tc>
          <w:tcPr>
            <w:tcW w:w="1677"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1</w:t>
            </w:r>
          </w:p>
        </w:tc>
        <w:tc>
          <w:tcPr>
            <w:tcW w:w="1678"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0</w:t>
            </w:r>
            <w:r>
              <w:t>.5</w:t>
            </w:r>
          </w:p>
        </w:tc>
      </w:tr>
      <w:tr>
        <w:trPr>
          <w:jc w:val="center"/>
        </w:trPr>
        <w:tc>
          <w:tcPr>
            <w:tcW w:w="1644" w:type="pct"/>
            <w:shd w:val="clear" w:color="auto" w:fill="auto"/>
            <w:noWrap w:val="0"/>
            <w:vAlign w:val="center"/>
          </w:tcPr>
          <w:p>
            <w:pPr>
              <w:jc w:val="center"/>
              <w:rPr>
                <w:rFonts w:hint="eastAsia"/>
              </w:rPr>
            </w:pPr>
            <w:r>
              <w:t>lambda</w:t>
            </w:r>
          </w:p>
        </w:tc>
        <w:tc>
          <w:tcPr>
            <w:tcW w:w="1677"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1</w:t>
            </w:r>
          </w:p>
        </w:tc>
        <w:tc>
          <w:tcPr>
            <w:tcW w:w="1678" w:type="pct"/>
            <w:shd w:val="clear" w:color="auto" w:fill="auto"/>
            <w:noWrap w:val="0"/>
            <w:vAlign w:val="center"/>
          </w:tcPr>
          <w:p>
            <w:pPr>
              <w:jc w:val="center"/>
              <w:rPr>
                <w:rFonts w:hint="eastAsia" w:ascii="Calibri" w:hAnsi="Calibri" w:eastAsia="宋体" w:cs="Times New Roman"/>
                <w:kern w:val="2"/>
                <w:sz w:val="21"/>
                <w:szCs w:val="22"/>
                <w:lang w:val="en-US" w:eastAsia="zh-CN" w:bidi="ar-SA"/>
              </w:rPr>
            </w:pPr>
            <w:r>
              <w:rPr>
                <w:rFonts w:hint="eastAsia"/>
              </w:rPr>
              <w:t>1</w:t>
            </w:r>
          </w:p>
        </w:tc>
      </w:tr>
      <w:tr>
        <w:trPr>
          <w:jc w:val="center"/>
        </w:trPr>
        <w:tc>
          <w:tcPr>
            <w:tcW w:w="1644" w:type="pct"/>
            <w:shd w:val="clear" w:color="auto" w:fill="auto"/>
            <w:noWrap w:val="0"/>
            <w:vAlign w:val="center"/>
          </w:tcPr>
          <w:p>
            <w:pPr>
              <w:jc w:val="center"/>
              <w:rPr>
                <w:rFonts w:hint="eastAsia"/>
              </w:rPr>
            </w:pPr>
            <w:r>
              <w:t>alpha</w:t>
            </w:r>
          </w:p>
        </w:tc>
        <w:tc>
          <w:tcPr>
            <w:tcW w:w="1677" w:type="pct"/>
            <w:shd w:val="clear" w:color="auto" w:fill="auto"/>
            <w:noWrap w:val="0"/>
            <w:vAlign w:val="center"/>
          </w:tcPr>
          <w:p>
            <w:pPr>
              <w:keepNext/>
              <w:jc w:val="center"/>
              <w:rPr>
                <w:rFonts w:hint="eastAsia" w:ascii="Calibri" w:hAnsi="Calibri" w:eastAsia="宋体" w:cs="Times New Roman"/>
                <w:kern w:val="2"/>
                <w:sz w:val="21"/>
                <w:szCs w:val="22"/>
                <w:lang w:val="en-US" w:eastAsia="zh-CN" w:bidi="ar-SA"/>
              </w:rPr>
            </w:pPr>
            <w:r>
              <w:rPr>
                <w:rFonts w:hint="eastAsia"/>
              </w:rPr>
              <w:t>0</w:t>
            </w:r>
          </w:p>
        </w:tc>
        <w:tc>
          <w:tcPr>
            <w:tcW w:w="1678" w:type="pct"/>
            <w:shd w:val="clear" w:color="auto" w:fill="auto"/>
            <w:noWrap w:val="0"/>
            <w:vAlign w:val="center"/>
          </w:tcPr>
          <w:p>
            <w:pPr>
              <w:keepNext/>
              <w:jc w:val="center"/>
              <w:rPr>
                <w:rFonts w:hint="eastAsia" w:ascii="Calibri" w:hAnsi="Calibri" w:eastAsia="宋体" w:cs="Times New Roman"/>
                <w:kern w:val="2"/>
                <w:sz w:val="21"/>
                <w:szCs w:val="22"/>
                <w:lang w:val="en-US" w:eastAsia="zh-CN" w:bidi="ar-SA"/>
              </w:rPr>
            </w:pPr>
            <w:r>
              <w:rPr>
                <w:rFonts w:hint="eastAsia"/>
              </w:rPr>
              <w:t>0</w:t>
            </w:r>
          </w:p>
        </w:tc>
      </w:tr>
    </w:tbl>
    <w:p>
      <w:pPr>
        <w:ind w:firstLine="420"/>
      </w:pPr>
      <w:r>
        <w:rPr>
          <w:rFonts w:hint="eastAsia"/>
        </w:rPr>
        <w:t>利用调整好的参数带入模型中进行建模，并绘制其模型训练过程中的预测误差前后对比图。</w:t>
      </w:r>
    </w:p>
    <w:p>
      <w:pPr>
        <w:jc w:val="center"/>
      </w:pPr>
      <w:r>
        <w:drawing>
          <wp:inline distT="0" distB="0" distL="114300" distR="114300">
            <wp:extent cx="4799965" cy="2584450"/>
            <wp:effectExtent l="0" t="0" r="635" b="6350"/>
            <wp:docPr id="1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1"/>
                    <pic:cNvPicPr>
                      <a:picLocks noChangeAspect="1"/>
                    </pic:cNvPicPr>
                  </pic:nvPicPr>
                  <pic:blipFill>
                    <a:blip r:embed="rId142"/>
                    <a:stretch>
                      <a:fillRect/>
                    </a:stretch>
                  </pic:blipFill>
                  <pic:spPr>
                    <a:xfrm>
                      <a:off x="0" y="0"/>
                      <a:ext cx="4799965" cy="2584450"/>
                    </a:xfrm>
                    <a:prstGeom prst="rect">
                      <a:avLst/>
                    </a:prstGeom>
                    <a:noFill/>
                    <a:ln>
                      <a:noFill/>
                    </a:ln>
                  </pic:spPr>
                </pic:pic>
              </a:graphicData>
            </a:graphic>
          </wp:inline>
        </w:drawing>
      </w:r>
    </w:p>
    <w:p>
      <w:pPr>
        <w:jc w:val="center"/>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t xml:space="preserve"> XGB</w:t>
      </w:r>
      <w:r>
        <w:rPr>
          <w:rFonts w:hint="eastAsia"/>
        </w:rPr>
        <w:t>oost训练图</w:t>
      </w:r>
    </w:p>
    <w:p>
      <w:pPr>
        <w:ind w:firstLine="420"/>
        <w:rPr>
          <w:color w:val="000000"/>
        </w:rPr>
      </w:pPr>
      <w:r>
        <w:rPr>
          <w:rFonts w:hint="eastAsia"/>
          <w:color w:val="000000"/>
        </w:rPr>
        <w:t>在上图中可以看出，随着训练次数的增加，训练模型的均方误差也随之减小。与初始默认参数相比，经过调参后的模型，泛化能力更好，且模型在训练集上的均方误差也变小了。</w:t>
      </w:r>
    </w:p>
    <w:p>
      <w:pPr>
        <w:ind w:firstLine="420"/>
        <w:rPr>
          <w:rFonts w:hint="eastAsia"/>
        </w:rPr>
      </w:pPr>
      <w:r>
        <w:rPr>
          <w:rFonts w:hint="eastAsia"/>
        </w:rPr>
        <w:t>为更好表现预测的效果，这里挑选前2</w:t>
      </w:r>
      <w:r>
        <w:t>00</w:t>
      </w:r>
      <w:r>
        <w:rPr>
          <w:rFonts w:hint="eastAsia"/>
        </w:rPr>
        <w:t>个房源，来绘制测试值与实际值的对比折线图。</w:t>
      </w:r>
    </w:p>
    <w:p>
      <w:pPr>
        <w:jc w:val="center"/>
        <w:rPr>
          <w:rFonts w:hint="eastAsia"/>
        </w:rPr>
      </w:pPr>
      <w:r>
        <w:drawing>
          <wp:inline distT="0" distB="0" distL="114300" distR="114300">
            <wp:extent cx="5268595" cy="2112645"/>
            <wp:effectExtent l="0" t="0" r="14605" b="20955"/>
            <wp:docPr id="2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3"/>
                    <pic:cNvPicPr>
                      <a:picLocks noChangeAspect="1"/>
                    </pic:cNvPicPr>
                  </pic:nvPicPr>
                  <pic:blipFill>
                    <a:blip r:embed="rId143"/>
                    <a:stretch>
                      <a:fillRect/>
                    </a:stretch>
                  </pic:blipFill>
                  <pic:spPr>
                    <a:xfrm>
                      <a:off x="0" y="0"/>
                      <a:ext cx="5268595" cy="2112645"/>
                    </a:xfrm>
                    <a:prstGeom prst="rect">
                      <a:avLst/>
                    </a:prstGeom>
                    <a:noFill/>
                    <a:ln>
                      <a:noFill/>
                    </a:ln>
                  </pic:spPr>
                </pic:pic>
              </a:graphicData>
            </a:graphic>
          </wp:inline>
        </w:drawing>
      </w:r>
    </w:p>
    <w:p>
      <w:pPr>
        <w:jc w:val="center"/>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6</w:t>
      </w:r>
      <w:r>
        <w:fldChar w:fldCharType="end"/>
      </w:r>
      <w:r>
        <w:t xml:space="preserve"> </w:t>
      </w:r>
      <w:r>
        <w:rPr>
          <w:rFonts w:hint="eastAsia"/>
        </w:rPr>
        <w:t>X</w:t>
      </w:r>
      <w:r>
        <w:t>GB</w:t>
      </w:r>
      <w:r>
        <w:rPr>
          <w:rFonts w:hint="eastAsia"/>
        </w:rPr>
        <w:t>oost模型预测对比图</w:t>
      </w:r>
    </w:p>
    <w:p>
      <w:pPr>
        <w:ind w:firstLine="420"/>
        <w:rPr>
          <w:rFonts w:hint="default"/>
        </w:rPr>
      </w:pPr>
      <w:r>
        <w:rPr>
          <w:rFonts w:hint="eastAsia"/>
        </w:rPr>
        <w:t>由上图测试图可以看出，预测值与实际值基本吻合，没有出现异常特别大的情况</w:t>
      </w:r>
      <w:r>
        <w:rPr>
          <w:rFonts w:hint="default"/>
        </w:rPr>
        <w:t>。</w:t>
      </w:r>
    </w:p>
    <w:p>
      <w:pPr>
        <w:pStyle w:val="3"/>
        <w:bidi w:val="0"/>
        <w:rPr>
          <w:rFonts w:hint="default"/>
          <w:lang w:val="en-US" w:eastAsia="zh-Hans"/>
        </w:rPr>
      </w:pPr>
      <w:bookmarkStart w:id="44" w:name="_Toc349245536"/>
      <w:r>
        <w:rPr>
          <w:rFonts w:hint="eastAsia"/>
          <w:lang w:val="en-US" w:eastAsia="zh-Hans"/>
        </w:rPr>
        <w:t>模型的对比</w:t>
      </w:r>
      <w:bookmarkEnd w:id="44"/>
    </w:p>
    <w:p>
      <w:pPr>
        <w:ind w:firstLine="420"/>
        <w:rPr>
          <w:rFonts w:hint="eastAsia"/>
        </w:rPr>
      </w:pPr>
      <w:r>
        <w:rPr>
          <w:rFonts w:hint="eastAsia"/>
          <w:lang w:val="en-US" w:eastAsia="zh-Hans"/>
        </w:rPr>
        <w:t>在评价指标的选择上</w:t>
      </w:r>
      <w:r>
        <w:rPr>
          <w:rFonts w:hint="default"/>
          <w:lang w:eastAsia="zh-Hans"/>
        </w:rPr>
        <w:t>，</w:t>
      </w:r>
      <w:r>
        <w:rPr>
          <w:rFonts w:hint="eastAsia"/>
          <w:lang w:val="en-US" w:eastAsia="zh-Hans"/>
        </w:rPr>
        <w:t>主要选择了均方误差</w:t>
      </w:r>
      <w:r>
        <w:rPr>
          <w:rFonts w:hint="default"/>
          <w:lang w:eastAsia="zh-Hans"/>
        </w:rPr>
        <w:t>(</w:t>
      </w:r>
      <w:r>
        <w:rPr>
          <w:rFonts w:hint="eastAsia"/>
          <w:lang w:val="en-US" w:eastAsia="zh-Hans"/>
        </w:rPr>
        <w:t>MSE</w:t>
      </w:r>
      <w:r>
        <w:rPr>
          <w:rFonts w:hint="default"/>
          <w:lang w:eastAsia="zh-Hans"/>
        </w:rPr>
        <w:t>)、</w:t>
      </w:r>
      <w:r>
        <w:rPr>
          <w:rFonts w:hint="eastAsia"/>
          <w:lang w:val="en-US" w:eastAsia="zh-Hans"/>
        </w:rPr>
        <w:t>平均绝对误差</w:t>
      </w:r>
      <w:r>
        <w:rPr>
          <w:rFonts w:hint="default"/>
          <w:lang w:eastAsia="zh-Hans"/>
        </w:rPr>
        <w:t>(</w:t>
      </w:r>
      <w:r>
        <w:rPr>
          <w:rFonts w:hint="eastAsia"/>
          <w:lang w:val="en-US" w:eastAsia="zh-Hans"/>
        </w:rPr>
        <w:t>MAE</w:t>
      </w:r>
      <w:r>
        <w:rPr>
          <w:rFonts w:hint="default"/>
          <w:lang w:eastAsia="zh-Hans"/>
        </w:rPr>
        <w:t>)、</w:t>
      </w:r>
      <w:r>
        <w:rPr>
          <w:rFonts w:hint="eastAsia"/>
          <w:lang w:val="en-US" w:eastAsia="zh-Hans"/>
        </w:rPr>
        <w:t>平均绝对百分比误差</w:t>
      </w:r>
      <w:r>
        <w:rPr>
          <w:rFonts w:hint="default"/>
          <w:lang w:eastAsia="zh-Hans"/>
        </w:rPr>
        <w:t>(</w:t>
      </w:r>
      <w:r>
        <w:rPr>
          <w:rFonts w:hint="eastAsia"/>
          <w:lang w:val="en-US" w:eastAsia="zh-Hans"/>
        </w:rPr>
        <w:t>MAPE</w:t>
      </w:r>
      <w:r>
        <w:rPr>
          <w:rFonts w:hint="default"/>
          <w:lang w:eastAsia="zh-Hans"/>
        </w:rPr>
        <w:t>)</w:t>
      </w:r>
      <w:r>
        <w:rPr>
          <w:rFonts w:hint="eastAsia"/>
          <w:lang w:val="en-US" w:eastAsia="zh-Hans"/>
        </w:rPr>
        <w:t>与拟合优度</w:t>
      </w:r>
      <w:r>
        <w:rPr>
          <w:rFonts w:hint="default"/>
          <w:lang w:eastAsia="zh-Hans"/>
        </w:rPr>
        <w:t>(</w:t>
      </w:r>
      <w:r>
        <w:t>R</w:t>
      </w:r>
      <w:r>
        <w:rPr>
          <w:vertAlign w:val="superscript"/>
        </w:rPr>
        <w:t>2</w:t>
      </w:r>
      <w:r>
        <w:rPr>
          <w:rFonts w:hint="default"/>
          <w:vertAlign w:val="superscript"/>
        </w:rPr>
        <w:t>)</w:t>
      </w:r>
      <w:r>
        <w:rPr>
          <w:rFonts w:hint="eastAsia"/>
          <w:vertAlign w:val="baseline"/>
          <w:lang w:val="en-US" w:eastAsia="zh-Hans"/>
        </w:rPr>
        <w:t>作为本次机器学习模型的评价指标</w:t>
      </w:r>
      <w:r>
        <w:rPr>
          <w:rFonts w:hint="default"/>
          <w:vertAlign w:val="baseline"/>
          <w:lang w:eastAsia="zh-Hans"/>
        </w:rPr>
        <w:t>。</w:t>
      </w:r>
      <w:r>
        <w:rPr>
          <w:rFonts w:hint="eastAsia"/>
        </w:rPr>
        <w:t>多元线性回归模型、岭回归模型、支持向量机模型与X</w:t>
      </w:r>
      <w:r>
        <w:t>GB</w:t>
      </w:r>
      <w:r>
        <w:rPr>
          <w:rFonts w:hint="eastAsia"/>
        </w:rPr>
        <w:t>oost模型在训练集上的评估效果表如下：</w:t>
      </w:r>
    </w:p>
    <w:p>
      <w:pPr>
        <w:ind w:firstLine="420"/>
        <w:rPr>
          <w:rFonts w:hint="eastAsia"/>
        </w:rPr>
      </w:pPr>
    </w:p>
    <w:p>
      <w:pPr>
        <w:ind w:firstLine="420"/>
        <w:rPr>
          <w:rFonts w:hint="eastAsia"/>
        </w:rPr>
      </w:pPr>
    </w:p>
    <w:p>
      <w:pPr>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7</w:t>
      </w:r>
      <w:r>
        <w:fldChar w:fldCharType="end"/>
      </w:r>
      <w:r>
        <w:t xml:space="preserve"> </w:t>
      </w:r>
      <w:r>
        <w:rPr>
          <w:rFonts w:hint="eastAsia"/>
        </w:rPr>
        <w:t>训练集效果表</w:t>
      </w:r>
    </w:p>
    <w:tbl>
      <w:tblPr>
        <w:tblStyle w:val="11"/>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4"/>
        <w:gridCol w:w="1989"/>
        <w:gridCol w:w="1873"/>
        <w:gridCol w:w="2126"/>
        <w:gridCol w:w="1610"/>
      </w:tblGrid>
      <w:tr>
        <w:trPr>
          <w:jc w:val="center"/>
        </w:trPr>
        <w:tc>
          <w:tcPr>
            <w:tcW w:w="924" w:type="dxa"/>
            <w:tcBorders>
              <w:top w:val="single" w:color="auto" w:sz="4" w:space="0"/>
              <w:bottom w:val="single" w:color="auto" w:sz="4" w:space="0"/>
            </w:tcBorders>
            <w:shd w:val="clear" w:color="auto" w:fill="auto"/>
            <w:noWrap w:val="0"/>
            <w:vAlign w:val="center"/>
          </w:tcPr>
          <w:p>
            <w:pPr>
              <w:jc w:val="center"/>
              <w:rPr>
                <w:rFonts w:hint="eastAsia"/>
              </w:rPr>
            </w:pPr>
          </w:p>
        </w:tc>
        <w:tc>
          <w:tcPr>
            <w:tcW w:w="1989" w:type="dxa"/>
            <w:tcBorders>
              <w:top w:val="single" w:color="auto" w:sz="4" w:space="0"/>
              <w:bottom w:val="single" w:color="auto" w:sz="4" w:space="0"/>
            </w:tcBorders>
            <w:shd w:val="clear" w:color="auto" w:fill="auto"/>
            <w:noWrap w:val="0"/>
            <w:vAlign w:val="center"/>
          </w:tcPr>
          <w:p>
            <w:pPr>
              <w:jc w:val="center"/>
              <w:rPr>
                <w:rFonts w:hint="eastAsia"/>
              </w:rPr>
            </w:pPr>
            <w:r>
              <w:rPr>
                <w:rFonts w:hint="eastAsia"/>
              </w:rPr>
              <w:t>多元线性回归模型</w:t>
            </w:r>
          </w:p>
        </w:tc>
        <w:tc>
          <w:tcPr>
            <w:tcW w:w="1873" w:type="dxa"/>
            <w:tcBorders>
              <w:top w:val="single" w:color="auto" w:sz="4" w:space="0"/>
              <w:bottom w:val="single" w:color="auto" w:sz="4" w:space="0"/>
            </w:tcBorders>
            <w:shd w:val="clear" w:color="auto" w:fill="auto"/>
            <w:noWrap w:val="0"/>
            <w:vAlign w:val="center"/>
          </w:tcPr>
          <w:p>
            <w:pPr>
              <w:jc w:val="center"/>
              <w:rPr>
                <w:rFonts w:hint="eastAsia"/>
              </w:rPr>
            </w:pPr>
            <w:r>
              <w:rPr>
                <w:rFonts w:hint="eastAsia"/>
              </w:rPr>
              <w:t>岭回归模型</w:t>
            </w:r>
          </w:p>
        </w:tc>
        <w:tc>
          <w:tcPr>
            <w:tcW w:w="2126" w:type="dxa"/>
            <w:tcBorders>
              <w:top w:val="single" w:color="auto" w:sz="4" w:space="0"/>
              <w:bottom w:val="single" w:color="auto" w:sz="4" w:space="0"/>
            </w:tcBorders>
            <w:shd w:val="clear" w:color="auto" w:fill="auto"/>
            <w:noWrap w:val="0"/>
            <w:vAlign w:val="top"/>
          </w:tcPr>
          <w:p>
            <w:pPr>
              <w:jc w:val="center"/>
              <w:rPr>
                <w:rFonts w:hint="eastAsia"/>
              </w:rPr>
            </w:pPr>
            <w:r>
              <w:rPr>
                <w:rFonts w:hint="eastAsia"/>
              </w:rPr>
              <w:t>支持向量机模型</w:t>
            </w:r>
          </w:p>
        </w:tc>
        <w:tc>
          <w:tcPr>
            <w:tcW w:w="1610" w:type="dxa"/>
            <w:tcBorders>
              <w:top w:val="single" w:color="auto" w:sz="4" w:space="0"/>
              <w:bottom w:val="single" w:color="auto" w:sz="4" w:space="0"/>
            </w:tcBorders>
            <w:shd w:val="clear" w:color="auto" w:fill="auto"/>
            <w:noWrap w:val="0"/>
            <w:vAlign w:val="center"/>
          </w:tcPr>
          <w:p>
            <w:pPr>
              <w:jc w:val="center"/>
              <w:rPr>
                <w:rFonts w:hint="eastAsia"/>
              </w:rPr>
            </w:pPr>
            <w:r>
              <w:rPr>
                <w:rFonts w:hint="eastAsia"/>
              </w:rPr>
              <w:t>X</w:t>
            </w:r>
            <w:r>
              <w:t>GB</w:t>
            </w:r>
            <w:r>
              <w:rPr>
                <w:rFonts w:hint="eastAsia"/>
              </w:rPr>
              <w:t>oost模型</w:t>
            </w:r>
          </w:p>
        </w:tc>
      </w:tr>
      <w:tr>
        <w:trPr>
          <w:jc w:val="center"/>
        </w:trPr>
        <w:tc>
          <w:tcPr>
            <w:tcW w:w="924" w:type="dxa"/>
            <w:tcBorders>
              <w:top w:val="single" w:color="auto" w:sz="4" w:space="0"/>
            </w:tcBorders>
            <w:shd w:val="clear" w:color="auto" w:fill="auto"/>
            <w:noWrap w:val="0"/>
            <w:vAlign w:val="center"/>
          </w:tcPr>
          <w:p>
            <w:pPr>
              <w:jc w:val="center"/>
              <w:rPr>
                <w:rFonts w:hint="eastAsia"/>
              </w:rPr>
            </w:pPr>
            <w:r>
              <w:rPr>
                <w:rFonts w:hint="eastAsia"/>
              </w:rPr>
              <w:t>M</w:t>
            </w:r>
            <w:r>
              <w:t>SE</w:t>
            </w:r>
          </w:p>
        </w:tc>
        <w:tc>
          <w:tcPr>
            <w:tcW w:w="1989" w:type="dxa"/>
            <w:tcBorders>
              <w:top w:val="single" w:color="auto" w:sz="4" w:space="0"/>
            </w:tcBorders>
            <w:shd w:val="clear" w:color="auto" w:fill="auto"/>
            <w:noWrap w:val="0"/>
            <w:vAlign w:val="center"/>
          </w:tcPr>
          <w:p>
            <w:pPr>
              <w:jc w:val="center"/>
              <w:rPr>
                <w:rFonts w:hint="eastAsia"/>
              </w:rPr>
            </w:pPr>
            <w:r>
              <w:t>18189.98</w:t>
            </w:r>
          </w:p>
        </w:tc>
        <w:tc>
          <w:tcPr>
            <w:tcW w:w="1873" w:type="dxa"/>
            <w:tcBorders>
              <w:top w:val="single" w:color="auto" w:sz="4" w:space="0"/>
            </w:tcBorders>
            <w:shd w:val="clear" w:color="auto" w:fill="auto"/>
            <w:noWrap w:val="0"/>
            <w:vAlign w:val="center"/>
          </w:tcPr>
          <w:p>
            <w:pPr>
              <w:jc w:val="center"/>
              <w:rPr>
                <w:rFonts w:hint="eastAsia"/>
              </w:rPr>
            </w:pPr>
            <w:r>
              <w:rPr>
                <w:rFonts w:hint="eastAsia"/>
              </w:rPr>
              <w:t>1</w:t>
            </w:r>
            <w:r>
              <w:t>8189.53</w:t>
            </w:r>
          </w:p>
        </w:tc>
        <w:tc>
          <w:tcPr>
            <w:tcW w:w="2126" w:type="dxa"/>
            <w:tcBorders>
              <w:top w:val="single" w:color="auto" w:sz="4" w:space="0"/>
            </w:tcBorders>
            <w:shd w:val="clear" w:color="auto" w:fill="auto"/>
            <w:noWrap w:val="0"/>
            <w:vAlign w:val="top"/>
          </w:tcPr>
          <w:p>
            <w:pPr>
              <w:jc w:val="center"/>
              <w:rPr>
                <w:rFonts w:hint="eastAsia"/>
              </w:rPr>
            </w:pPr>
            <w:r>
              <w:t>10990.94</w:t>
            </w:r>
          </w:p>
        </w:tc>
        <w:tc>
          <w:tcPr>
            <w:tcW w:w="1610" w:type="dxa"/>
            <w:tcBorders>
              <w:top w:val="single" w:color="auto" w:sz="4" w:space="0"/>
            </w:tcBorders>
            <w:shd w:val="clear" w:color="auto" w:fill="auto"/>
            <w:noWrap w:val="0"/>
            <w:vAlign w:val="center"/>
          </w:tcPr>
          <w:p>
            <w:pPr>
              <w:jc w:val="center"/>
              <w:rPr>
                <w:rFonts w:hint="eastAsia"/>
              </w:rPr>
            </w:pPr>
            <w:r>
              <w:t>930.0986</w:t>
            </w:r>
          </w:p>
        </w:tc>
      </w:tr>
      <w:tr>
        <w:trPr>
          <w:jc w:val="center"/>
        </w:trPr>
        <w:tc>
          <w:tcPr>
            <w:tcW w:w="924" w:type="dxa"/>
            <w:shd w:val="clear" w:color="auto" w:fill="auto"/>
            <w:noWrap w:val="0"/>
            <w:vAlign w:val="center"/>
          </w:tcPr>
          <w:p>
            <w:pPr>
              <w:jc w:val="center"/>
              <w:rPr>
                <w:rFonts w:hint="eastAsia"/>
              </w:rPr>
            </w:pPr>
            <w:r>
              <w:rPr>
                <w:rFonts w:hint="eastAsia"/>
              </w:rPr>
              <w:t>M</w:t>
            </w:r>
            <w:r>
              <w:t>AE</w:t>
            </w:r>
          </w:p>
        </w:tc>
        <w:tc>
          <w:tcPr>
            <w:tcW w:w="1989" w:type="dxa"/>
            <w:shd w:val="clear" w:color="auto" w:fill="auto"/>
            <w:noWrap w:val="0"/>
            <w:vAlign w:val="center"/>
          </w:tcPr>
          <w:p>
            <w:pPr>
              <w:jc w:val="center"/>
              <w:rPr>
                <w:rFonts w:hint="eastAsia"/>
              </w:rPr>
            </w:pPr>
            <w:r>
              <w:t>98.86</w:t>
            </w:r>
          </w:p>
        </w:tc>
        <w:tc>
          <w:tcPr>
            <w:tcW w:w="1873" w:type="dxa"/>
            <w:shd w:val="clear" w:color="auto" w:fill="auto"/>
            <w:noWrap w:val="0"/>
            <w:vAlign w:val="center"/>
          </w:tcPr>
          <w:p>
            <w:pPr>
              <w:jc w:val="center"/>
              <w:rPr>
                <w:rFonts w:hint="eastAsia"/>
              </w:rPr>
            </w:pPr>
            <w:r>
              <w:t>98.85</w:t>
            </w:r>
          </w:p>
        </w:tc>
        <w:tc>
          <w:tcPr>
            <w:tcW w:w="2126" w:type="dxa"/>
            <w:shd w:val="clear" w:color="auto" w:fill="auto"/>
            <w:noWrap w:val="0"/>
            <w:vAlign w:val="top"/>
          </w:tcPr>
          <w:p>
            <w:pPr>
              <w:jc w:val="center"/>
              <w:rPr>
                <w:rFonts w:hint="eastAsia"/>
              </w:rPr>
            </w:pPr>
            <w:r>
              <w:t>65.17</w:t>
            </w:r>
          </w:p>
        </w:tc>
        <w:tc>
          <w:tcPr>
            <w:tcW w:w="1610" w:type="dxa"/>
            <w:shd w:val="clear" w:color="auto" w:fill="auto"/>
            <w:noWrap w:val="0"/>
            <w:vAlign w:val="center"/>
          </w:tcPr>
          <w:p>
            <w:pPr>
              <w:jc w:val="center"/>
              <w:rPr>
                <w:rFonts w:hint="eastAsia"/>
              </w:rPr>
            </w:pPr>
            <w:r>
              <w:rPr>
                <w:rFonts w:hint="eastAsia"/>
              </w:rPr>
              <w:t>2</w:t>
            </w:r>
            <w:r>
              <w:t>1.2185</w:t>
            </w:r>
          </w:p>
        </w:tc>
      </w:tr>
      <w:tr>
        <w:trPr>
          <w:jc w:val="center"/>
        </w:trPr>
        <w:tc>
          <w:tcPr>
            <w:tcW w:w="924" w:type="dxa"/>
            <w:shd w:val="clear" w:color="auto" w:fill="auto"/>
            <w:noWrap w:val="0"/>
            <w:vAlign w:val="center"/>
          </w:tcPr>
          <w:p>
            <w:pPr>
              <w:jc w:val="center"/>
              <w:rPr>
                <w:rFonts w:hint="eastAsia"/>
              </w:rPr>
            </w:pPr>
            <w:r>
              <w:rPr>
                <w:rFonts w:hint="eastAsia"/>
              </w:rPr>
              <w:t>M</w:t>
            </w:r>
            <w:r>
              <w:t>APE</w:t>
            </w:r>
          </w:p>
        </w:tc>
        <w:tc>
          <w:tcPr>
            <w:tcW w:w="1989" w:type="dxa"/>
            <w:shd w:val="clear" w:color="auto" w:fill="auto"/>
            <w:noWrap w:val="0"/>
            <w:vAlign w:val="center"/>
          </w:tcPr>
          <w:p>
            <w:pPr>
              <w:jc w:val="center"/>
              <w:rPr>
                <w:rFonts w:hint="eastAsia"/>
              </w:rPr>
            </w:pPr>
            <w:r>
              <w:t>30.72%</w:t>
            </w:r>
          </w:p>
        </w:tc>
        <w:tc>
          <w:tcPr>
            <w:tcW w:w="1873" w:type="dxa"/>
            <w:shd w:val="clear" w:color="auto" w:fill="auto"/>
            <w:noWrap w:val="0"/>
            <w:vAlign w:val="center"/>
          </w:tcPr>
          <w:p>
            <w:pPr>
              <w:jc w:val="center"/>
              <w:rPr>
                <w:rFonts w:hint="eastAsia"/>
              </w:rPr>
            </w:pPr>
            <w:r>
              <w:t>30.72%</w:t>
            </w:r>
          </w:p>
        </w:tc>
        <w:tc>
          <w:tcPr>
            <w:tcW w:w="2126" w:type="dxa"/>
            <w:shd w:val="clear" w:color="auto" w:fill="auto"/>
            <w:noWrap w:val="0"/>
            <w:vAlign w:val="top"/>
          </w:tcPr>
          <w:p>
            <w:pPr>
              <w:jc w:val="center"/>
              <w:rPr>
                <w:rFonts w:hint="eastAsia"/>
              </w:rPr>
            </w:pPr>
            <w:r>
              <w:rPr>
                <w:rFonts w:hint="eastAsia"/>
              </w:rPr>
              <w:t>2</w:t>
            </w:r>
            <w:r>
              <w:t>4.32%</w:t>
            </w:r>
          </w:p>
        </w:tc>
        <w:tc>
          <w:tcPr>
            <w:tcW w:w="1610" w:type="dxa"/>
            <w:shd w:val="clear" w:color="auto" w:fill="auto"/>
            <w:noWrap w:val="0"/>
            <w:vAlign w:val="center"/>
          </w:tcPr>
          <w:p>
            <w:pPr>
              <w:jc w:val="center"/>
              <w:rPr>
                <w:rFonts w:hint="eastAsia"/>
              </w:rPr>
            </w:pPr>
            <w:r>
              <w:rPr>
                <w:rFonts w:hint="eastAsia"/>
              </w:rPr>
              <w:t>6</w:t>
            </w:r>
            <w:r>
              <w:t>.769%</w:t>
            </w:r>
          </w:p>
        </w:tc>
      </w:tr>
      <w:tr>
        <w:trPr>
          <w:jc w:val="center"/>
        </w:trPr>
        <w:tc>
          <w:tcPr>
            <w:tcW w:w="924" w:type="dxa"/>
            <w:shd w:val="clear" w:color="auto" w:fill="auto"/>
            <w:noWrap w:val="0"/>
            <w:vAlign w:val="center"/>
          </w:tcPr>
          <w:p>
            <w:pPr>
              <w:jc w:val="center"/>
              <w:rPr>
                <w:rFonts w:hint="eastAsia"/>
                <w:vertAlign w:val="superscript"/>
              </w:rPr>
            </w:pPr>
            <w:r>
              <w:t>R</w:t>
            </w:r>
            <w:r>
              <w:rPr>
                <w:vertAlign w:val="superscript"/>
              </w:rPr>
              <w:t>2</w:t>
            </w:r>
          </w:p>
        </w:tc>
        <w:tc>
          <w:tcPr>
            <w:tcW w:w="1989" w:type="dxa"/>
            <w:shd w:val="clear" w:color="auto" w:fill="auto"/>
            <w:noWrap w:val="0"/>
            <w:vAlign w:val="center"/>
          </w:tcPr>
          <w:p>
            <w:pPr>
              <w:jc w:val="center"/>
              <w:rPr>
                <w:rFonts w:hint="eastAsia"/>
              </w:rPr>
            </w:pPr>
            <w:r>
              <w:rPr>
                <w:rFonts w:hint="eastAsia"/>
              </w:rPr>
              <w:t>0</w:t>
            </w:r>
            <w:r>
              <w:t>.55</w:t>
            </w:r>
          </w:p>
        </w:tc>
        <w:tc>
          <w:tcPr>
            <w:tcW w:w="1873" w:type="dxa"/>
            <w:shd w:val="clear" w:color="auto" w:fill="auto"/>
            <w:noWrap w:val="0"/>
            <w:vAlign w:val="center"/>
          </w:tcPr>
          <w:p>
            <w:pPr>
              <w:jc w:val="center"/>
              <w:rPr>
                <w:rFonts w:hint="eastAsia"/>
              </w:rPr>
            </w:pPr>
            <w:r>
              <w:rPr>
                <w:rFonts w:hint="eastAsia"/>
              </w:rPr>
              <w:t>0</w:t>
            </w:r>
            <w:r>
              <w:t>.54</w:t>
            </w:r>
          </w:p>
        </w:tc>
        <w:tc>
          <w:tcPr>
            <w:tcW w:w="2126" w:type="dxa"/>
            <w:shd w:val="clear" w:color="auto" w:fill="auto"/>
            <w:noWrap w:val="0"/>
            <w:vAlign w:val="top"/>
          </w:tcPr>
          <w:p>
            <w:pPr>
              <w:jc w:val="center"/>
              <w:rPr>
                <w:rFonts w:hint="eastAsia"/>
              </w:rPr>
            </w:pPr>
            <w:r>
              <w:t>0.72</w:t>
            </w:r>
          </w:p>
        </w:tc>
        <w:tc>
          <w:tcPr>
            <w:tcW w:w="1610" w:type="dxa"/>
            <w:shd w:val="clear" w:color="auto" w:fill="auto"/>
            <w:noWrap w:val="0"/>
            <w:vAlign w:val="center"/>
          </w:tcPr>
          <w:p>
            <w:pPr>
              <w:jc w:val="center"/>
              <w:rPr>
                <w:rFonts w:hint="eastAsia"/>
              </w:rPr>
            </w:pPr>
            <w:r>
              <w:rPr>
                <w:rFonts w:hint="eastAsia"/>
              </w:rPr>
              <w:t>0</w:t>
            </w:r>
            <w:r>
              <w:t>.9768</w:t>
            </w:r>
          </w:p>
        </w:tc>
      </w:tr>
    </w:tbl>
    <w:p>
      <w:pPr>
        <w:ind w:firstLine="420" w:firstLineChars="0"/>
        <w:jc w:val="both"/>
        <w:rPr>
          <w:rFonts w:hint="default" w:eastAsia="宋体"/>
          <w:lang w:eastAsia="zh-Hans"/>
        </w:rPr>
      </w:pPr>
      <w:r>
        <w:rPr>
          <w:rFonts w:hint="eastAsia"/>
          <w:lang w:val="en-US" w:eastAsia="zh-Hans"/>
        </w:rPr>
        <w:t>机器学习模型在测试集上的表现结果如下</w:t>
      </w:r>
      <w:r>
        <w:rPr>
          <w:rFonts w:hint="default"/>
          <w:lang w:eastAsia="zh-Hans"/>
        </w:rPr>
        <w:t>：</w:t>
      </w:r>
    </w:p>
    <w:p>
      <w:pPr>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8</w:t>
      </w:r>
      <w:r>
        <w:fldChar w:fldCharType="end"/>
      </w:r>
      <w:r>
        <w:t xml:space="preserve"> </w:t>
      </w:r>
      <w:r>
        <w:rPr>
          <w:rFonts w:hint="eastAsia"/>
        </w:rPr>
        <w:t>测试集效果表</w:t>
      </w:r>
    </w:p>
    <w:tbl>
      <w:tblPr>
        <w:tblStyle w:val="11"/>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4"/>
        <w:gridCol w:w="1989"/>
        <w:gridCol w:w="1731"/>
        <w:gridCol w:w="2291"/>
        <w:gridCol w:w="1587"/>
      </w:tblGrid>
      <w:tr>
        <w:trPr>
          <w:jc w:val="center"/>
        </w:trPr>
        <w:tc>
          <w:tcPr>
            <w:tcW w:w="924" w:type="dxa"/>
            <w:tcBorders>
              <w:top w:val="single" w:color="auto" w:sz="4" w:space="0"/>
              <w:bottom w:val="single" w:color="auto" w:sz="4" w:space="0"/>
            </w:tcBorders>
            <w:shd w:val="clear" w:color="auto" w:fill="auto"/>
            <w:noWrap w:val="0"/>
            <w:vAlign w:val="center"/>
          </w:tcPr>
          <w:p>
            <w:pPr>
              <w:jc w:val="center"/>
              <w:rPr>
                <w:rFonts w:hint="eastAsia"/>
              </w:rPr>
            </w:pPr>
          </w:p>
        </w:tc>
        <w:tc>
          <w:tcPr>
            <w:tcW w:w="1989" w:type="dxa"/>
            <w:tcBorders>
              <w:top w:val="single" w:color="auto" w:sz="4" w:space="0"/>
              <w:bottom w:val="single" w:color="auto" w:sz="4" w:space="0"/>
            </w:tcBorders>
            <w:shd w:val="clear" w:color="auto" w:fill="auto"/>
            <w:noWrap w:val="0"/>
            <w:vAlign w:val="center"/>
          </w:tcPr>
          <w:p>
            <w:pPr>
              <w:jc w:val="center"/>
              <w:rPr>
                <w:rFonts w:hint="eastAsia"/>
              </w:rPr>
            </w:pPr>
            <w:r>
              <w:rPr>
                <w:rFonts w:hint="eastAsia"/>
              </w:rPr>
              <w:t>多元线性回归模型</w:t>
            </w:r>
          </w:p>
        </w:tc>
        <w:tc>
          <w:tcPr>
            <w:tcW w:w="1731" w:type="dxa"/>
            <w:tcBorders>
              <w:top w:val="single" w:color="auto" w:sz="4" w:space="0"/>
              <w:bottom w:val="single" w:color="auto" w:sz="4" w:space="0"/>
            </w:tcBorders>
            <w:shd w:val="clear" w:color="auto" w:fill="auto"/>
            <w:noWrap w:val="0"/>
            <w:vAlign w:val="center"/>
          </w:tcPr>
          <w:p>
            <w:pPr>
              <w:jc w:val="center"/>
              <w:rPr>
                <w:rFonts w:hint="eastAsia"/>
              </w:rPr>
            </w:pPr>
            <w:r>
              <w:rPr>
                <w:rFonts w:hint="eastAsia"/>
              </w:rPr>
              <w:t>岭回归模型</w:t>
            </w:r>
          </w:p>
        </w:tc>
        <w:tc>
          <w:tcPr>
            <w:tcW w:w="2291" w:type="dxa"/>
            <w:tcBorders>
              <w:top w:val="single" w:color="auto" w:sz="4" w:space="0"/>
              <w:bottom w:val="single" w:color="auto" w:sz="4" w:space="0"/>
            </w:tcBorders>
            <w:shd w:val="clear" w:color="auto" w:fill="auto"/>
            <w:noWrap w:val="0"/>
            <w:vAlign w:val="top"/>
          </w:tcPr>
          <w:p>
            <w:pPr>
              <w:jc w:val="center"/>
              <w:rPr>
                <w:rFonts w:hint="eastAsia"/>
              </w:rPr>
            </w:pPr>
            <w:r>
              <w:rPr>
                <w:rFonts w:hint="eastAsia"/>
              </w:rPr>
              <w:t>支持向量机模型</w:t>
            </w:r>
          </w:p>
        </w:tc>
        <w:tc>
          <w:tcPr>
            <w:tcW w:w="1587" w:type="dxa"/>
            <w:tcBorders>
              <w:top w:val="single" w:color="auto" w:sz="4" w:space="0"/>
              <w:bottom w:val="single" w:color="auto" w:sz="4" w:space="0"/>
            </w:tcBorders>
            <w:shd w:val="clear" w:color="auto" w:fill="auto"/>
            <w:noWrap w:val="0"/>
            <w:vAlign w:val="center"/>
          </w:tcPr>
          <w:p>
            <w:pPr>
              <w:jc w:val="center"/>
              <w:rPr>
                <w:rFonts w:hint="eastAsia"/>
              </w:rPr>
            </w:pPr>
            <w:r>
              <w:rPr>
                <w:rFonts w:hint="eastAsia"/>
              </w:rPr>
              <w:t>X</w:t>
            </w:r>
            <w:r>
              <w:t>GB</w:t>
            </w:r>
            <w:r>
              <w:rPr>
                <w:rFonts w:hint="eastAsia"/>
              </w:rPr>
              <w:t>oost模型</w:t>
            </w:r>
          </w:p>
        </w:tc>
      </w:tr>
      <w:tr>
        <w:trPr>
          <w:jc w:val="center"/>
        </w:trPr>
        <w:tc>
          <w:tcPr>
            <w:tcW w:w="924" w:type="dxa"/>
            <w:tcBorders>
              <w:top w:val="single" w:color="auto" w:sz="4" w:space="0"/>
            </w:tcBorders>
            <w:shd w:val="clear" w:color="auto" w:fill="auto"/>
            <w:noWrap w:val="0"/>
            <w:vAlign w:val="center"/>
          </w:tcPr>
          <w:p>
            <w:pPr>
              <w:jc w:val="center"/>
              <w:rPr>
                <w:rFonts w:hint="eastAsia"/>
              </w:rPr>
            </w:pPr>
            <w:r>
              <w:rPr>
                <w:rFonts w:hint="eastAsia"/>
              </w:rPr>
              <w:t>M</w:t>
            </w:r>
            <w:r>
              <w:t>SE</w:t>
            </w:r>
          </w:p>
        </w:tc>
        <w:tc>
          <w:tcPr>
            <w:tcW w:w="1989" w:type="dxa"/>
            <w:tcBorders>
              <w:top w:val="single" w:color="auto" w:sz="4" w:space="0"/>
            </w:tcBorders>
            <w:shd w:val="clear" w:color="auto" w:fill="auto"/>
            <w:noWrap w:val="0"/>
            <w:vAlign w:val="center"/>
          </w:tcPr>
          <w:p>
            <w:pPr>
              <w:jc w:val="center"/>
              <w:rPr>
                <w:rFonts w:hint="eastAsia"/>
              </w:rPr>
            </w:pPr>
            <w:r>
              <w:t>18120.51</w:t>
            </w:r>
          </w:p>
        </w:tc>
        <w:tc>
          <w:tcPr>
            <w:tcW w:w="1731" w:type="dxa"/>
            <w:tcBorders>
              <w:top w:val="single" w:color="auto" w:sz="4" w:space="0"/>
            </w:tcBorders>
            <w:shd w:val="clear" w:color="auto" w:fill="auto"/>
            <w:noWrap w:val="0"/>
            <w:vAlign w:val="center"/>
          </w:tcPr>
          <w:p>
            <w:pPr>
              <w:jc w:val="center"/>
              <w:rPr>
                <w:rFonts w:hint="eastAsia"/>
              </w:rPr>
            </w:pPr>
            <w:r>
              <w:rPr>
                <w:rFonts w:hint="eastAsia"/>
              </w:rPr>
              <w:t>1</w:t>
            </w:r>
            <w:r>
              <w:t>8110.53</w:t>
            </w:r>
          </w:p>
        </w:tc>
        <w:tc>
          <w:tcPr>
            <w:tcW w:w="2291" w:type="dxa"/>
            <w:tcBorders>
              <w:top w:val="single" w:color="auto" w:sz="4" w:space="0"/>
            </w:tcBorders>
            <w:shd w:val="clear" w:color="auto" w:fill="auto"/>
            <w:noWrap w:val="0"/>
            <w:vAlign w:val="top"/>
          </w:tcPr>
          <w:p>
            <w:pPr>
              <w:jc w:val="center"/>
              <w:rPr>
                <w:rFonts w:hint="eastAsia"/>
              </w:rPr>
            </w:pPr>
            <w:r>
              <w:rPr>
                <w:rFonts w:hint="eastAsia"/>
              </w:rPr>
              <w:t>1</w:t>
            </w:r>
            <w:r>
              <w:t>2476.86</w:t>
            </w:r>
          </w:p>
        </w:tc>
        <w:tc>
          <w:tcPr>
            <w:tcW w:w="1587" w:type="dxa"/>
            <w:tcBorders>
              <w:top w:val="single" w:color="auto" w:sz="4" w:space="0"/>
            </w:tcBorders>
            <w:shd w:val="clear" w:color="auto" w:fill="auto"/>
            <w:noWrap w:val="0"/>
            <w:vAlign w:val="center"/>
          </w:tcPr>
          <w:p>
            <w:pPr>
              <w:jc w:val="center"/>
              <w:rPr>
                <w:rFonts w:hint="eastAsia"/>
              </w:rPr>
            </w:pPr>
            <w:r>
              <w:t>3722.44</w:t>
            </w:r>
          </w:p>
        </w:tc>
      </w:tr>
      <w:tr>
        <w:trPr>
          <w:jc w:val="center"/>
        </w:trPr>
        <w:tc>
          <w:tcPr>
            <w:tcW w:w="924" w:type="dxa"/>
            <w:shd w:val="clear" w:color="auto" w:fill="auto"/>
            <w:noWrap w:val="0"/>
            <w:vAlign w:val="center"/>
          </w:tcPr>
          <w:p>
            <w:pPr>
              <w:jc w:val="center"/>
              <w:rPr>
                <w:rFonts w:hint="eastAsia"/>
              </w:rPr>
            </w:pPr>
            <w:r>
              <w:rPr>
                <w:rFonts w:hint="eastAsia"/>
              </w:rPr>
              <w:t>M</w:t>
            </w:r>
            <w:r>
              <w:t>AE</w:t>
            </w:r>
          </w:p>
        </w:tc>
        <w:tc>
          <w:tcPr>
            <w:tcW w:w="1989" w:type="dxa"/>
            <w:shd w:val="clear" w:color="auto" w:fill="auto"/>
            <w:noWrap w:val="0"/>
            <w:vAlign w:val="center"/>
          </w:tcPr>
          <w:p>
            <w:pPr>
              <w:jc w:val="center"/>
              <w:rPr>
                <w:rFonts w:hint="eastAsia"/>
              </w:rPr>
            </w:pPr>
            <w:r>
              <w:t>97.9</w:t>
            </w:r>
          </w:p>
        </w:tc>
        <w:tc>
          <w:tcPr>
            <w:tcW w:w="1731" w:type="dxa"/>
            <w:shd w:val="clear" w:color="auto" w:fill="auto"/>
            <w:noWrap w:val="0"/>
            <w:vAlign w:val="center"/>
          </w:tcPr>
          <w:p>
            <w:pPr>
              <w:jc w:val="center"/>
              <w:rPr>
                <w:rFonts w:hint="eastAsia"/>
              </w:rPr>
            </w:pPr>
            <w:r>
              <w:t>97.89</w:t>
            </w:r>
          </w:p>
        </w:tc>
        <w:tc>
          <w:tcPr>
            <w:tcW w:w="2291" w:type="dxa"/>
            <w:shd w:val="clear" w:color="auto" w:fill="auto"/>
            <w:noWrap w:val="0"/>
            <w:vAlign w:val="top"/>
          </w:tcPr>
          <w:p>
            <w:pPr>
              <w:jc w:val="center"/>
              <w:rPr>
                <w:rFonts w:hint="eastAsia"/>
              </w:rPr>
            </w:pPr>
            <w:r>
              <w:rPr>
                <w:rFonts w:hint="eastAsia"/>
              </w:rPr>
              <w:t>7</w:t>
            </w:r>
            <w:r>
              <w:t>1.64</w:t>
            </w:r>
          </w:p>
        </w:tc>
        <w:tc>
          <w:tcPr>
            <w:tcW w:w="1587" w:type="dxa"/>
            <w:shd w:val="clear" w:color="auto" w:fill="auto"/>
            <w:noWrap w:val="0"/>
            <w:vAlign w:val="center"/>
          </w:tcPr>
          <w:p>
            <w:pPr>
              <w:jc w:val="center"/>
              <w:rPr>
                <w:rFonts w:hint="eastAsia"/>
              </w:rPr>
            </w:pPr>
            <w:r>
              <w:t>37.98</w:t>
            </w:r>
          </w:p>
        </w:tc>
      </w:tr>
      <w:tr>
        <w:trPr>
          <w:jc w:val="center"/>
        </w:trPr>
        <w:tc>
          <w:tcPr>
            <w:tcW w:w="924" w:type="dxa"/>
            <w:shd w:val="clear" w:color="auto" w:fill="auto"/>
            <w:noWrap w:val="0"/>
            <w:vAlign w:val="center"/>
          </w:tcPr>
          <w:p>
            <w:pPr>
              <w:jc w:val="center"/>
              <w:rPr>
                <w:rFonts w:hint="eastAsia"/>
              </w:rPr>
            </w:pPr>
            <w:r>
              <w:rPr>
                <w:rFonts w:hint="eastAsia"/>
              </w:rPr>
              <w:t>M</w:t>
            </w:r>
            <w:r>
              <w:t>APE</w:t>
            </w:r>
          </w:p>
        </w:tc>
        <w:tc>
          <w:tcPr>
            <w:tcW w:w="1989" w:type="dxa"/>
            <w:shd w:val="clear" w:color="auto" w:fill="auto"/>
            <w:noWrap w:val="0"/>
            <w:vAlign w:val="center"/>
          </w:tcPr>
          <w:p>
            <w:pPr>
              <w:jc w:val="center"/>
              <w:rPr>
                <w:rFonts w:hint="eastAsia"/>
              </w:rPr>
            </w:pPr>
            <w:r>
              <w:t>30.72%</w:t>
            </w:r>
          </w:p>
        </w:tc>
        <w:tc>
          <w:tcPr>
            <w:tcW w:w="1731" w:type="dxa"/>
            <w:shd w:val="clear" w:color="auto" w:fill="auto"/>
            <w:noWrap w:val="0"/>
            <w:vAlign w:val="center"/>
          </w:tcPr>
          <w:p>
            <w:pPr>
              <w:jc w:val="center"/>
              <w:rPr>
                <w:rFonts w:hint="eastAsia"/>
              </w:rPr>
            </w:pPr>
            <w:r>
              <w:t>30.07%</w:t>
            </w:r>
          </w:p>
        </w:tc>
        <w:tc>
          <w:tcPr>
            <w:tcW w:w="2291" w:type="dxa"/>
            <w:shd w:val="clear" w:color="auto" w:fill="auto"/>
            <w:noWrap w:val="0"/>
            <w:vAlign w:val="top"/>
          </w:tcPr>
          <w:p>
            <w:pPr>
              <w:jc w:val="center"/>
              <w:rPr>
                <w:rFonts w:hint="eastAsia"/>
              </w:rPr>
            </w:pPr>
            <w:r>
              <w:t>25.73%</w:t>
            </w:r>
          </w:p>
        </w:tc>
        <w:tc>
          <w:tcPr>
            <w:tcW w:w="1587" w:type="dxa"/>
            <w:shd w:val="clear" w:color="auto" w:fill="auto"/>
            <w:noWrap w:val="0"/>
            <w:vAlign w:val="center"/>
          </w:tcPr>
          <w:p>
            <w:pPr>
              <w:jc w:val="center"/>
              <w:rPr>
                <w:rFonts w:hint="eastAsia"/>
              </w:rPr>
            </w:pPr>
            <w:r>
              <w:t>11.17%</w:t>
            </w:r>
          </w:p>
        </w:tc>
      </w:tr>
      <w:tr>
        <w:trPr>
          <w:jc w:val="center"/>
        </w:trPr>
        <w:tc>
          <w:tcPr>
            <w:tcW w:w="924" w:type="dxa"/>
            <w:shd w:val="clear" w:color="auto" w:fill="auto"/>
            <w:noWrap w:val="0"/>
            <w:vAlign w:val="center"/>
          </w:tcPr>
          <w:p>
            <w:pPr>
              <w:jc w:val="center"/>
              <w:rPr>
                <w:rFonts w:hint="eastAsia"/>
                <w:vertAlign w:val="superscript"/>
              </w:rPr>
            </w:pPr>
            <w:r>
              <w:t>R</w:t>
            </w:r>
            <w:r>
              <w:rPr>
                <w:vertAlign w:val="superscript"/>
              </w:rPr>
              <w:t>2</w:t>
            </w:r>
          </w:p>
        </w:tc>
        <w:tc>
          <w:tcPr>
            <w:tcW w:w="1989" w:type="dxa"/>
            <w:shd w:val="clear" w:color="auto" w:fill="auto"/>
            <w:noWrap w:val="0"/>
            <w:vAlign w:val="center"/>
          </w:tcPr>
          <w:p>
            <w:pPr>
              <w:jc w:val="center"/>
              <w:rPr>
                <w:rFonts w:hint="eastAsia"/>
              </w:rPr>
            </w:pPr>
            <w:r>
              <w:rPr>
                <w:rFonts w:hint="eastAsia"/>
              </w:rPr>
              <w:t>0</w:t>
            </w:r>
            <w:r>
              <w:t>.55</w:t>
            </w:r>
          </w:p>
        </w:tc>
        <w:tc>
          <w:tcPr>
            <w:tcW w:w="1731" w:type="dxa"/>
            <w:shd w:val="clear" w:color="auto" w:fill="auto"/>
            <w:noWrap w:val="0"/>
            <w:vAlign w:val="center"/>
          </w:tcPr>
          <w:p>
            <w:pPr>
              <w:jc w:val="center"/>
              <w:rPr>
                <w:rFonts w:hint="eastAsia"/>
              </w:rPr>
            </w:pPr>
            <w:r>
              <w:rPr>
                <w:rFonts w:hint="eastAsia"/>
              </w:rPr>
              <w:t>0</w:t>
            </w:r>
            <w:r>
              <w:t>.55</w:t>
            </w:r>
          </w:p>
        </w:tc>
        <w:tc>
          <w:tcPr>
            <w:tcW w:w="2291" w:type="dxa"/>
            <w:shd w:val="clear" w:color="auto" w:fill="auto"/>
            <w:noWrap w:val="0"/>
            <w:vAlign w:val="top"/>
          </w:tcPr>
          <w:p>
            <w:pPr>
              <w:jc w:val="center"/>
              <w:rPr>
                <w:rFonts w:hint="eastAsia"/>
              </w:rPr>
            </w:pPr>
            <w:r>
              <w:rPr>
                <w:rFonts w:hint="eastAsia"/>
              </w:rPr>
              <w:t>0</w:t>
            </w:r>
            <w:r>
              <w:t>.69</w:t>
            </w:r>
          </w:p>
        </w:tc>
        <w:tc>
          <w:tcPr>
            <w:tcW w:w="1587" w:type="dxa"/>
            <w:shd w:val="clear" w:color="auto" w:fill="auto"/>
            <w:noWrap w:val="0"/>
            <w:vAlign w:val="center"/>
          </w:tcPr>
          <w:p>
            <w:pPr>
              <w:jc w:val="center"/>
              <w:rPr>
                <w:rFonts w:hint="eastAsia"/>
              </w:rPr>
            </w:pPr>
            <w:r>
              <w:rPr>
                <w:rFonts w:hint="eastAsia"/>
              </w:rPr>
              <w:t>0</w:t>
            </w:r>
            <w:r>
              <w:t>.91</w:t>
            </w:r>
          </w:p>
        </w:tc>
      </w:tr>
    </w:tbl>
    <w:p>
      <w:pPr>
        <w:rPr>
          <w:rFonts w:hint="eastAsia"/>
        </w:rPr>
      </w:pPr>
    </w:p>
    <w:p>
      <w:pPr>
        <w:ind w:firstLine="420"/>
        <w:rPr>
          <w:rFonts w:hint="default"/>
          <w:lang w:val="en-US" w:eastAsia="zh-Hans"/>
        </w:rPr>
      </w:pPr>
      <w:r>
        <w:rPr>
          <w:rFonts w:hint="eastAsia"/>
        </w:rPr>
        <w:t>通过训练集效果表与测试集效果表，我们可以</w:t>
      </w:r>
      <w:r>
        <w:rPr>
          <w:rFonts w:hint="eastAsia"/>
          <w:lang w:val="en-US" w:eastAsia="zh-Hans"/>
        </w:rPr>
        <w:t>发现</w:t>
      </w:r>
      <w:r>
        <w:rPr>
          <w:rFonts w:hint="eastAsia"/>
        </w:rPr>
        <w:t>岭回归模型与多元线性回归模型</w:t>
      </w:r>
      <w:r>
        <w:rPr>
          <w:rFonts w:hint="eastAsia"/>
          <w:lang w:val="en-US" w:eastAsia="zh-Hans"/>
        </w:rPr>
        <w:t>的性能较差</w:t>
      </w:r>
      <w:r>
        <w:rPr>
          <w:rFonts w:hint="eastAsia"/>
        </w:rPr>
        <w:t>，而支持向量机模型</w:t>
      </w:r>
      <w:r>
        <w:rPr>
          <w:rFonts w:hint="eastAsia"/>
          <w:lang w:val="en-US" w:eastAsia="zh-Hans"/>
        </w:rPr>
        <w:t>虽然</w:t>
      </w:r>
      <w:r>
        <w:rPr>
          <w:rFonts w:hint="eastAsia"/>
        </w:rPr>
        <w:t>有很大的改进，</w:t>
      </w:r>
      <w:r>
        <w:rPr>
          <w:rFonts w:hint="eastAsia"/>
          <w:lang w:val="en-US" w:eastAsia="zh-Hans"/>
        </w:rPr>
        <w:t>但效果仍然较差</w:t>
      </w:r>
      <w:r>
        <w:rPr>
          <w:rFonts w:hint="default"/>
          <w:lang w:eastAsia="zh-Hans"/>
        </w:rPr>
        <w:t>，</w:t>
      </w:r>
      <w:r>
        <w:rPr>
          <w:rFonts w:hint="eastAsia"/>
          <w:lang w:val="en-US" w:eastAsia="zh-Hans"/>
        </w:rPr>
        <w:t>其中XGBoost模型的性能非常强大</w:t>
      </w:r>
      <w:r>
        <w:rPr>
          <w:rFonts w:hint="default"/>
          <w:lang w:eastAsia="zh-Hans"/>
        </w:rPr>
        <w:t>，</w:t>
      </w:r>
    </w:p>
    <w:p>
      <w:pPr>
        <w:ind w:firstLine="420"/>
        <w:rPr>
          <w:rFonts w:hint="eastAsia"/>
        </w:rPr>
      </w:pPr>
      <w:r>
        <w:rPr>
          <w:rFonts w:hint="eastAsia"/>
        </w:rPr>
        <w:t>这是由于支持向量模型可以有效避免维数过大的优点，有很强的鲁棒性，但其性能仍然劣于X</w:t>
      </w:r>
      <w:r>
        <w:t>GB</w:t>
      </w:r>
      <w:r>
        <w:rPr>
          <w:rFonts w:hint="eastAsia"/>
        </w:rPr>
        <w:t>oost模型，这在一定程度上证明X</w:t>
      </w:r>
      <w:r>
        <w:t>GB</w:t>
      </w:r>
      <w:r>
        <w:rPr>
          <w:rFonts w:hint="eastAsia"/>
        </w:rPr>
        <w:t>oost模型具有更强的回归性能，且计算效率也远远强于其它模型，适合对此类房价数据进行建模。</w:t>
      </w:r>
    </w:p>
    <w:p>
      <w:pPr>
        <w:rPr>
          <w:rFonts w:hint="default"/>
          <w:lang w:val="en-US" w:eastAsia="zh-Hans"/>
        </w:rPr>
      </w:pPr>
      <w:r>
        <w:rPr>
          <w:rFonts w:hint="default"/>
          <w:lang w:val="en-US" w:eastAsia="zh-Hans"/>
        </w:rPr>
        <w:br w:type="page"/>
      </w:r>
    </w:p>
    <w:p>
      <w:pPr>
        <w:pStyle w:val="2"/>
        <w:rPr>
          <w:rFonts w:hint="eastAsia"/>
        </w:rPr>
      </w:pPr>
      <w:bookmarkStart w:id="45" w:name="_Toc1079246543"/>
      <w:bookmarkStart w:id="46" w:name="_Toc100947676"/>
      <w:bookmarkStart w:id="47" w:name="_Toc696916301"/>
      <w:r>
        <w:rPr>
          <w:rFonts w:hint="eastAsia"/>
        </w:rPr>
        <w:t>总结</w:t>
      </w:r>
      <w:bookmarkEnd w:id="45"/>
      <w:bookmarkEnd w:id="46"/>
      <w:bookmarkEnd w:id="47"/>
    </w:p>
    <w:p>
      <w:pPr>
        <w:ind w:firstLine="420"/>
      </w:pPr>
      <w:r>
        <w:rPr>
          <w:rFonts w:hint="eastAsia"/>
        </w:rPr>
        <w:t>本文对杭州市二手房价格进行了探索性研究。根据特征价格理论，分析影响二手房价格的主要因素，为政府宏观调控提供决策支持，为居民购房提供数据支持，为开发商提供建议。本章主要做了以下几个方面的工作：</w:t>
      </w:r>
    </w:p>
    <w:p>
      <w:pPr>
        <w:ind w:firstLine="420"/>
        <w:rPr>
          <w:rFonts w:hint="eastAsia"/>
        </w:rPr>
      </w:pPr>
      <w:r>
        <w:rPr>
          <w:rFonts w:hint="eastAsia"/>
        </w:rPr>
        <w:t>（</w:t>
      </w:r>
      <w:r>
        <w:rPr>
          <w:rFonts w:hint="default"/>
        </w:rPr>
        <w:t>1</w:t>
      </w:r>
      <w:r>
        <w:rPr>
          <w:rFonts w:hint="eastAsia"/>
        </w:rPr>
        <w:t>）本文通过描述性分析，来观察样本数据的分布情况。通过绘制数值型变量和分类型变量分布的柱状图，明显观察到杭州市房价水平基本集中在3</w:t>
      </w:r>
      <w:r>
        <w:t>00~400</w:t>
      </w:r>
      <w:r>
        <w:rPr>
          <w:rFonts w:hint="eastAsia"/>
        </w:rPr>
        <w:t>万，也不乏1</w:t>
      </w:r>
      <w:r>
        <w:t>000</w:t>
      </w:r>
      <w:r>
        <w:rPr>
          <w:rFonts w:hint="eastAsia"/>
        </w:rPr>
        <w:t>万以上的房源，在全国属于较高房价水平，这对杭州居民带来了不小的购房压力。通过绘制数值型变量与地段等级的相关性热力图上，可以发现建筑面积对房价的影响水平遥遥领先，其次是房屋户型、地段等级、周边配套设施、关注度与所在楼层。</w:t>
      </w:r>
    </w:p>
    <w:p>
      <w:pPr>
        <w:ind w:firstLine="420"/>
        <w:rPr>
          <w:rFonts w:hint="eastAsia"/>
        </w:rPr>
      </w:pPr>
      <w:r>
        <w:rPr>
          <w:rFonts w:hint="eastAsia"/>
        </w:rPr>
        <w:t>（</w:t>
      </w:r>
      <w:r>
        <w:rPr>
          <w:rFonts w:hint="default"/>
        </w:rPr>
        <w:t>2</w:t>
      </w:r>
      <w:r>
        <w:rPr>
          <w:rFonts w:hint="eastAsia"/>
        </w:rPr>
        <w:t>）</w:t>
      </w:r>
      <w:r>
        <w:rPr>
          <w:rFonts w:hint="eastAsia"/>
          <w:lang w:val="en-US" w:eastAsia="zh-Hans"/>
        </w:rPr>
        <w:t>本文通过建立机器学习模型</w:t>
      </w:r>
      <w:r>
        <w:rPr>
          <w:rFonts w:hint="default"/>
          <w:lang w:eastAsia="zh-Hans"/>
        </w:rPr>
        <w:t>，</w:t>
      </w:r>
      <w:r>
        <w:rPr>
          <w:rFonts w:hint="eastAsia"/>
          <w:lang w:val="en-US" w:eastAsia="zh-Hans"/>
        </w:rPr>
        <w:t>对杭州市二手房价格进行训练</w:t>
      </w:r>
      <w:r>
        <w:rPr>
          <w:rFonts w:hint="default"/>
          <w:lang w:eastAsia="zh-Hans"/>
        </w:rPr>
        <w:t>。</w:t>
      </w:r>
      <w:r>
        <w:rPr>
          <w:rFonts w:hint="eastAsia"/>
          <w:lang w:val="en-US" w:eastAsia="zh-Hans"/>
        </w:rPr>
        <w:t>模型参数分别进行了优化</w:t>
      </w:r>
      <w:r>
        <w:rPr>
          <w:rFonts w:hint="default"/>
          <w:lang w:eastAsia="zh-Hans"/>
        </w:rPr>
        <w:t>，</w:t>
      </w:r>
      <w:r>
        <w:rPr>
          <w:rFonts w:hint="eastAsia"/>
          <w:lang w:val="en-US" w:eastAsia="zh-Hans"/>
        </w:rPr>
        <w:t>根据实验结果与评价指标显示</w:t>
      </w:r>
      <w:r>
        <w:rPr>
          <w:rFonts w:hint="default"/>
          <w:lang w:eastAsia="zh-Hans"/>
        </w:rPr>
        <w:t>：</w:t>
      </w:r>
      <w:r>
        <w:rPr>
          <w:rFonts w:hint="eastAsia"/>
          <w:lang w:val="en-US" w:eastAsia="zh-Hans"/>
        </w:rPr>
        <w:t>多元线性回归模型和岭回归模型的效果较差</w:t>
      </w:r>
      <w:r>
        <w:rPr>
          <w:rFonts w:hint="default"/>
          <w:lang w:eastAsia="zh-Hans"/>
        </w:rPr>
        <w:t>，</w:t>
      </w:r>
      <w:r>
        <w:rPr>
          <w:rFonts w:hint="eastAsia"/>
          <w:lang w:val="en-US" w:eastAsia="zh-Hans"/>
        </w:rPr>
        <w:t>支持向量机模型效果较好</w:t>
      </w:r>
      <w:r>
        <w:rPr>
          <w:rFonts w:hint="default"/>
          <w:lang w:eastAsia="zh-Hans"/>
        </w:rPr>
        <w:t>，</w:t>
      </w:r>
      <w:r>
        <w:rPr>
          <w:rFonts w:hint="eastAsia"/>
          <w:lang w:val="en-US" w:eastAsia="zh-Hans"/>
        </w:rPr>
        <w:t>而</w:t>
      </w:r>
      <w:r>
        <w:rPr>
          <w:rFonts w:hint="eastAsia"/>
        </w:rPr>
        <w:t>X</w:t>
      </w:r>
      <w:r>
        <w:t>GB</w:t>
      </w:r>
      <w:r>
        <w:rPr>
          <w:rFonts w:hint="eastAsia"/>
        </w:rPr>
        <w:t>oost模型无论是在训练集上还是在测试集上，都表现了非常强大的优势，在训练集上M</w:t>
      </w:r>
      <w:r>
        <w:t>SE</w:t>
      </w:r>
      <w:r>
        <w:rPr>
          <w:rFonts w:hint="eastAsia"/>
        </w:rPr>
        <w:t>为9</w:t>
      </w:r>
      <w:r>
        <w:t>30.0986</w:t>
      </w:r>
      <w:r>
        <w:rPr>
          <w:rFonts w:hint="eastAsia"/>
        </w:rPr>
        <w:t>，M</w:t>
      </w:r>
      <w:r>
        <w:t>AE</w:t>
      </w:r>
      <w:r>
        <w:rPr>
          <w:rFonts w:hint="eastAsia"/>
        </w:rPr>
        <w:t>为2</w:t>
      </w:r>
      <w:r>
        <w:t>1.2185</w:t>
      </w:r>
      <w:r>
        <w:rPr>
          <w:rFonts w:hint="eastAsia"/>
        </w:rPr>
        <w:t>，M</w:t>
      </w:r>
      <w:r>
        <w:t>APE</w:t>
      </w:r>
      <w:r>
        <w:rPr>
          <w:rFonts w:hint="eastAsia"/>
        </w:rPr>
        <w:t>为6</w:t>
      </w:r>
      <w:r>
        <w:t>.769%</w:t>
      </w:r>
      <w:r>
        <w:rPr>
          <w:rFonts w:hint="eastAsia"/>
        </w:rPr>
        <w:t>，</w:t>
      </w:r>
      <w:r>
        <w:t>R</w:t>
      </w:r>
      <w:r>
        <w:rPr>
          <w:vertAlign w:val="superscript"/>
        </w:rPr>
        <w:t>2</w:t>
      </w:r>
      <w:r>
        <w:rPr>
          <w:rFonts w:hint="eastAsia"/>
        </w:rPr>
        <w:t>为0</w:t>
      </w:r>
      <w:r>
        <w:t>.97</w:t>
      </w:r>
      <w:r>
        <w:rPr>
          <w:rFonts w:hint="eastAsia"/>
        </w:rPr>
        <w:t>，测试集上M</w:t>
      </w:r>
      <w:r>
        <w:t>SE</w:t>
      </w:r>
      <w:r>
        <w:rPr>
          <w:rFonts w:hint="eastAsia"/>
        </w:rPr>
        <w:t>为3</w:t>
      </w:r>
      <w:r>
        <w:t>722.44</w:t>
      </w:r>
      <w:r>
        <w:rPr>
          <w:rFonts w:hint="eastAsia"/>
        </w:rPr>
        <w:t>，M</w:t>
      </w:r>
      <w:r>
        <w:t>AE</w:t>
      </w:r>
      <w:r>
        <w:rPr>
          <w:rFonts w:hint="eastAsia"/>
        </w:rPr>
        <w:t>为3</w:t>
      </w:r>
      <w:r>
        <w:t>7.98</w:t>
      </w:r>
      <w:r>
        <w:rPr>
          <w:rFonts w:hint="eastAsia"/>
        </w:rPr>
        <w:t>，M</w:t>
      </w:r>
      <w:r>
        <w:t>APE</w:t>
      </w:r>
      <w:r>
        <w:rPr>
          <w:rFonts w:hint="eastAsia"/>
        </w:rPr>
        <w:t>仅为1</w:t>
      </w:r>
      <w:r>
        <w:t>1.17%</w:t>
      </w:r>
      <w:r>
        <w:rPr>
          <w:rFonts w:hint="eastAsia"/>
        </w:rPr>
        <w:t>，</w:t>
      </w:r>
      <w:r>
        <w:t>R</w:t>
      </w:r>
      <w:r>
        <w:rPr>
          <w:vertAlign w:val="superscript"/>
        </w:rPr>
        <w:t>2</w:t>
      </w:r>
      <w:r>
        <w:rPr>
          <w:rFonts w:hint="eastAsia"/>
        </w:rPr>
        <w:t>为0</w:t>
      </w:r>
      <w:r>
        <w:t>.91</w:t>
      </w:r>
      <w:r>
        <w:rPr>
          <w:rFonts w:hint="eastAsia"/>
        </w:rPr>
        <w:t>，四类评价指标远远优于其它三个模型，这表明经过参数调优后的X</w:t>
      </w:r>
      <w:r>
        <w:t>GB</w:t>
      </w:r>
      <w:r>
        <w:rPr>
          <w:rFonts w:hint="eastAsia"/>
        </w:rPr>
        <w:t>oost模型具有极强的拟合能力和预测优势。</w:t>
      </w:r>
    </w:p>
    <w:p>
      <w:pPr>
        <w:ind w:firstLine="420"/>
        <w:rPr>
          <w:rFonts w:hint="default"/>
          <w:lang w:val="en-US" w:eastAsia="zh-Hans"/>
        </w:rPr>
      </w:pPr>
      <w:r>
        <w:rPr>
          <w:rFonts w:hint="default"/>
          <w:lang w:val="en-US" w:eastAsia="zh-Hans"/>
        </w:rPr>
        <w:br w:type="page"/>
      </w:r>
    </w:p>
    <w:p>
      <w:pPr>
        <w:pStyle w:val="2"/>
        <w:numPr>
          <w:ilvl w:val="0"/>
          <w:numId w:val="0"/>
        </w:numPr>
        <w:ind w:left="425" w:hanging="425"/>
        <w:rPr>
          <w:rFonts w:ascii="宋体" w:hAnsi="宋体" w:eastAsia="宋体"/>
          <w:sz w:val="36"/>
          <w:szCs w:val="36"/>
        </w:rPr>
      </w:pPr>
      <w:bookmarkStart w:id="48" w:name="_Toc100947680"/>
      <w:bookmarkStart w:id="49" w:name="_Toc1249765639"/>
      <w:bookmarkStart w:id="50" w:name="_Toc1620184233"/>
      <w:r>
        <w:rPr>
          <w:rFonts w:ascii="宋体" w:hAnsi="宋体" w:eastAsia="宋体"/>
          <w:sz w:val="36"/>
          <w:szCs w:val="36"/>
        </w:rPr>
        <w:t>参考文献</w:t>
      </w:r>
      <w:bookmarkEnd w:id="48"/>
      <w:bookmarkEnd w:id="49"/>
      <w:bookmarkEnd w:id="50"/>
    </w:p>
    <w:p>
      <w:pPr>
        <w:numPr>
          <w:ilvl w:val="0"/>
          <w:numId w:val="3"/>
        </w:numPr>
      </w:pPr>
      <w:bookmarkStart w:id="51" w:name="_Ref99217940"/>
      <w:bookmarkStart w:id="52" w:name="_Ref98840754"/>
      <w:r>
        <w:rPr>
          <w:rFonts w:hint="eastAsia"/>
        </w:rPr>
        <w:t>中华人民共和国国民经济和社会发展第十四个五年规划和2035年远景目标纲要[N]. 人民日报,2021-03-13(001).</w:t>
      </w:r>
      <w:bookmarkEnd w:id="51"/>
    </w:p>
    <w:p>
      <w:pPr>
        <w:numPr>
          <w:ilvl w:val="0"/>
          <w:numId w:val="3"/>
        </w:numPr>
      </w:pPr>
      <w:bookmarkStart w:id="53" w:name="_Ref100388603"/>
      <w:r>
        <w:t>özsoy O, _ahin H. Housing price determinants in Istanbul, Turkey[J]. International Journal of Housing Markets and Analysis. 2009, 2(2): 167-178.</w:t>
      </w:r>
      <w:bookmarkEnd w:id="52"/>
      <w:bookmarkEnd w:id="53"/>
    </w:p>
    <w:p>
      <w:pPr>
        <w:numPr>
          <w:ilvl w:val="0"/>
          <w:numId w:val="3"/>
        </w:numPr>
      </w:pPr>
      <w:bookmarkStart w:id="54" w:name="_Ref98840858"/>
      <w:r>
        <w:t>Gibbons S, Mourato S, Resende G M. The Amenity Value of English Nature: A Hedonic Price Approach[J]. Environmental and Resource Economics. 2014, 57(2): 175-196.</w:t>
      </w:r>
      <w:bookmarkEnd w:id="54"/>
    </w:p>
    <w:p>
      <w:pPr>
        <w:numPr>
          <w:ilvl w:val="0"/>
          <w:numId w:val="3"/>
        </w:numPr>
      </w:pPr>
      <w:bookmarkStart w:id="55" w:name="_Ref98840865"/>
      <w:r>
        <w:t>Mohan S, Hutson A, Macdonald I, et al. Impact of macroeconomic indicators on housing prices[J]. International Journal of Housing Markets and Analysis. 2019, 12(6): 1055-1071.</w:t>
      </w:r>
      <w:bookmarkEnd w:id="55"/>
    </w:p>
    <w:p>
      <w:pPr>
        <w:numPr>
          <w:ilvl w:val="0"/>
          <w:numId w:val="3"/>
        </w:numPr>
      </w:pPr>
      <w:bookmarkStart w:id="56" w:name="_Ref98840877"/>
      <w:bookmarkStart w:id="57" w:name="_Ref100769011"/>
      <w:r>
        <w:t>Zhao Y, Chetty G, Tran D. Deep Learning with XGBoost for Real Estate Appraisal[C]. IEEE, 2019</w:t>
      </w:r>
      <w:bookmarkEnd w:id="56"/>
      <w:r>
        <w:t xml:space="preserve">, </w:t>
      </w:r>
      <w:r>
        <w:rPr>
          <w:rFonts w:ascii="Arial" w:hAnsi="Arial" w:cs="Arial"/>
          <w:color w:val="333333"/>
          <w:sz w:val="20"/>
          <w:szCs w:val="20"/>
          <w:shd w:val="clear" w:color="auto" w:fill="FFFFFF"/>
        </w:rPr>
        <w:t>pp.1396-1401.</w:t>
      </w:r>
      <w:bookmarkEnd w:id="57"/>
    </w:p>
    <w:p>
      <w:pPr>
        <w:numPr>
          <w:ilvl w:val="0"/>
          <w:numId w:val="3"/>
        </w:numPr>
      </w:pPr>
      <w:bookmarkStart w:id="58" w:name="_Ref98840887"/>
      <w:r>
        <w:t>Jha S B, Pandey V, Jha R K, et al. Machine Learning Approaches to Real Estate Market Prediction Problem: A Case Study[J]. 2020.</w:t>
      </w:r>
      <w:bookmarkEnd w:id="58"/>
    </w:p>
    <w:p>
      <w:pPr>
        <w:numPr>
          <w:ilvl w:val="0"/>
          <w:numId w:val="3"/>
        </w:numPr>
      </w:pPr>
      <w:bookmarkStart w:id="59" w:name="_Ref98840894"/>
      <w:bookmarkStart w:id="60" w:name="_Ref100769036"/>
      <w:r>
        <w:t>Jain M, Rajput H, Garg N, et al. Prediction of House Pricing using Machine Learning with Python[C]. IEEE, 2020</w:t>
      </w:r>
      <w:bookmarkEnd w:id="59"/>
      <w:r>
        <w:t>, pp.571-574.</w:t>
      </w:r>
      <w:bookmarkEnd w:id="60"/>
    </w:p>
    <w:p>
      <w:pPr>
        <w:numPr>
          <w:ilvl w:val="0"/>
          <w:numId w:val="3"/>
        </w:numPr>
        <w:rPr>
          <w:rFonts w:hint="eastAsia"/>
        </w:rPr>
      </w:pPr>
      <w:bookmarkStart w:id="61" w:name="_Ref100769107"/>
      <w:bookmarkStart w:id="62" w:name="_Ref98840903"/>
      <w:r>
        <w:rPr>
          <w:rFonts w:hint="eastAsia"/>
        </w:rPr>
        <w:t>续云丰，孔亚仙，徐仁旭</w:t>
      </w:r>
      <w:r>
        <w:t xml:space="preserve">. </w:t>
      </w:r>
      <w:r>
        <w:rPr>
          <w:rFonts w:hint="eastAsia"/>
        </w:rPr>
        <w:t>统计模型和博弈论视角下的杭州房价影响因素分析</w:t>
      </w:r>
      <w:r>
        <w:t xml:space="preserve">[J]. </w:t>
      </w:r>
      <w:r>
        <w:rPr>
          <w:rFonts w:hint="eastAsia"/>
        </w:rPr>
        <w:t>长沙大学学报</w:t>
      </w:r>
      <w:r>
        <w:t>. 2014, 28(02): 105-107.</w:t>
      </w:r>
      <w:bookmarkEnd w:id="61"/>
    </w:p>
    <w:bookmarkEnd w:id="62"/>
    <w:p>
      <w:pPr>
        <w:numPr>
          <w:ilvl w:val="0"/>
          <w:numId w:val="3"/>
        </w:numPr>
      </w:pPr>
      <w:bookmarkStart w:id="63" w:name="_Ref98841110"/>
      <w:r>
        <w:t>Chen T, Guestrin C. XGBoost: A Scalable Tree Boosting System[C]. ACM, 2016.</w:t>
      </w:r>
      <w:bookmarkEnd w:id="63"/>
      <w:r>
        <w:rPr>
          <w:rFonts w:hint="eastAsia"/>
        </w:rPr>
        <w:t>pp</w:t>
      </w:r>
      <w:r>
        <w:t>.785-794</w:t>
      </w:r>
    </w:p>
    <w:p>
      <w:pPr>
        <w:numPr>
          <w:ilvl w:val="0"/>
          <w:numId w:val="3"/>
        </w:numPr>
      </w:pPr>
      <w:bookmarkStart w:id="64" w:name="_Ref98841114"/>
      <w:r>
        <w:rPr>
          <w:rFonts w:hint="eastAsia"/>
        </w:rPr>
        <w:t>龚洪亮</w:t>
      </w:r>
      <w:r>
        <w:t xml:space="preserve">. </w:t>
      </w:r>
      <w:r>
        <w:rPr>
          <w:rFonts w:hint="eastAsia"/>
        </w:rPr>
        <w:t>基于</w:t>
      </w:r>
      <w:r>
        <w:t>XGBoost</w:t>
      </w:r>
      <w:r>
        <w:rPr>
          <w:rFonts w:hint="eastAsia"/>
        </w:rPr>
        <w:t>算法的武汉市二手房价格预测模型的实证研究</w:t>
      </w:r>
      <w:r>
        <w:t xml:space="preserve">[D]. </w:t>
      </w:r>
      <w:r>
        <w:rPr>
          <w:rFonts w:hint="eastAsia"/>
        </w:rPr>
        <w:t>华中师范大学</w:t>
      </w:r>
      <w:r>
        <w:t>, 2018.</w:t>
      </w:r>
      <w:bookmarkEnd w:id="64"/>
    </w:p>
    <w:p>
      <w:pPr>
        <w:numPr>
          <w:ilvl w:val="0"/>
          <w:numId w:val="3"/>
        </w:numPr>
      </w:pPr>
      <w:bookmarkStart w:id="65" w:name="_Ref98841120"/>
      <w:r>
        <w:rPr>
          <w:rFonts w:hint="eastAsia"/>
        </w:rPr>
        <w:t>王冬雪，郭秀娟</w:t>
      </w:r>
      <w:r>
        <w:t xml:space="preserve">. </w:t>
      </w:r>
      <w:r>
        <w:rPr>
          <w:rFonts w:hint="eastAsia"/>
        </w:rPr>
        <w:t>基于</w:t>
      </w:r>
      <w:r>
        <w:t>XGBoost</w:t>
      </w:r>
      <w:r>
        <w:rPr>
          <w:rFonts w:hint="eastAsia"/>
        </w:rPr>
        <w:t>算法的房价预测模型</w:t>
      </w:r>
      <w:r>
        <w:t xml:space="preserve">[J]. </w:t>
      </w:r>
      <w:r>
        <w:rPr>
          <w:rFonts w:hint="eastAsia"/>
        </w:rPr>
        <w:t>北方建筑</w:t>
      </w:r>
      <w:r>
        <w:t>. 2021, 6(03): 79-82.</w:t>
      </w:r>
      <w:bookmarkEnd w:id="65"/>
    </w:p>
    <w:p>
      <w:pPr>
        <w:numPr>
          <w:ilvl w:val="0"/>
          <w:numId w:val="3"/>
        </w:numPr>
      </w:pPr>
      <w:bookmarkStart w:id="66" w:name="_Ref98841124"/>
      <w:r>
        <w:rPr>
          <w:rFonts w:hint="eastAsia"/>
        </w:rPr>
        <w:t>张志锋，崔亚东，崔霄</w:t>
      </w:r>
      <w:r>
        <w:t xml:space="preserve">. </w:t>
      </w:r>
      <w:r>
        <w:rPr>
          <w:rFonts w:hint="eastAsia"/>
        </w:rPr>
        <w:t>基于</w:t>
      </w:r>
      <w:r>
        <w:t>XGBoost</w:t>
      </w:r>
      <w:r>
        <w:rPr>
          <w:rFonts w:hint="eastAsia"/>
        </w:rPr>
        <w:t>的二手房房价预测模型</w:t>
      </w:r>
      <w:r>
        <w:t xml:space="preserve">[J]. </w:t>
      </w:r>
      <w:r>
        <w:rPr>
          <w:rFonts w:hint="eastAsia"/>
        </w:rPr>
        <w:t>数字技术与应用</w:t>
      </w:r>
      <w:r>
        <w:t>. 2019, 37(11): 178-180.</w:t>
      </w:r>
      <w:bookmarkEnd w:id="66"/>
    </w:p>
    <w:p>
      <w:pPr>
        <w:numPr>
          <w:ilvl w:val="0"/>
          <w:numId w:val="3"/>
        </w:numPr>
      </w:pPr>
      <w:bookmarkStart w:id="67" w:name="_Ref98841130"/>
      <w:r>
        <w:rPr>
          <w:rFonts w:hint="eastAsia"/>
        </w:rPr>
        <w:t>梁佩</w:t>
      </w:r>
      <w:r>
        <w:t xml:space="preserve">. </w:t>
      </w:r>
      <w:r>
        <w:rPr>
          <w:rFonts w:hint="eastAsia"/>
        </w:rPr>
        <w:t>基于机器学习的二手房估价模型</w:t>
      </w:r>
      <w:r>
        <w:t xml:space="preserve">[D]. </w:t>
      </w:r>
      <w:r>
        <w:rPr>
          <w:rFonts w:hint="eastAsia"/>
        </w:rPr>
        <w:t>云南大学</w:t>
      </w:r>
      <w:r>
        <w:t>, 2019.</w:t>
      </w:r>
      <w:bookmarkEnd w:id="67"/>
    </w:p>
    <w:p>
      <w:pPr>
        <w:numPr>
          <w:ilvl w:val="0"/>
          <w:numId w:val="3"/>
        </w:numPr>
      </w:pPr>
      <w:bookmarkStart w:id="68" w:name="_Ref98841137"/>
      <w:r>
        <w:rPr>
          <w:rFonts w:hint="eastAsia"/>
        </w:rPr>
        <w:t>张家棋，杜金</w:t>
      </w:r>
      <w:r>
        <w:t xml:space="preserve">. </w:t>
      </w:r>
      <w:r>
        <w:rPr>
          <w:rFonts w:hint="eastAsia"/>
        </w:rPr>
        <w:t>基于</w:t>
      </w:r>
      <w:r>
        <w:t>XGBoost</w:t>
      </w:r>
      <w:r>
        <w:rPr>
          <w:rFonts w:hint="eastAsia"/>
        </w:rPr>
        <w:t>与多种机器学习方法的房价预测模型</w:t>
      </w:r>
      <w:r>
        <w:t xml:space="preserve">[J]. </w:t>
      </w:r>
      <w:r>
        <w:rPr>
          <w:rFonts w:hint="eastAsia"/>
        </w:rPr>
        <w:t>现代信息科技</w:t>
      </w:r>
      <w:r>
        <w:t>. 2020, 4(10): 15-18.</w:t>
      </w:r>
      <w:bookmarkEnd w:id="68"/>
    </w:p>
    <w:p>
      <w:pPr>
        <w:numPr>
          <w:ilvl w:val="0"/>
          <w:numId w:val="3"/>
        </w:numPr>
      </w:pPr>
      <w:bookmarkStart w:id="69" w:name="_Ref98844017"/>
      <w:r>
        <w:rPr>
          <w:rFonts w:hint="eastAsia"/>
        </w:rPr>
        <w:t>温海珍. 城市住宅的特征价格：理论分析与实证研究[D].浙江大学,2004.</w:t>
      </w:r>
      <w:bookmarkEnd w:id="69"/>
    </w:p>
    <w:p>
      <w:pPr>
        <w:numPr>
          <w:ilvl w:val="0"/>
          <w:numId w:val="3"/>
        </w:numPr>
      </w:pPr>
      <w:bookmarkStart w:id="70" w:name="_Ref98844864"/>
      <w:r>
        <w:rPr>
          <w:rFonts w:hint="eastAsia"/>
        </w:rPr>
        <w:t>钟丽燕,高淑兰.多元线性回归模型在房价走势分析与预测中的应用[J].科技创业月刊,2017,30(09):94-96.</w:t>
      </w:r>
      <w:bookmarkEnd w:id="70"/>
    </w:p>
    <w:p>
      <w:pPr>
        <w:numPr>
          <w:ilvl w:val="0"/>
          <w:numId w:val="3"/>
        </w:numPr>
      </w:pPr>
      <w:bookmarkStart w:id="71" w:name="_Ref98878903"/>
      <w:r>
        <w:rPr>
          <w:rFonts w:hint="eastAsia"/>
        </w:rPr>
        <w:t>陈绵旺. 基于RS-SVM的商品住宅价格预测研究[D].华东交通大学,2016.</w:t>
      </w:r>
      <w:bookmarkEnd w:id="71"/>
    </w:p>
    <w:p>
      <w:pPr>
        <w:numPr>
          <w:ilvl w:val="0"/>
          <w:numId w:val="3"/>
        </w:numPr>
        <w:wordWrap w:val="0"/>
        <w:jc w:val="left"/>
        <w:rPr>
          <w:rFonts w:hint="default"/>
          <w:lang w:val="en-US" w:eastAsia="zh-Hans"/>
        </w:rPr>
      </w:pPr>
      <w:bookmarkStart w:id="72" w:name="_Ref98859649"/>
      <w:r>
        <w:rPr>
          <w:rFonts w:hint="eastAsia"/>
        </w:rPr>
        <w:t>孙丽丽,方宏彬,朱星星,胡蕾明,齐龙武.基于网格搜索优化的XGBoost模型的股票预测[J].阜阳师范大学学报(自然科学版),2021,38(02):97-101.</w:t>
      </w:r>
      <w:bookmarkEnd w:id="72"/>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swiss"/>
    <w:pitch w:val="default"/>
    <w:sig w:usb0="00000000" w:usb1="00000000" w:usb2="00000000" w:usb3="00000000" w:csb0="00000000"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885C0"/>
    <w:multiLevelType w:val="singleLevel"/>
    <w:tmpl w:val="EDF885C0"/>
    <w:lvl w:ilvl="0" w:tentative="0">
      <w:start w:val="1"/>
      <w:numFmt w:val="decimal"/>
      <w:suff w:val="nothing"/>
      <w:lvlText w:val="（%1）"/>
      <w:lvlJc w:val="left"/>
    </w:lvl>
  </w:abstractNum>
  <w:abstractNum w:abstractNumId="1">
    <w:nsid w:val="14DB5938"/>
    <w:multiLevelType w:val="multilevel"/>
    <w:tmpl w:val="14DB5938"/>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A831E10"/>
    <w:multiLevelType w:val="multilevel"/>
    <w:tmpl w:val="2A831E1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B3BD1"/>
    <w:rsid w:val="2FCF12D8"/>
    <w:rsid w:val="353452B6"/>
    <w:rsid w:val="37AF7037"/>
    <w:rsid w:val="3ECDBDA3"/>
    <w:rsid w:val="3FEFC8F0"/>
    <w:rsid w:val="3FFC6BEF"/>
    <w:rsid w:val="59EC94A3"/>
    <w:rsid w:val="5BDE8B66"/>
    <w:rsid w:val="5FD37CB1"/>
    <w:rsid w:val="5FF6E2C1"/>
    <w:rsid w:val="6B6A6FF0"/>
    <w:rsid w:val="6D7F6668"/>
    <w:rsid w:val="6EBF369B"/>
    <w:rsid w:val="6FEE93A9"/>
    <w:rsid w:val="7677EF50"/>
    <w:rsid w:val="7757821D"/>
    <w:rsid w:val="777FFA27"/>
    <w:rsid w:val="785DF51D"/>
    <w:rsid w:val="7CDE0499"/>
    <w:rsid w:val="7CFF5BCE"/>
    <w:rsid w:val="7F7F7DFF"/>
    <w:rsid w:val="7FBBEBF1"/>
    <w:rsid w:val="7FFE23E7"/>
    <w:rsid w:val="99FD165E"/>
    <w:rsid w:val="AFEF770F"/>
    <w:rsid w:val="AFF6E8EB"/>
    <w:rsid w:val="B19F821A"/>
    <w:rsid w:val="B3FE3594"/>
    <w:rsid w:val="BFFD3695"/>
    <w:rsid w:val="CB938EE6"/>
    <w:rsid w:val="CFDFF33E"/>
    <w:rsid w:val="DBDF8694"/>
    <w:rsid w:val="DDED285B"/>
    <w:rsid w:val="E7BB8A7A"/>
    <w:rsid w:val="EEE70E8B"/>
    <w:rsid w:val="EEFFFDB6"/>
    <w:rsid w:val="FB7CAE37"/>
    <w:rsid w:val="FBAEEDC2"/>
    <w:rsid w:val="FDBD3B90"/>
    <w:rsid w:val="FDF3B08B"/>
    <w:rsid w:val="FF27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numPr>
        <w:ilvl w:val="0"/>
        <w:numId w:val="1"/>
      </w:numPr>
      <w:jc w:val="center"/>
      <w:outlineLvl w:val="0"/>
    </w:pPr>
    <w:rPr>
      <w:rFonts w:eastAsia="黑体"/>
      <w:b/>
      <w:sz w:val="30"/>
    </w:rPr>
  </w:style>
  <w:style w:type="paragraph" w:styleId="3">
    <w:name w:val="heading 2"/>
    <w:basedOn w:val="1"/>
    <w:next w:val="1"/>
    <w:qFormat/>
    <w:uiPriority w:val="0"/>
    <w:pPr>
      <w:keepNext/>
      <w:keepLines/>
      <w:numPr>
        <w:ilvl w:val="1"/>
        <w:numId w:val="1"/>
      </w:numPr>
      <w:jc w:val="left"/>
      <w:outlineLvl w:val="1"/>
    </w:pPr>
    <w:rPr>
      <w:rFonts w:eastAsia="黑体"/>
      <w:b/>
      <w:bCs/>
      <w:sz w:val="28"/>
      <w:szCs w:val="32"/>
    </w:rPr>
  </w:style>
  <w:style w:type="paragraph" w:styleId="4">
    <w:name w:val="heading 3"/>
    <w:basedOn w:val="1"/>
    <w:next w:val="1"/>
    <w:qFormat/>
    <w:uiPriority w:val="0"/>
    <w:pPr>
      <w:keepNext/>
      <w:keepLines/>
      <w:numPr>
        <w:ilvl w:val="2"/>
        <w:numId w:val="1"/>
      </w:numPr>
      <w:outlineLvl w:val="2"/>
    </w:pPr>
    <w:rPr>
      <w:rFonts w:eastAsia="黑体"/>
      <w:b/>
      <w:bCs/>
      <w:sz w:val="24"/>
      <w:szCs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semiHidden/>
    <w:unhideWhenUsed/>
    <w:uiPriority w:val="99"/>
    <w:pPr>
      <w:spacing w:after="120"/>
    </w:p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spacing w:line="240" w:lineRule="auto"/>
      <w:jc w:val="left"/>
    </w:pPr>
    <w:rPr>
      <w:sz w:val="18"/>
      <w:szCs w:val="18"/>
    </w:rPr>
  </w:style>
  <w:style w:type="paragraph" w:styleId="8">
    <w:name w:val="header"/>
    <w:basedOn w:val="1"/>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customStyle="1" w:styleId="15">
    <w:name w:val="mathtype 字符"/>
    <w:link w:val="16"/>
    <w:uiPriority w:val="0"/>
    <w:rPr>
      <w:vanish/>
    </w:rPr>
  </w:style>
  <w:style w:type="paragraph" w:customStyle="1" w:styleId="16">
    <w:name w:val="mathtype"/>
    <w:basedOn w:val="2"/>
    <w:link w:val="15"/>
    <w:qFormat/>
    <w:uiPriority w:val="0"/>
    <w:pPr>
      <w:numPr>
        <w:ilvl w:val="0"/>
        <w:numId w:val="1"/>
      </w:numPr>
      <w:ind w:left="425" w:hanging="425"/>
    </w:pPr>
    <w:rPr>
      <w:vanish/>
    </w:rPr>
  </w:style>
  <w:style w:type="paragraph" w:customStyle="1" w:styleId="17">
    <w:name w:val="论文正文"/>
    <w:basedOn w:val="1"/>
    <w:qFormat/>
    <w:uiPriority w:val="0"/>
    <w:rPr>
      <w:color w:val="000000"/>
    </w:rPr>
  </w:style>
  <w:style w:type="paragraph" w:customStyle="1" w:styleId="18">
    <w:name w:val="MTDisplayEquation"/>
    <w:basedOn w:val="1"/>
    <w:next w:val="1"/>
    <w:uiPriority w:val="0"/>
    <w:pPr>
      <w:tabs>
        <w:tab w:val="center" w:pos="4160"/>
        <w:tab w:val="right" w:pos="8320"/>
      </w:tabs>
    </w:pPr>
  </w:style>
  <w:style w:type="paragraph" w:customStyle="1" w:styleId="19">
    <w:name w:val="WPSOffice手动目录 1"/>
    <w:uiPriority w:val="0"/>
    <w:pPr>
      <w:ind w:leftChars="0"/>
    </w:pPr>
    <w:rPr>
      <w:rFonts w:asciiTheme="minorHAnsi" w:hAnsiTheme="minorHAnsi" w:eastAsiaTheme="minorEastAsia" w:cstheme="minorBidi"/>
      <w:sz w:val="20"/>
      <w:szCs w:val="20"/>
    </w:rPr>
  </w:style>
  <w:style w:type="paragraph" w:customStyle="1" w:styleId="20">
    <w:name w:val="WPSOffice手动目录 2"/>
    <w:uiPriority w:val="0"/>
    <w:pPr>
      <w:ind w:leftChars="200"/>
    </w:pPr>
    <w:rPr>
      <w:rFonts w:asciiTheme="minorHAnsi" w:hAnsiTheme="minorHAnsi" w:eastAsiaTheme="minorEastAsia" w:cstheme="minorBidi"/>
      <w:sz w:val="20"/>
      <w:szCs w:val="20"/>
    </w:rPr>
  </w:style>
  <w:style w:type="paragraph" w:customStyle="1" w:styleId="21">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4.bin"/><Relationship Id="rId97" Type="http://schemas.openxmlformats.org/officeDocument/2006/relationships/image" Target="media/image49.wmf"/><Relationship Id="rId96" Type="http://schemas.openxmlformats.org/officeDocument/2006/relationships/oleObject" Target="embeddings/oleObject43.bin"/><Relationship Id="rId95" Type="http://schemas.openxmlformats.org/officeDocument/2006/relationships/image" Target="media/image48.wmf"/><Relationship Id="rId94" Type="http://schemas.openxmlformats.org/officeDocument/2006/relationships/oleObject" Target="embeddings/oleObject42.bin"/><Relationship Id="rId93" Type="http://schemas.openxmlformats.org/officeDocument/2006/relationships/image" Target="media/image47.wmf"/><Relationship Id="rId92" Type="http://schemas.openxmlformats.org/officeDocument/2006/relationships/oleObject" Target="embeddings/oleObject41.bin"/><Relationship Id="rId91" Type="http://schemas.openxmlformats.org/officeDocument/2006/relationships/image" Target="media/image46.wmf"/><Relationship Id="rId90" Type="http://schemas.openxmlformats.org/officeDocument/2006/relationships/oleObject" Target="embeddings/oleObject40.bin"/><Relationship Id="rId9" Type="http://schemas.openxmlformats.org/officeDocument/2006/relationships/image" Target="media/image4.png"/><Relationship Id="rId89" Type="http://schemas.openxmlformats.org/officeDocument/2006/relationships/image" Target="media/image45.wmf"/><Relationship Id="rId88" Type="http://schemas.openxmlformats.org/officeDocument/2006/relationships/oleObject" Target="embeddings/oleObject39.bin"/><Relationship Id="rId87" Type="http://schemas.openxmlformats.org/officeDocument/2006/relationships/image" Target="media/image44.wmf"/><Relationship Id="rId86" Type="http://schemas.openxmlformats.org/officeDocument/2006/relationships/oleObject" Target="embeddings/oleObject38.bin"/><Relationship Id="rId85" Type="http://schemas.openxmlformats.org/officeDocument/2006/relationships/image" Target="media/image43.wmf"/><Relationship Id="rId84" Type="http://schemas.openxmlformats.org/officeDocument/2006/relationships/oleObject" Target="embeddings/oleObject37.bin"/><Relationship Id="rId83" Type="http://schemas.openxmlformats.org/officeDocument/2006/relationships/image" Target="media/image42.wmf"/><Relationship Id="rId82" Type="http://schemas.openxmlformats.org/officeDocument/2006/relationships/oleObject" Target="embeddings/oleObject36.bin"/><Relationship Id="rId81" Type="http://schemas.openxmlformats.org/officeDocument/2006/relationships/image" Target="media/image41.wmf"/><Relationship Id="rId80" Type="http://schemas.openxmlformats.org/officeDocument/2006/relationships/oleObject" Target="embeddings/oleObject35.bin"/><Relationship Id="rId8" Type="http://schemas.openxmlformats.org/officeDocument/2006/relationships/image" Target="media/image3.png"/><Relationship Id="rId79" Type="http://schemas.openxmlformats.org/officeDocument/2006/relationships/image" Target="media/image40.wmf"/><Relationship Id="rId78" Type="http://schemas.openxmlformats.org/officeDocument/2006/relationships/oleObject" Target="embeddings/oleObject34.bin"/><Relationship Id="rId77" Type="http://schemas.openxmlformats.org/officeDocument/2006/relationships/image" Target="media/image39.wmf"/><Relationship Id="rId76" Type="http://schemas.openxmlformats.org/officeDocument/2006/relationships/oleObject" Target="embeddings/oleObject33.bin"/><Relationship Id="rId75" Type="http://schemas.openxmlformats.org/officeDocument/2006/relationships/image" Target="media/image38.wmf"/><Relationship Id="rId74" Type="http://schemas.openxmlformats.org/officeDocument/2006/relationships/oleObject" Target="embeddings/oleObject32.bin"/><Relationship Id="rId73" Type="http://schemas.openxmlformats.org/officeDocument/2006/relationships/image" Target="media/image37.wmf"/><Relationship Id="rId72" Type="http://schemas.openxmlformats.org/officeDocument/2006/relationships/oleObject" Target="embeddings/oleObject31.bin"/><Relationship Id="rId71" Type="http://schemas.openxmlformats.org/officeDocument/2006/relationships/image" Target="media/image36.wmf"/><Relationship Id="rId70" Type="http://schemas.openxmlformats.org/officeDocument/2006/relationships/oleObject" Target="embeddings/oleObject30.bin"/><Relationship Id="rId7" Type="http://schemas.openxmlformats.org/officeDocument/2006/relationships/image" Target="media/image2.png"/><Relationship Id="rId69" Type="http://schemas.openxmlformats.org/officeDocument/2006/relationships/image" Target="media/image35.wmf"/><Relationship Id="rId68" Type="http://schemas.openxmlformats.org/officeDocument/2006/relationships/oleObject" Target="embeddings/oleObject29.bin"/><Relationship Id="rId67" Type="http://schemas.openxmlformats.org/officeDocument/2006/relationships/image" Target="media/image34.wmf"/><Relationship Id="rId66" Type="http://schemas.openxmlformats.org/officeDocument/2006/relationships/oleObject" Target="embeddings/oleObject28.bin"/><Relationship Id="rId65" Type="http://schemas.openxmlformats.org/officeDocument/2006/relationships/image" Target="media/image33.wmf"/><Relationship Id="rId64" Type="http://schemas.openxmlformats.org/officeDocument/2006/relationships/oleObject" Target="embeddings/oleObject27.bin"/><Relationship Id="rId63" Type="http://schemas.openxmlformats.org/officeDocument/2006/relationships/image" Target="media/image32.wmf"/><Relationship Id="rId62" Type="http://schemas.openxmlformats.org/officeDocument/2006/relationships/oleObject" Target="embeddings/oleObject26.bin"/><Relationship Id="rId61" Type="http://schemas.openxmlformats.org/officeDocument/2006/relationships/image" Target="media/image31.wmf"/><Relationship Id="rId60" Type="http://schemas.openxmlformats.org/officeDocument/2006/relationships/oleObject" Target="embeddings/oleObject25.bin"/><Relationship Id="rId6" Type="http://schemas.openxmlformats.org/officeDocument/2006/relationships/image" Target="media/image1.jpeg"/><Relationship Id="rId59" Type="http://schemas.openxmlformats.org/officeDocument/2006/relationships/image" Target="media/image30.wmf"/><Relationship Id="rId58" Type="http://schemas.openxmlformats.org/officeDocument/2006/relationships/oleObject" Target="embeddings/oleObject24.bin"/><Relationship Id="rId57" Type="http://schemas.openxmlformats.org/officeDocument/2006/relationships/image" Target="media/image29.wmf"/><Relationship Id="rId56" Type="http://schemas.openxmlformats.org/officeDocument/2006/relationships/oleObject" Target="embeddings/oleObject23.bin"/><Relationship Id="rId55" Type="http://schemas.openxmlformats.org/officeDocument/2006/relationships/image" Target="media/image28.wmf"/><Relationship Id="rId54" Type="http://schemas.openxmlformats.org/officeDocument/2006/relationships/oleObject" Target="embeddings/oleObject22.bin"/><Relationship Id="rId53" Type="http://schemas.openxmlformats.org/officeDocument/2006/relationships/image" Target="media/image27.wmf"/><Relationship Id="rId52" Type="http://schemas.openxmlformats.org/officeDocument/2006/relationships/oleObject" Target="embeddings/oleObject21.bin"/><Relationship Id="rId51" Type="http://schemas.openxmlformats.org/officeDocument/2006/relationships/image" Target="media/image26.wmf"/><Relationship Id="rId50" Type="http://schemas.openxmlformats.org/officeDocument/2006/relationships/oleObject" Target="embeddings/oleObject20.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19.bin"/><Relationship Id="rId47" Type="http://schemas.openxmlformats.org/officeDocument/2006/relationships/image" Target="media/image24.wmf"/><Relationship Id="rId46" Type="http://schemas.openxmlformats.org/officeDocument/2006/relationships/oleObject" Target="embeddings/oleObject18.bin"/><Relationship Id="rId45" Type="http://schemas.openxmlformats.org/officeDocument/2006/relationships/image" Target="media/image23.wmf"/><Relationship Id="rId44" Type="http://schemas.openxmlformats.org/officeDocument/2006/relationships/oleObject" Target="embeddings/oleObject17.bin"/><Relationship Id="rId43" Type="http://schemas.openxmlformats.org/officeDocument/2006/relationships/image" Target="media/image22.wmf"/><Relationship Id="rId42" Type="http://schemas.openxmlformats.org/officeDocument/2006/relationships/oleObject" Target="embeddings/oleObject16.bin"/><Relationship Id="rId41" Type="http://schemas.openxmlformats.org/officeDocument/2006/relationships/oleObject" Target="embeddings/oleObject15.bin"/><Relationship Id="rId40" Type="http://schemas.openxmlformats.org/officeDocument/2006/relationships/oleObject" Target="embeddings/oleObject14.bin"/><Relationship Id="rId4" Type="http://schemas.openxmlformats.org/officeDocument/2006/relationships/endnotes" Target="endnotes.xml"/><Relationship Id="rId39" Type="http://schemas.openxmlformats.org/officeDocument/2006/relationships/image" Target="media/image21.wmf"/><Relationship Id="rId38" Type="http://schemas.openxmlformats.org/officeDocument/2006/relationships/oleObject" Target="embeddings/oleObject13.bin"/><Relationship Id="rId37" Type="http://schemas.openxmlformats.org/officeDocument/2006/relationships/image" Target="media/image20.wmf"/><Relationship Id="rId36" Type="http://schemas.openxmlformats.org/officeDocument/2006/relationships/oleObject" Target="embeddings/oleObject12.bin"/><Relationship Id="rId35" Type="http://schemas.openxmlformats.org/officeDocument/2006/relationships/image" Target="media/image19.wmf"/><Relationship Id="rId34" Type="http://schemas.openxmlformats.org/officeDocument/2006/relationships/oleObject" Target="embeddings/oleObject11.bin"/><Relationship Id="rId33" Type="http://schemas.openxmlformats.org/officeDocument/2006/relationships/image" Target="media/image18.wmf"/><Relationship Id="rId32" Type="http://schemas.openxmlformats.org/officeDocument/2006/relationships/oleObject" Target="embeddings/oleObject10.bin"/><Relationship Id="rId31" Type="http://schemas.openxmlformats.org/officeDocument/2006/relationships/image" Target="media/image17.wmf"/><Relationship Id="rId30" Type="http://schemas.openxmlformats.org/officeDocument/2006/relationships/oleObject" Target="embeddings/oleObject9.bin"/><Relationship Id="rId3" Type="http://schemas.openxmlformats.org/officeDocument/2006/relationships/footnotes" Target="footnotes.xml"/><Relationship Id="rId29" Type="http://schemas.openxmlformats.org/officeDocument/2006/relationships/image" Target="media/image16.wmf"/><Relationship Id="rId28" Type="http://schemas.openxmlformats.org/officeDocument/2006/relationships/oleObject" Target="embeddings/oleObject8.bin"/><Relationship Id="rId27" Type="http://schemas.openxmlformats.org/officeDocument/2006/relationships/image" Target="media/image15.wmf"/><Relationship Id="rId26" Type="http://schemas.openxmlformats.org/officeDocument/2006/relationships/oleObject" Target="embeddings/oleObject7.bin"/><Relationship Id="rId25" Type="http://schemas.openxmlformats.org/officeDocument/2006/relationships/image" Target="media/image14.wmf"/><Relationship Id="rId24" Type="http://schemas.openxmlformats.org/officeDocument/2006/relationships/oleObject" Target="embeddings/oleObject6.bin"/><Relationship Id="rId23" Type="http://schemas.openxmlformats.org/officeDocument/2006/relationships/image" Target="media/image13.wmf"/><Relationship Id="rId22" Type="http://schemas.openxmlformats.org/officeDocument/2006/relationships/oleObject" Target="embeddings/oleObject5.bin"/><Relationship Id="rId21" Type="http://schemas.openxmlformats.org/officeDocument/2006/relationships/image" Target="media/image12.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3.bin"/><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2.bin"/><Relationship Id="rId145" Type="http://schemas.openxmlformats.org/officeDocument/2006/relationships/fontTable" Target="fontTable.xml"/><Relationship Id="rId144" Type="http://schemas.openxmlformats.org/officeDocument/2006/relationships/numbering" Target="numbering.xml"/><Relationship Id="rId143" Type="http://schemas.openxmlformats.org/officeDocument/2006/relationships/image" Target="media/image70.png"/><Relationship Id="rId142" Type="http://schemas.openxmlformats.org/officeDocument/2006/relationships/image" Target="media/image69.png"/><Relationship Id="rId141" Type="http://schemas.openxmlformats.org/officeDocument/2006/relationships/image" Target="media/image68.wmf"/><Relationship Id="rId140" Type="http://schemas.openxmlformats.org/officeDocument/2006/relationships/oleObject" Target="embeddings/oleObject68.bin"/><Relationship Id="rId14" Type="http://schemas.openxmlformats.org/officeDocument/2006/relationships/image" Target="media/image8.wmf"/><Relationship Id="rId139" Type="http://schemas.openxmlformats.org/officeDocument/2006/relationships/image" Target="media/image67.wmf"/><Relationship Id="rId138" Type="http://schemas.openxmlformats.org/officeDocument/2006/relationships/oleObject" Target="embeddings/oleObject67.bin"/><Relationship Id="rId137" Type="http://schemas.openxmlformats.org/officeDocument/2006/relationships/image" Target="media/image66.wmf"/><Relationship Id="rId136" Type="http://schemas.openxmlformats.org/officeDocument/2006/relationships/oleObject" Target="embeddings/oleObject66.bin"/><Relationship Id="rId135" Type="http://schemas.openxmlformats.org/officeDocument/2006/relationships/image" Target="media/image65.wmf"/><Relationship Id="rId134" Type="http://schemas.openxmlformats.org/officeDocument/2006/relationships/oleObject" Target="embeddings/oleObject65.bin"/><Relationship Id="rId133" Type="http://schemas.openxmlformats.org/officeDocument/2006/relationships/image" Target="media/image64.wmf"/><Relationship Id="rId132" Type="http://schemas.openxmlformats.org/officeDocument/2006/relationships/oleObject" Target="embeddings/oleObject64.bin"/><Relationship Id="rId131" Type="http://schemas.openxmlformats.org/officeDocument/2006/relationships/image" Target="media/image63.wmf"/><Relationship Id="rId130" Type="http://schemas.openxmlformats.org/officeDocument/2006/relationships/oleObject" Target="embeddings/oleObject63.bin"/><Relationship Id="rId13" Type="http://schemas.openxmlformats.org/officeDocument/2006/relationships/oleObject" Target="embeddings/oleObject1.bin"/><Relationship Id="rId129" Type="http://schemas.openxmlformats.org/officeDocument/2006/relationships/image" Target="media/image62.wmf"/><Relationship Id="rId128" Type="http://schemas.openxmlformats.org/officeDocument/2006/relationships/oleObject" Target="embeddings/oleObject62.bin"/><Relationship Id="rId127" Type="http://schemas.openxmlformats.org/officeDocument/2006/relationships/image" Target="media/image61.wmf"/><Relationship Id="rId126" Type="http://schemas.openxmlformats.org/officeDocument/2006/relationships/oleObject" Target="embeddings/oleObject61.bin"/><Relationship Id="rId125" Type="http://schemas.openxmlformats.org/officeDocument/2006/relationships/image" Target="media/image60.wmf"/><Relationship Id="rId124" Type="http://schemas.openxmlformats.org/officeDocument/2006/relationships/oleObject" Target="embeddings/oleObject60.bin"/><Relationship Id="rId123" Type="http://schemas.openxmlformats.org/officeDocument/2006/relationships/image" Target="media/image59.wmf"/><Relationship Id="rId122" Type="http://schemas.openxmlformats.org/officeDocument/2006/relationships/oleObject" Target="embeddings/oleObject59.bin"/><Relationship Id="rId121" Type="http://schemas.openxmlformats.org/officeDocument/2006/relationships/image" Target="media/image58.jpeg"/><Relationship Id="rId120" Type="http://schemas.openxmlformats.org/officeDocument/2006/relationships/oleObject" Target="embeddings/oleObject58.bin"/><Relationship Id="rId12" Type="http://schemas.openxmlformats.org/officeDocument/2006/relationships/image" Target="media/image7.png"/><Relationship Id="rId119" Type="http://schemas.openxmlformats.org/officeDocument/2006/relationships/oleObject" Target="embeddings/oleObject57.bin"/><Relationship Id="rId118" Type="http://schemas.openxmlformats.org/officeDocument/2006/relationships/oleObject" Target="embeddings/oleObject56.bin"/><Relationship Id="rId117" Type="http://schemas.openxmlformats.org/officeDocument/2006/relationships/oleObject" Target="embeddings/oleObject55.bin"/><Relationship Id="rId116" Type="http://schemas.openxmlformats.org/officeDocument/2006/relationships/image" Target="media/image57.png"/><Relationship Id="rId115" Type="http://schemas.openxmlformats.org/officeDocument/2006/relationships/oleObject" Target="embeddings/oleObject54.bin"/><Relationship Id="rId114" Type="http://schemas.openxmlformats.org/officeDocument/2006/relationships/image" Target="media/image56.wmf"/><Relationship Id="rId113" Type="http://schemas.openxmlformats.org/officeDocument/2006/relationships/oleObject" Target="embeddings/oleObject53.bin"/><Relationship Id="rId112" Type="http://schemas.openxmlformats.org/officeDocument/2006/relationships/oleObject" Target="embeddings/oleObject52.bin"/><Relationship Id="rId111" Type="http://schemas.openxmlformats.org/officeDocument/2006/relationships/oleObject" Target="embeddings/oleObject51.bin"/><Relationship Id="rId110" Type="http://schemas.openxmlformats.org/officeDocument/2006/relationships/oleObject" Target="embeddings/oleObject50.bin"/><Relationship Id="rId11" Type="http://schemas.openxmlformats.org/officeDocument/2006/relationships/image" Target="media/image6.png"/><Relationship Id="rId109" Type="http://schemas.openxmlformats.org/officeDocument/2006/relationships/image" Target="media/image55.wmf"/><Relationship Id="rId108" Type="http://schemas.openxmlformats.org/officeDocument/2006/relationships/oleObject" Target="embeddings/oleObject49.bin"/><Relationship Id="rId107" Type="http://schemas.openxmlformats.org/officeDocument/2006/relationships/image" Target="media/image54.wmf"/><Relationship Id="rId106" Type="http://schemas.openxmlformats.org/officeDocument/2006/relationships/oleObject" Target="embeddings/oleObject48.bin"/><Relationship Id="rId105" Type="http://schemas.openxmlformats.org/officeDocument/2006/relationships/image" Target="media/image53.wmf"/><Relationship Id="rId104" Type="http://schemas.openxmlformats.org/officeDocument/2006/relationships/oleObject" Target="embeddings/oleObject47.bin"/><Relationship Id="rId103" Type="http://schemas.openxmlformats.org/officeDocument/2006/relationships/image" Target="media/image52.wmf"/><Relationship Id="rId102" Type="http://schemas.openxmlformats.org/officeDocument/2006/relationships/oleObject" Target="embeddings/oleObject46.bin"/><Relationship Id="rId101" Type="http://schemas.openxmlformats.org/officeDocument/2006/relationships/image" Target="media/image51.wmf"/><Relationship Id="rId100" Type="http://schemas.openxmlformats.org/officeDocument/2006/relationships/oleObject" Target="embeddings/oleObject45.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2023-04-21T18:58:00Z</dcterms:created>
  <dc:creator>Data</dc:creator>
  <cp:lastModifiedBy>尺寸间</cp:lastModifiedBy>
  <dcterms:modified xsi:type="dcterms:W3CDTF">2023-04-25T10:38:56Z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F9A1E25B3AB5C7556CAE4064A2D2BFE6_42</vt:lpwstr>
  </property>
</Properties>
</file>