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877C1A" w14:textId="3B4970AD" w:rsidR="00AF7F34" w:rsidRDefault="004113DE">
      <w:r w:rsidRPr="004113DE">
        <w:rPr>
          <w:noProof/>
        </w:rPr>
        <w:drawing>
          <wp:inline distT="0" distB="0" distL="0" distR="0" wp14:anchorId="58025741" wp14:editId="57AE6D81">
            <wp:extent cx="5943600" cy="672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6169" w14:textId="62B311B1" w:rsidR="00D15184" w:rsidRDefault="00D15184">
      <w:r>
        <w:t>APB Write Transaction. SETUP phase (PSEL=1, PENABLE=0) followed by ACCESS phase (PENABLE=1) correctly writes data to the TX_DATA register.</w:t>
      </w:r>
    </w:p>
    <w:p w14:paraId="0ABAA8DE" w14:textId="35ECFFE6" w:rsidR="0000205E" w:rsidRDefault="0000205E"/>
    <w:p w14:paraId="6021FDAF" w14:textId="130E0854" w:rsidR="0000205E" w:rsidRDefault="0000205E"/>
    <w:p w14:paraId="1C624B9F" w14:textId="29B6CE02" w:rsidR="0000205E" w:rsidRDefault="004057EB">
      <w:r w:rsidRPr="004057EB">
        <w:rPr>
          <w:noProof/>
        </w:rPr>
        <w:lastRenderedPageBreak/>
        <w:drawing>
          <wp:inline distT="0" distB="0" distL="0" distR="0" wp14:anchorId="5093D3F1" wp14:editId="5D29C300">
            <wp:extent cx="5943600" cy="62909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F2BF" w14:textId="260E0D47" w:rsidR="00C5459F" w:rsidRDefault="00C5459F">
      <w:r>
        <w:t>APB Read Transaction. Combinational read multiplexer outputs the correct internal register value to PRDATA during the ACCESS phase.</w:t>
      </w:r>
    </w:p>
    <w:p w14:paraId="04201DD6" w14:textId="27CCEAA8" w:rsidR="0090189E" w:rsidRDefault="0090189E">
      <w:r w:rsidRPr="0090189E">
        <w:rPr>
          <w:noProof/>
        </w:rPr>
        <w:lastRenderedPageBreak/>
        <w:drawing>
          <wp:inline distT="0" distB="0" distL="0" distR="0" wp14:anchorId="361AA433" wp14:editId="77F5B27A">
            <wp:extent cx="5943600" cy="60432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FE14" w14:textId="015B2519" w:rsidR="0090189E" w:rsidRDefault="0090189E">
      <w:r>
        <w:t xml:space="preserve">Verified: Command Pulse Generation. Writing 1 to </w:t>
      </w:r>
      <w:proofErr w:type="gramStart"/>
      <w:r>
        <w:t>CTRL[</w:t>
      </w:r>
      <w:proofErr w:type="gramEnd"/>
      <w:r>
        <w:t xml:space="preserve">0] generates exactly one PCLK cycle of </w:t>
      </w:r>
      <w:proofErr w:type="spellStart"/>
      <w:r>
        <w:t>master_start</w:t>
      </w:r>
      <w:proofErr w:type="spellEnd"/>
      <w:r w:rsidR="00733289">
        <w:t>.</w:t>
      </w:r>
    </w:p>
    <w:p w14:paraId="20AAE8CE" w14:textId="44B5F4FA" w:rsidR="00204D58" w:rsidRDefault="00DC3649">
      <w:r w:rsidRPr="00DC3649">
        <w:rPr>
          <w:noProof/>
        </w:rPr>
        <w:lastRenderedPageBreak/>
        <w:drawing>
          <wp:inline distT="0" distB="0" distL="0" distR="0" wp14:anchorId="2A7A46E2" wp14:editId="01396B6A">
            <wp:extent cx="5943600" cy="72739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FC15" w14:textId="16C485F9" w:rsidR="00EC201A" w:rsidRDefault="00EC201A">
      <w:r>
        <w:t xml:space="preserve">The register block successfully latches </w:t>
      </w:r>
      <w:proofErr w:type="spellStart"/>
      <w:r>
        <w:t>master_rx_data</w:t>
      </w:r>
      <w:proofErr w:type="spellEnd"/>
      <w:r>
        <w:t xml:space="preserve"> and </w:t>
      </w:r>
      <w:proofErr w:type="spellStart"/>
      <w:r>
        <w:t>master_done</w:t>
      </w:r>
      <w:proofErr w:type="spellEnd"/>
      <w:r>
        <w:t xml:space="preserve"> asynchronously from the I2C Master for the CPU to read.</w:t>
      </w:r>
    </w:p>
    <w:p w14:paraId="0C545F5B" w14:textId="1BDACB86" w:rsidR="00D20302" w:rsidRDefault="00D20302"/>
    <w:p w14:paraId="33BEA6A0" w14:textId="2E445275" w:rsidR="00D20302" w:rsidRDefault="00D20302">
      <w:r w:rsidRPr="00D20302">
        <w:rPr>
          <w:noProof/>
        </w:rPr>
        <w:lastRenderedPageBreak/>
        <w:drawing>
          <wp:inline distT="0" distB="0" distL="0" distR="0" wp14:anchorId="1B5E0907" wp14:editId="1D9312C8">
            <wp:extent cx="5943600" cy="46774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1724" w14:textId="235DC719" w:rsidR="00D20302" w:rsidRDefault="00D20302">
      <w:r>
        <w:t>Accessing an unmapped APB address correctly asserts PSLVERR during the ACCESS phase, protecting the system from invalid memory operations.</w:t>
      </w:r>
    </w:p>
    <w:p w14:paraId="5FABDA2E" w14:textId="5EDDF738" w:rsidR="000B5CD5" w:rsidRDefault="000B5CD5"/>
    <w:p w14:paraId="0461F763" w14:textId="3D5C54DA" w:rsidR="000B5CD5" w:rsidRDefault="000B5CD5"/>
    <w:p w14:paraId="1A2FF867" w14:textId="00BB5B2B" w:rsidR="000B5CD5" w:rsidRDefault="000B5CD5">
      <w:r>
        <w:rPr>
          <w:noProof/>
        </w:rPr>
        <w:lastRenderedPageBreak/>
        <w:drawing>
          <wp:inline distT="0" distB="0" distL="0" distR="0" wp14:anchorId="06E6E91C" wp14:editId="68CC52EF">
            <wp:extent cx="5943600" cy="3962400"/>
            <wp:effectExtent l="0" t="0" r="0" b="0"/>
            <wp:docPr id="6" name="Picture 6" descr="A diagram of a computer system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hatGPT Image Sep 17, 2026, 03_04_08 AM (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71C3F8" wp14:editId="0196792A">
            <wp:extent cx="5943600" cy="3962400"/>
            <wp:effectExtent l="0" t="0" r="0" b="0"/>
            <wp:docPr id="7" name="Picture 7" descr="A diagram of a block diagram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hatGPT Image Sep 17, 2026, 03_04_08 AM (3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A53838" wp14:editId="4F432A95">
            <wp:extent cx="5943600" cy="3962400"/>
            <wp:effectExtent l="0" t="0" r="0" b="0"/>
            <wp:docPr id="8" name="Picture 8" descr="A diagram of a block diagram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hatGPT Image Sep 17, 2026, 03_04_07 AM (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CAFF" w14:textId="26BF8FC6" w:rsidR="00204D58" w:rsidRDefault="00204D58"/>
    <w:p w14:paraId="1DFB716E" w14:textId="523B3BE9" w:rsidR="00204D58" w:rsidRDefault="00204D58"/>
    <w:p w14:paraId="45764744" w14:textId="6598CB93" w:rsidR="00204D58" w:rsidRDefault="00204D58"/>
    <w:p w14:paraId="31C6B85F" w14:textId="2AFD66C2" w:rsidR="00204D58" w:rsidRDefault="00204D58">
      <w:bookmarkStart w:id="0" w:name="_GoBack"/>
      <w:bookmarkEnd w:id="0"/>
    </w:p>
    <w:sectPr w:rsidR="00204D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34"/>
    <w:rsid w:val="0000205E"/>
    <w:rsid w:val="000A465B"/>
    <w:rsid w:val="000B5CD5"/>
    <w:rsid w:val="00102907"/>
    <w:rsid w:val="00204D58"/>
    <w:rsid w:val="004057EB"/>
    <w:rsid w:val="004113DE"/>
    <w:rsid w:val="00733289"/>
    <w:rsid w:val="0090189E"/>
    <w:rsid w:val="00AF7F34"/>
    <w:rsid w:val="00C5459F"/>
    <w:rsid w:val="00D15184"/>
    <w:rsid w:val="00D20302"/>
    <w:rsid w:val="00DC3649"/>
    <w:rsid w:val="00EC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37481"/>
  <w15:chartTrackingRefBased/>
  <w15:docId w15:val="{24510060-E039-4235-AB16-42F6937F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Wael Sadek el sawy</dc:creator>
  <cp:keywords/>
  <dc:description/>
  <cp:lastModifiedBy>Ahmed Wael Sadek el sawy</cp:lastModifiedBy>
  <cp:revision>15</cp:revision>
  <dcterms:created xsi:type="dcterms:W3CDTF">2026-09-17T00:43:00Z</dcterms:created>
  <dcterms:modified xsi:type="dcterms:W3CDTF">2026-09-17T01:32:00Z</dcterms:modified>
</cp:coreProperties>
</file>