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D5C" w:rsidRPr="00334B6F" w:rsidRDefault="005B1D5C" w:rsidP="005B1D5C">
      <w:pPr>
        <w:spacing w:line="25" w:lineRule="atLeast"/>
        <w:ind w:firstLine="420"/>
        <w:jc w:val="center"/>
      </w:pPr>
    </w:p>
    <w:p w:rsidR="005B1D5C" w:rsidRDefault="006F133A" w:rsidP="005B1D5C">
      <w:pPr>
        <w:spacing w:line="25" w:lineRule="atLeast"/>
        <w:ind w:firstLine="420"/>
        <w:jc w:val="center"/>
      </w:pPr>
      <w:r>
        <w:rPr>
          <w:noProof/>
        </w:rPr>
        <w:drawing>
          <wp:inline distT="0" distB="0" distL="0" distR="0">
            <wp:extent cx="2724150" cy="1343025"/>
            <wp:effectExtent l="19050" t="0" r="0" b="0"/>
            <wp:docPr id="1" name="图片 1" descr="国网&amp;世博_文档用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国网&amp;世博_文档用LOG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5C" w:rsidRPr="003F33C0" w:rsidRDefault="005B1D5C" w:rsidP="005B1D5C">
      <w:pPr>
        <w:spacing w:line="25" w:lineRule="atLeast"/>
      </w:pPr>
    </w:p>
    <w:p w:rsidR="005B1D5C" w:rsidRPr="003F33C0" w:rsidRDefault="005B1D5C" w:rsidP="005B1D5C">
      <w:pPr>
        <w:spacing w:line="25" w:lineRule="atLeast"/>
      </w:pPr>
    </w:p>
    <w:p w:rsidR="005B1D5C" w:rsidRPr="003F33C0" w:rsidRDefault="005B1D5C" w:rsidP="005B1D5C">
      <w:pPr>
        <w:spacing w:line="25" w:lineRule="atLeast"/>
      </w:pPr>
    </w:p>
    <w:p w:rsidR="005B1D5C" w:rsidRPr="003F33C0" w:rsidRDefault="005B1D5C" w:rsidP="005B1D5C">
      <w:pPr>
        <w:spacing w:line="25" w:lineRule="atLeast"/>
      </w:pPr>
    </w:p>
    <w:p w:rsidR="005B1D5C" w:rsidRPr="003F33C0" w:rsidRDefault="005B1D5C" w:rsidP="005B1D5C">
      <w:pPr>
        <w:spacing w:line="25" w:lineRule="atLeast"/>
      </w:pPr>
    </w:p>
    <w:p w:rsidR="005B1D5C" w:rsidRPr="003F33C0" w:rsidRDefault="005B1D5C" w:rsidP="005B1D5C">
      <w:pPr>
        <w:spacing w:line="25" w:lineRule="atLeast"/>
        <w:jc w:val="center"/>
        <w:rPr>
          <w:b/>
          <w:bCs/>
          <w:sz w:val="52"/>
          <w:szCs w:val="52"/>
        </w:rPr>
      </w:pPr>
    </w:p>
    <w:p w:rsidR="005B1D5C" w:rsidRDefault="005B1D5C" w:rsidP="005B1D5C">
      <w:pPr>
        <w:spacing w:line="25" w:lineRule="atLeast"/>
        <w:jc w:val="center"/>
        <w:rPr>
          <w:rFonts w:ascii="华文楷体" w:eastAsia="华文楷体" w:hAnsi="华文楷体"/>
          <w:b/>
          <w:bCs/>
          <w:smallCaps/>
          <w:kern w:val="0"/>
          <w:sz w:val="52"/>
          <w:szCs w:val="52"/>
        </w:rPr>
      </w:pPr>
      <w:r w:rsidRPr="00334B6F">
        <w:rPr>
          <w:rFonts w:ascii="华文楷体" w:eastAsia="华文楷体" w:hAnsi="华文楷体" w:hint="eastAsia"/>
          <w:b/>
          <w:bCs/>
          <w:smallCaps/>
          <w:kern w:val="0"/>
          <w:sz w:val="52"/>
          <w:szCs w:val="52"/>
        </w:rPr>
        <w:t>浙江电力</w:t>
      </w:r>
      <w:r w:rsidR="003E1268">
        <w:rPr>
          <w:rFonts w:ascii="华文楷体" w:eastAsia="华文楷体" w:hAnsi="华文楷体" w:hint="eastAsia"/>
          <w:b/>
          <w:bCs/>
          <w:smallCaps/>
          <w:kern w:val="0"/>
          <w:sz w:val="52"/>
          <w:szCs w:val="52"/>
        </w:rPr>
        <w:t>帐卡物深化项目</w:t>
      </w:r>
    </w:p>
    <w:p w:rsidR="005B1D5C" w:rsidRPr="008C385C" w:rsidRDefault="005B1D5C" w:rsidP="005B1D5C">
      <w:pPr>
        <w:spacing w:line="25" w:lineRule="atLeast"/>
        <w:jc w:val="center"/>
        <w:rPr>
          <w:rFonts w:ascii="华文楷体" w:eastAsia="华文楷体" w:hAnsi="华文楷体"/>
          <w:b/>
          <w:bCs/>
          <w:smallCaps/>
          <w:kern w:val="0"/>
          <w:sz w:val="52"/>
          <w:szCs w:val="52"/>
        </w:rPr>
      </w:pPr>
      <w:r w:rsidRPr="008C385C">
        <w:rPr>
          <w:rFonts w:ascii="华文楷体" w:eastAsia="华文楷体" w:hAnsi="华文楷体" w:hint="eastAsia"/>
          <w:b/>
          <w:bCs/>
          <w:smallCaps/>
          <w:kern w:val="0"/>
          <w:sz w:val="52"/>
          <w:szCs w:val="52"/>
        </w:rPr>
        <w:t>用户操作手册</w:t>
      </w:r>
    </w:p>
    <w:p w:rsidR="005B1D5C" w:rsidRPr="008C385C" w:rsidRDefault="005B1D5C" w:rsidP="005B1D5C">
      <w:pPr>
        <w:spacing w:line="25" w:lineRule="atLeast"/>
        <w:jc w:val="center"/>
        <w:rPr>
          <w:rFonts w:ascii="华文楷体" w:eastAsia="华文楷体" w:hAnsi="华文楷体"/>
          <w:b/>
          <w:bCs/>
          <w:smallCaps/>
          <w:kern w:val="0"/>
          <w:sz w:val="52"/>
          <w:szCs w:val="52"/>
        </w:rPr>
      </w:pPr>
    </w:p>
    <w:p w:rsidR="005B1D5C" w:rsidRPr="008C385C" w:rsidRDefault="005B1D5C" w:rsidP="005B1D5C">
      <w:pPr>
        <w:spacing w:line="25" w:lineRule="atLeast"/>
        <w:jc w:val="center"/>
        <w:rPr>
          <w:rFonts w:ascii="华文楷体" w:eastAsia="华文楷体" w:hAnsi="华文楷体"/>
          <w:b/>
          <w:bCs/>
          <w:smallCaps/>
          <w:kern w:val="0"/>
          <w:sz w:val="52"/>
          <w:szCs w:val="52"/>
        </w:rPr>
      </w:pPr>
    </w:p>
    <w:p w:rsidR="005B1D5C" w:rsidRPr="008C385C" w:rsidRDefault="00136DC5" w:rsidP="005B1D5C">
      <w:pPr>
        <w:spacing w:line="25" w:lineRule="atLeast"/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BOM</w:t>
      </w:r>
      <w:r w:rsidR="008A33AB">
        <w:rPr>
          <w:rFonts w:hint="eastAsia"/>
          <w:b/>
          <w:bCs/>
          <w:sz w:val="48"/>
          <w:szCs w:val="48"/>
        </w:rPr>
        <w:t>基础信息</w:t>
      </w:r>
      <w:r>
        <w:rPr>
          <w:rFonts w:hint="eastAsia"/>
          <w:b/>
          <w:bCs/>
          <w:sz w:val="48"/>
          <w:szCs w:val="48"/>
        </w:rPr>
        <w:t>管理</w:t>
      </w:r>
    </w:p>
    <w:p w:rsidR="005B1D5C" w:rsidRPr="008C385C" w:rsidRDefault="005B1D5C" w:rsidP="005B1D5C">
      <w:pPr>
        <w:spacing w:line="25" w:lineRule="atLeast"/>
        <w:jc w:val="center"/>
        <w:rPr>
          <w:b/>
          <w:bCs/>
          <w:sz w:val="48"/>
          <w:szCs w:val="48"/>
        </w:rPr>
      </w:pPr>
    </w:p>
    <w:p w:rsidR="005B1D5C" w:rsidRPr="00044B1B" w:rsidRDefault="005B1D5C" w:rsidP="005B1D5C">
      <w:pPr>
        <w:spacing w:line="25" w:lineRule="atLeast"/>
        <w:jc w:val="center"/>
        <w:rPr>
          <w:b/>
          <w:bCs/>
          <w:sz w:val="48"/>
          <w:szCs w:val="48"/>
        </w:rPr>
      </w:pPr>
    </w:p>
    <w:p w:rsidR="005B1D5C" w:rsidRPr="00044B1B" w:rsidRDefault="005B1D5C" w:rsidP="005B1D5C">
      <w:pPr>
        <w:spacing w:line="25" w:lineRule="atLeast"/>
        <w:jc w:val="center"/>
        <w:rPr>
          <w:b/>
          <w:bCs/>
          <w:sz w:val="48"/>
          <w:szCs w:val="48"/>
        </w:rPr>
      </w:pPr>
    </w:p>
    <w:p w:rsidR="005B1D5C" w:rsidRPr="00044B1B" w:rsidRDefault="005B1D5C" w:rsidP="003E1268">
      <w:pPr>
        <w:spacing w:line="25" w:lineRule="atLeast"/>
        <w:rPr>
          <w:b/>
          <w:bCs/>
          <w:sz w:val="48"/>
          <w:szCs w:val="48"/>
        </w:rPr>
      </w:pPr>
    </w:p>
    <w:p w:rsidR="005B1D5C" w:rsidRDefault="005B1D5C" w:rsidP="005B1D5C">
      <w:pPr>
        <w:spacing w:line="25" w:lineRule="atLeast"/>
        <w:rPr>
          <w:b/>
          <w:bCs/>
          <w:smallCaps/>
          <w:sz w:val="56"/>
          <w:szCs w:val="56"/>
        </w:rPr>
        <w:sectPr w:rsidR="005B1D5C" w:rsidSect="005B1D5C">
          <w:headerReference w:type="default" r:id="rId8"/>
          <w:footerReference w:type="default" r:id="rId9"/>
          <w:headerReference w:type="first" r:id="rId10"/>
          <w:pgSz w:w="11907" w:h="16840" w:code="9"/>
          <w:pgMar w:top="1560" w:right="1440" w:bottom="1088" w:left="1440" w:header="720" w:footer="720" w:gutter="0"/>
          <w:pgNumType w:start="1"/>
          <w:cols w:space="720"/>
          <w:titlePg/>
          <w:docGrid w:linePitch="272"/>
        </w:sectPr>
      </w:pPr>
    </w:p>
    <w:p w:rsidR="005B1D5C" w:rsidRPr="009957CA" w:rsidRDefault="005B1D5C" w:rsidP="003D63F5">
      <w:pPr>
        <w:widowControl/>
        <w:numPr>
          <w:ilvl w:val="0"/>
          <w:numId w:val="7"/>
        </w:numPr>
        <w:spacing w:line="25" w:lineRule="atLeast"/>
        <w:ind w:firstLine="560"/>
        <w:jc w:val="left"/>
        <w:rPr>
          <w:rFonts w:ascii="华文楷体" w:eastAsia="华文楷体" w:hAnsi="华文楷体"/>
          <w:b/>
          <w:sz w:val="28"/>
          <w:szCs w:val="28"/>
        </w:rPr>
      </w:pPr>
      <w:r w:rsidRPr="009957CA">
        <w:rPr>
          <w:rFonts w:ascii="华文楷体" w:eastAsia="华文楷体" w:hAnsi="华文楷体" w:hint="eastAsia"/>
          <w:b/>
          <w:sz w:val="28"/>
          <w:szCs w:val="28"/>
        </w:rPr>
        <w:lastRenderedPageBreak/>
        <w:t>版本控制</w:t>
      </w:r>
    </w:p>
    <w:tbl>
      <w:tblPr>
        <w:tblW w:w="4856" w:type="pct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64"/>
        <w:gridCol w:w="1827"/>
        <w:gridCol w:w="3371"/>
        <w:gridCol w:w="1820"/>
      </w:tblGrid>
      <w:tr w:rsidR="005B1D5C" w:rsidRPr="009957CA">
        <w:trPr>
          <w:trHeight w:val="436"/>
        </w:trPr>
        <w:tc>
          <w:tcPr>
            <w:tcW w:w="763" w:type="pct"/>
            <w:shd w:val="clear" w:color="auto" w:fill="E0E0E0"/>
            <w:vAlign w:val="center"/>
          </w:tcPr>
          <w:p w:rsidR="005B1D5C" w:rsidRPr="009957CA" w:rsidRDefault="005B1D5C" w:rsidP="005B1D5C">
            <w:pPr>
              <w:spacing w:line="25" w:lineRule="atLeast"/>
              <w:jc w:val="center"/>
              <w:rPr>
                <w:rFonts w:ascii="华文楷体" w:eastAsia="华文楷体" w:hAnsi="华文楷体"/>
                <w:b/>
                <w:sz w:val="28"/>
                <w:szCs w:val="28"/>
                <w:lang w:val="en-GB"/>
              </w:rPr>
            </w:pPr>
            <w:r w:rsidRPr="009957CA">
              <w:rPr>
                <w:rFonts w:ascii="华文楷体" w:eastAsia="华文楷体" w:hAnsi="华文楷体" w:hint="eastAsia"/>
                <w:b/>
                <w:sz w:val="28"/>
                <w:szCs w:val="28"/>
                <w:lang w:val="en-GB"/>
              </w:rPr>
              <w:t>版本</w:t>
            </w:r>
          </w:p>
        </w:tc>
        <w:tc>
          <w:tcPr>
            <w:tcW w:w="1103" w:type="pct"/>
            <w:shd w:val="clear" w:color="auto" w:fill="E0E0E0"/>
            <w:vAlign w:val="center"/>
          </w:tcPr>
          <w:p w:rsidR="005B1D5C" w:rsidRPr="009957CA" w:rsidRDefault="005B1D5C" w:rsidP="005B1D5C">
            <w:pPr>
              <w:spacing w:line="25" w:lineRule="atLeast"/>
              <w:jc w:val="center"/>
              <w:rPr>
                <w:rFonts w:ascii="华文楷体" w:eastAsia="华文楷体" w:hAnsi="华文楷体"/>
                <w:b/>
                <w:sz w:val="28"/>
                <w:szCs w:val="28"/>
                <w:lang w:val="en-GB"/>
              </w:rPr>
            </w:pPr>
            <w:r w:rsidRPr="009957CA">
              <w:rPr>
                <w:rFonts w:ascii="华文楷体" w:eastAsia="华文楷体" w:hAnsi="华文楷体" w:hint="eastAsia"/>
                <w:b/>
                <w:sz w:val="28"/>
                <w:szCs w:val="28"/>
                <w:lang w:val="en-GB"/>
              </w:rPr>
              <w:t>日期</w:t>
            </w:r>
          </w:p>
        </w:tc>
        <w:tc>
          <w:tcPr>
            <w:tcW w:w="2035" w:type="pct"/>
            <w:shd w:val="clear" w:color="auto" w:fill="E0E0E0"/>
            <w:vAlign w:val="center"/>
          </w:tcPr>
          <w:p w:rsidR="005B1D5C" w:rsidRPr="009957CA" w:rsidRDefault="005B1D5C" w:rsidP="005B1D5C">
            <w:pPr>
              <w:spacing w:line="25" w:lineRule="atLeast"/>
              <w:jc w:val="center"/>
              <w:rPr>
                <w:rFonts w:ascii="华文楷体" w:eastAsia="华文楷体" w:hAnsi="华文楷体"/>
                <w:b/>
                <w:sz w:val="28"/>
                <w:szCs w:val="28"/>
                <w:lang w:val="en-GB"/>
              </w:rPr>
            </w:pPr>
            <w:r w:rsidRPr="009957CA">
              <w:rPr>
                <w:rFonts w:ascii="华文楷体" w:eastAsia="华文楷体" w:hAnsi="华文楷体" w:hint="eastAsia"/>
                <w:b/>
                <w:color w:val="000000"/>
                <w:sz w:val="28"/>
                <w:szCs w:val="28"/>
              </w:rPr>
              <w:t>文件修订摘要</w:t>
            </w:r>
          </w:p>
        </w:tc>
        <w:tc>
          <w:tcPr>
            <w:tcW w:w="1099" w:type="pct"/>
            <w:shd w:val="clear" w:color="auto" w:fill="E0E0E0"/>
          </w:tcPr>
          <w:p w:rsidR="005B1D5C" w:rsidRPr="009957CA" w:rsidRDefault="005B1D5C" w:rsidP="005B1D5C">
            <w:pPr>
              <w:spacing w:line="25" w:lineRule="atLeast"/>
              <w:jc w:val="center"/>
              <w:rPr>
                <w:rFonts w:ascii="华文楷体" w:eastAsia="华文楷体" w:hAnsi="华文楷体"/>
                <w:b/>
                <w:color w:val="000000"/>
                <w:sz w:val="28"/>
                <w:szCs w:val="28"/>
              </w:rPr>
            </w:pPr>
            <w:r w:rsidRPr="009957CA">
              <w:rPr>
                <w:rFonts w:ascii="华文楷体" w:eastAsia="华文楷体" w:hAnsi="华文楷体" w:hint="eastAsia"/>
                <w:b/>
                <w:color w:val="000000"/>
                <w:sz w:val="28"/>
                <w:szCs w:val="28"/>
              </w:rPr>
              <w:t>作者</w:t>
            </w:r>
          </w:p>
        </w:tc>
      </w:tr>
      <w:tr w:rsidR="005B1D5C" w:rsidRPr="00C84C96">
        <w:trPr>
          <w:trHeight w:val="488"/>
        </w:trPr>
        <w:tc>
          <w:tcPr>
            <w:tcW w:w="763" w:type="pct"/>
            <w:vAlign w:val="bottom"/>
          </w:tcPr>
          <w:p w:rsidR="005B1D5C" w:rsidRPr="00C84C96" w:rsidRDefault="005B1D5C" w:rsidP="005B1D5C">
            <w:pPr>
              <w:spacing w:line="25" w:lineRule="atLeast"/>
              <w:ind w:right="480"/>
              <w:rPr>
                <w:rFonts w:ascii="华文楷体" w:eastAsia="华文楷体" w:hAnsi="华文楷体"/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  <w:vAlign w:val="bottom"/>
          </w:tcPr>
          <w:p w:rsidR="005B1D5C" w:rsidRPr="00C84C96" w:rsidRDefault="005B1D5C" w:rsidP="005B1D5C">
            <w:pPr>
              <w:spacing w:line="25" w:lineRule="atLeast"/>
              <w:rPr>
                <w:rFonts w:ascii="华文楷体" w:eastAsia="华文楷体" w:hAnsi="华文楷体"/>
                <w:color w:val="000000"/>
                <w:sz w:val="28"/>
                <w:szCs w:val="28"/>
              </w:rPr>
            </w:pPr>
          </w:p>
        </w:tc>
        <w:tc>
          <w:tcPr>
            <w:tcW w:w="2035" w:type="pct"/>
            <w:vAlign w:val="bottom"/>
          </w:tcPr>
          <w:p w:rsidR="005B1D5C" w:rsidRPr="00C84C96" w:rsidRDefault="005B1D5C" w:rsidP="005B1D5C">
            <w:pPr>
              <w:spacing w:line="25" w:lineRule="atLeast"/>
              <w:jc w:val="center"/>
              <w:rPr>
                <w:rFonts w:ascii="华文楷体" w:eastAsia="华文楷体" w:hAnsi="华文楷体"/>
                <w:color w:val="000000"/>
                <w:sz w:val="28"/>
                <w:szCs w:val="28"/>
                <w:lang w:val="en-GB"/>
              </w:rPr>
            </w:pPr>
          </w:p>
        </w:tc>
        <w:tc>
          <w:tcPr>
            <w:tcW w:w="1099" w:type="pct"/>
            <w:vAlign w:val="bottom"/>
          </w:tcPr>
          <w:p w:rsidR="005B1D5C" w:rsidRPr="00C84C96" w:rsidRDefault="005B1D5C" w:rsidP="005B1D5C">
            <w:pPr>
              <w:spacing w:line="25" w:lineRule="atLeast"/>
              <w:rPr>
                <w:rFonts w:ascii="华文楷体" w:eastAsia="华文楷体" w:hAnsi="华文楷体"/>
                <w:color w:val="000000"/>
                <w:sz w:val="28"/>
                <w:szCs w:val="28"/>
              </w:rPr>
            </w:pPr>
          </w:p>
        </w:tc>
      </w:tr>
      <w:tr w:rsidR="005B1D5C" w:rsidRPr="009957CA">
        <w:trPr>
          <w:trHeight w:val="438"/>
        </w:trPr>
        <w:tc>
          <w:tcPr>
            <w:tcW w:w="763" w:type="pct"/>
            <w:vAlign w:val="bottom"/>
          </w:tcPr>
          <w:p w:rsidR="005B1D5C" w:rsidRPr="009957CA" w:rsidRDefault="005B1D5C" w:rsidP="00B9681B">
            <w:pPr>
              <w:spacing w:line="25" w:lineRule="atLeast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103" w:type="pct"/>
            <w:vAlign w:val="bottom"/>
          </w:tcPr>
          <w:p w:rsidR="005B1D5C" w:rsidRPr="009957CA" w:rsidRDefault="005B1D5C" w:rsidP="00B9681B">
            <w:pPr>
              <w:spacing w:line="25" w:lineRule="atLeast"/>
              <w:rPr>
                <w:rFonts w:ascii="华文楷体" w:eastAsia="华文楷体" w:hAnsi="华文楷体"/>
                <w:sz w:val="28"/>
                <w:szCs w:val="28"/>
              </w:rPr>
            </w:pPr>
          </w:p>
        </w:tc>
        <w:tc>
          <w:tcPr>
            <w:tcW w:w="2035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099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</w:rPr>
            </w:pPr>
          </w:p>
        </w:tc>
      </w:tr>
      <w:tr w:rsidR="005B1D5C" w:rsidRPr="009957CA">
        <w:trPr>
          <w:trHeight w:val="458"/>
        </w:trPr>
        <w:tc>
          <w:tcPr>
            <w:tcW w:w="763" w:type="pct"/>
            <w:vAlign w:val="bottom"/>
          </w:tcPr>
          <w:p w:rsidR="005B1D5C" w:rsidRPr="009957CA" w:rsidRDefault="005B1D5C" w:rsidP="00B9681B">
            <w:pPr>
              <w:spacing w:line="25" w:lineRule="atLeast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103" w:type="pct"/>
            <w:vAlign w:val="bottom"/>
          </w:tcPr>
          <w:p w:rsidR="005B1D5C" w:rsidRPr="009957CA" w:rsidRDefault="005B1D5C" w:rsidP="00B9681B">
            <w:pPr>
              <w:spacing w:line="25" w:lineRule="atLeast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2035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099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</w:tr>
      <w:tr w:rsidR="005B1D5C" w:rsidRPr="009957CA">
        <w:trPr>
          <w:trHeight w:val="458"/>
        </w:trPr>
        <w:tc>
          <w:tcPr>
            <w:tcW w:w="763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103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2035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099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</w:tr>
      <w:tr w:rsidR="005B1D5C" w:rsidRPr="009957CA">
        <w:trPr>
          <w:trHeight w:val="458"/>
        </w:trPr>
        <w:tc>
          <w:tcPr>
            <w:tcW w:w="763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103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2035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  <w:tc>
          <w:tcPr>
            <w:tcW w:w="1099" w:type="pct"/>
            <w:vAlign w:val="bottom"/>
          </w:tcPr>
          <w:p w:rsidR="005B1D5C" w:rsidRPr="009957CA" w:rsidRDefault="005B1D5C" w:rsidP="005B1D5C">
            <w:pPr>
              <w:spacing w:line="25" w:lineRule="atLeast"/>
              <w:ind w:firstLine="420"/>
              <w:jc w:val="center"/>
              <w:rPr>
                <w:rFonts w:ascii="华文楷体" w:eastAsia="华文楷体" w:hAnsi="华文楷体"/>
                <w:sz w:val="28"/>
                <w:szCs w:val="28"/>
                <w:lang w:val="en-GB"/>
              </w:rPr>
            </w:pPr>
          </w:p>
        </w:tc>
      </w:tr>
    </w:tbl>
    <w:p w:rsidR="005B1D5C" w:rsidRPr="003F33C0" w:rsidRDefault="005B1D5C" w:rsidP="005B1D5C">
      <w:pPr>
        <w:pStyle w:val="a4"/>
        <w:spacing w:line="25" w:lineRule="atLeast"/>
      </w:pPr>
    </w:p>
    <w:p w:rsidR="005B1D5C" w:rsidRPr="003F33C0" w:rsidRDefault="005B1D5C" w:rsidP="005B1D5C">
      <w:pPr>
        <w:pStyle w:val="a4"/>
        <w:spacing w:line="25" w:lineRule="atLeast"/>
      </w:pPr>
    </w:p>
    <w:p w:rsidR="005B1D5C" w:rsidRPr="003F33C0" w:rsidRDefault="005B1D5C" w:rsidP="005B1D5C">
      <w:pPr>
        <w:pStyle w:val="a4"/>
        <w:spacing w:line="25" w:lineRule="atLeast"/>
        <w:rPr>
          <w:b/>
        </w:rPr>
      </w:pPr>
      <w:r w:rsidRPr="003F33C0">
        <w:rPr>
          <w:rFonts w:hint="eastAsia"/>
          <w:b/>
        </w:rPr>
        <w:t>图标说明</w:t>
      </w:r>
    </w:p>
    <w:p w:rsidR="005B1D5C" w:rsidRPr="003F33C0" w:rsidRDefault="005B1D5C" w:rsidP="005B1D5C">
      <w:pPr>
        <w:pStyle w:val="a4"/>
        <w:spacing w:line="25" w:lineRule="atLeast"/>
        <w:rPr>
          <w:b/>
        </w:rPr>
      </w:pPr>
    </w:p>
    <w:tbl>
      <w:tblPr>
        <w:tblW w:w="0" w:type="auto"/>
        <w:tblInd w:w="288" w:type="dxa"/>
        <w:tblLayout w:type="fixed"/>
        <w:tblLook w:val="0000" w:firstRow="0" w:lastRow="0" w:firstColumn="0" w:lastColumn="0" w:noHBand="0" w:noVBand="0"/>
      </w:tblPr>
      <w:tblGrid>
        <w:gridCol w:w="2340"/>
        <w:gridCol w:w="6372"/>
      </w:tblGrid>
      <w:tr w:rsidR="005B1D5C" w:rsidRPr="003F33C0">
        <w:tc>
          <w:tcPr>
            <w:tcW w:w="23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5B1D5C" w:rsidRPr="003F33C0" w:rsidRDefault="005B1D5C" w:rsidP="005B1D5C">
            <w:pPr>
              <w:pStyle w:val="TableHeading"/>
              <w:spacing w:line="25" w:lineRule="atLeast"/>
              <w:rPr>
                <w:rFonts w:ascii="宋体" w:hAnsi="Times New Roman"/>
                <w:lang w:val="en-GB"/>
              </w:rPr>
            </w:pPr>
            <w:r w:rsidRPr="003F33C0">
              <w:rPr>
                <w:rFonts w:ascii="宋体" w:hAnsi="Times New Roman" w:hint="eastAsia"/>
                <w:lang w:val="zh-CN"/>
              </w:rPr>
              <w:t>图标</w:t>
            </w:r>
          </w:p>
        </w:tc>
        <w:tc>
          <w:tcPr>
            <w:tcW w:w="6372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5B1D5C" w:rsidRPr="003F33C0" w:rsidRDefault="005B1D5C" w:rsidP="005B1D5C">
            <w:pPr>
              <w:pStyle w:val="TableHeading"/>
              <w:spacing w:line="25" w:lineRule="atLeast"/>
              <w:rPr>
                <w:rFonts w:ascii="宋体" w:hAnsi="Times New Roman"/>
                <w:lang w:val="en-GB"/>
              </w:rPr>
            </w:pPr>
            <w:r w:rsidRPr="003F33C0">
              <w:rPr>
                <w:rFonts w:ascii="宋体" w:hAnsi="Times New Roman" w:hint="eastAsia"/>
                <w:lang w:val="zh-CN"/>
              </w:rPr>
              <w:t>含义</w:t>
            </w:r>
          </w:p>
        </w:tc>
      </w:tr>
      <w:tr w:rsidR="005B1D5C" w:rsidRPr="003F33C0"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6F133A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  <w:r>
              <w:rPr>
                <w:rFonts w:ascii="宋体" w:hAnsi="Times New Roman" w:hint="eastAsia"/>
                <w:noProof/>
                <w:snapToGrid/>
                <w:lang w:val="en-US"/>
              </w:rPr>
              <w:drawing>
                <wp:inline distT="0" distB="0" distL="0" distR="0">
                  <wp:extent cx="228600" cy="228600"/>
                  <wp:effectExtent l="19050" t="0" r="0" b="0"/>
                  <wp:docPr id="2" name="图片 2" descr="acht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cht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  <w:r w:rsidRPr="003F33C0">
              <w:rPr>
                <w:rFonts w:ascii="宋体" w:hAnsi="Times New Roman" w:hint="eastAsia"/>
                <w:lang w:val="zh-CN"/>
              </w:rPr>
              <w:t>警告</w:t>
            </w:r>
          </w:p>
        </w:tc>
      </w:tr>
      <w:tr w:rsidR="005B1D5C" w:rsidRPr="003F33C0"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</w:tr>
      <w:tr w:rsidR="005B1D5C" w:rsidRPr="003F33C0"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</w:tr>
      <w:tr w:rsidR="005B1D5C" w:rsidRPr="003F33C0"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</w:tcPr>
          <w:p w:rsidR="005B1D5C" w:rsidRPr="003F33C0" w:rsidRDefault="005B1D5C" w:rsidP="005B1D5C">
            <w:pPr>
              <w:pStyle w:val="TableText"/>
              <w:spacing w:line="25" w:lineRule="atLeast"/>
              <w:rPr>
                <w:rFonts w:ascii="宋体" w:hAnsi="Times New Roman"/>
                <w:lang w:val="en-US"/>
              </w:rPr>
            </w:pPr>
          </w:p>
        </w:tc>
      </w:tr>
    </w:tbl>
    <w:p w:rsidR="005B1D5C" w:rsidRPr="003F33C0" w:rsidRDefault="005B1D5C" w:rsidP="005B1D5C">
      <w:pPr>
        <w:pStyle w:val="a4"/>
        <w:spacing w:line="25" w:lineRule="atLeast"/>
      </w:pPr>
    </w:p>
    <w:p w:rsidR="005B1D5C" w:rsidRPr="00134693" w:rsidRDefault="003E1268" w:rsidP="003E1268">
      <w:pPr>
        <w:pStyle w:val="a4"/>
        <w:spacing w:line="25" w:lineRule="atLeast"/>
        <w:ind w:left="0"/>
        <w:jc w:val="center"/>
        <w:rPr>
          <w:b/>
        </w:rPr>
      </w:pPr>
      <w:r>
        <w:br w:type="page"/>
      </w:r>
      <w:r w:rsidR="005B1D5C" w:rsidRPr="00134693">
        <w:rPr>
          <w:rFonts w:hint="eastAsia"/>
          <w:b/>
        </w:rPr>
        <w:lastRenderedPageBreak/>
        <w:t>目</w:t>
      </w:r>
      <w:r w:rsidR="00134693">
        <w:rPr>
          <w:rFonts w:hint="eastAsia"/>
          <w:b/>
        </w:rPr>
        <w:t xml:space="preserve">    </w:t>
      </w:r>
      <w:r w:rsidR="005B1D5C" w:rsidRPr="00134693">
        <w:rPr>
          <w:rFonts w:hint="eastAsia"/>
          <w:b/>
        </w:rPr>
        <w:t>录</w:t>
      </w:r>
    </w:p>
    <w:bookmarkStart w:id="0" w:name="_GoBack"/>
    <w:bookmarkEnd w:id="0"/>
    <w:p w:rsidR="005618DE" w:rsidRDefault="005B1D5C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0823E7">
        <w:rPr>
          <w:rFonts w:eastAsia="黑体"/>
          <w:sz w:val="36"/>
          <w:szCs w:val="36"/>
        </w:rPr>
        <w:fldChar w:fldCharType="begin"/>
      </w:r>
      <w:r w:rsidRPr="000823E7">
        <w:rPr>
          <w:rFonts w:eastAsia="黑体"/>
          <w:sz w:val="36"/>
          <w:szCs w:val="36"/>
        </w:rPr>
        <w:instrText xml:space="preserve"> </w:instrText>
      </w:r>
      <w:r w:rsidRPr="000823E7">
        <w:rPr>
          <w:rFonts w:eastAsia="黑体" w:hint="eastAsia"/>
          <w:sz w:val="36"/>
          <w:szCs w:val="36"/>
        </w:rPr>
        <w:instrText>TOC \o "1-4" \h \z \u</w:instrText>
      </w:r>
      <w:r w:rsidRPr="000823E7">
        <w:rPr>
          <w:rFonts w:eastAsia="黑体"/>
          <w:sz w:val="36"/>
          <w:szCs w:val="36"/>
        </w:rPr>
        <w:instrText xml:space="preserve"> </w:instrText>
      </w:r>
      <w:r w:rsidRPr="000823E7">
        <w:rPr>
          <w:rFonts w:eastAsia="黑体"/>
          <w:sz w:val="36"/>
          <w:szCs w:val="36"/>
        </w:rPr>
        <w:fldChar w:fldCharType="separate"/>
      </w:r>
      <w:hyperlink w:anchor="_Toc467742901" w:history="1">
        <w:r w:rsidR="005618DE" w:rsidRPr="00376582">
          <w:rPr>
            <w:rStyle w:val="a9"/>
            <w:rFonts w:ascii="黑体" w:eastAsia="黑体" w:hint="eastAsia"/>
            <w:noProof/>
          </w:rPr>
          <w:t>第一章 基本信息管理</w:t>
        </w:r>
        <w:r w:rsidR="005618DE">
          <w:rPr>
            <w:noProof/>
            <w:webHidden/>
          </w:rPr>
          <w:tab/>
        </w:r>
        <w:r w:rsidR="005618DE">
          <w:rPr>
            <w:noProof/>
            <w:webHidden/>
          </w:rPr>
          <w:fldChar w:fldCharType="begin"/>
        </w:r>
        <w:r w:rsidR="005618DE">
          <w:rPr>
            <w:noProof/>
            <w:webHidden/>
          </w:rPr>
          <w:instrText xml:space="preserve"> PAGEREF _Toc467742901 \h </w:instrText>
        </w:r>
        <w:r w:rsidR="005618DE">
          <w:rPr>
            <w:noProof/>
            <w:webHidden/>
          </w:rPr>
        </w:r>
        <w:r w:rsidR="005618DE">
          <w:rPr>
            <w:noProof/>
            <w:webHidden/>
          </w:rPr>
          <w:fldChar w:fldCharType="separate"/>
        </w:r>
        <w:r w:rsidR="005618DE">
          <w:rPr>
            <w:noProof/>
            <w:webHidden/>
          </w:rPr>
          <w:t>4</w:t>
        </w:r>
        <w:r w:rsidR="005618DE">
          <w:rPr>
            <w:noProof/>
            <w:webHidden/>
          </w:rPr>
          <w:fldChar w:fldCharType="end"/>
        </w:r>
      </w:hyperlink>
    </w:p>
    <w:p w:rsidR="005618DE" w:rsidRDefault="005618DE">
      <w:pPr>
        <w:pStyle w:val="24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7742902" w:history="1">
        <w:r w:rsidRPr="00376582">
          <w:rPr>
            <w:rStyle w:val="a9"/>
            <w:rFonts w:ascii="黑体" w:eastAsia="黑体" w:hAnsi="宋体" w:hint="eastAsia"/>
            <w:noProof/>
          </w:rPr>
          <w:t>第一节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376582">
          <w:rPr>
            <w:rStyle w:val="a9"/>
            <w:rFonts w:ascii="黑体" w:eastAsia="黑体" w:hAnsi="宋体" w:hint="eastAsia"/>
            <w:noProof/>
          </w:rPr>
          <w:t>物料</w:t>
        </w:r>
        <w:r w:rsidRPr="00376582">
          <w:rPr>
            <w:rStyle w:val="a9"/>
            <w:rFonts w:ascii="黑体" w:eastAsia="黑体" w:hAnsi="宋体"/>
            <w:noProof/>
          </w:rPr>
          <w:t>-</w:t>
        </w:r>
        <w:r w:rsidRPr="00376582">
          <w:rPr>
            <w:rStyle w:val="a9"/>
            <w:rFonts w:ascii="黑体" w:eastAsia="黑体" w:hAnsi="宋体" w:hint="eastAsia"/>
            <w:noProof/>
          </w:rPr>
          <w:t>设备转换规则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_Toc467742902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6483" w:rsidRDefault="005B1D5C" w:rsidP="00806483">
      <w:pPr>
        <w:pStyle w:val="a4"/>
        <w:spacing w:line="25" w:lineRule="atLeast"/>
      </w:pPr>
      <w:r w:rsidRPr="000823E7">
        <w:fldChar w:fldCharType="end"/>
      </w:r>
    </w:p>
    <w:p w:rsidR="00806483" w:rsidRDefault="00806483" w:rsidP="00806483">
      <w:pPr>
        <w:pStyle w:val="a4"/>
        <w:spacing w:line="25" w:lineRule="atLeast"/>
      </w:pPr>
    </w:p>
    <w:p w:rsidR="003E69EC" w:rsidRPr="00857E04" w:rsidRDefault="003E69EC" w:rsidP="002C3303">
      <w:pPr>
        <w:pStyle w:val="a4"/>
        <w:spacing w:line="25" w:lineRule="atLeast"/>
      </w:pPr>
    </w:p>
    <w:p w:rsidR="005B1D5C" w:rsidRPr="008F59E9" w:rsidRDefault="00234EB0" w:rsidP="002C3303">
      <w:pPr>
        <w:pStyle w:val="1"/>
        <w:pageBreakBefore/>
        <w:numPr>
          <w:ilvl w:val="0"/>
          <w:numId w:val="5"/>
        </w:numPr>
        <w:spacing w:line="25" w:lineRule="atLeast"/>
        <w:jc w:val="center"/>
        <w:rPr>
          <w:rFonts w:ascii="黑体" w:eastAsia="黑体"/>
          <w:sz w:val="32"/>
          <w:szCs w:val="32"/>
        </w:rPr>
      </w:pPr>
      <w:bookmarkStart w:id="1" w:name="_Toc467742901"/>
      <w:r>
        <w:rPr>
          <w:rFonts w:ascii="黑体" w:eastAsia="黑体" w:hint="eastAsia"/>
          <w:sz w:val="32"/>
          <w:szCs w:val="32"/>
        </w:rPr>
        <w:lastRenderedPageBreak/>
        <w:t>基本信息管理</w:t>
      </w:r>
      <w:bookmarkEnd w:id="1"/>
    </w:p>
    <w:p w:rsidR="00230808" w:rsidRPr="00280202" w:rsidRDefault="00234EB0" w:rsidP="008A7829">
      <w:pPr>
        <w:pStyle w:val="20"/>
        <w:numPr>
          <w:ilvl w:val="0"/>
          <w:numId w:val="10"/>
        </w:numPr>
        <w:spacing w:line="25" w:lineRule="atLeast"/>
        <w:jc w:val="center"/>
        <w:rPr>
          <w:rFonts w:ascii="黑体" w:eastAsia="黑体" w:hAnsi="宋体"/>
          <w:i w:val="0"/>
          <w:sz w:val="30"/>
          <w:szCs w:val="30"/>
        </w:rPr>
      </w:pPr>
      <w:bookmarkStart w:id="2" w:name="_Toc467742902"/>
      <w:r>
        <w:rPr>
          <w:rFonts w:ascii="黑体" w:eastAsia="黑体" w:hAnsi="宋体" w:hint="eastAsia"/>
          <w:i w:val="0"/>
          <w:sz w:val="30"/>
          <w:szCs w:val="30"/>
        </w:rPr>
        <w:t>物料-设备转换规则</w:t>
      </w:r>
      <w:bookmarkEnd w:id="2"/>
    </w:p>
    <w:p w:rsidR="00230808" w:rsidRDefault="00230808" w:rsidP="003D63F5">
      <w:pPr>
        <w:pStyle w:val="StyleHeading1Centered"/>
        <w:numPr>
          <w:ilvl w:val="0"/>
          <w:numId w:val="9"/>
        </w:numPr>
        <w:spacing w:line="25" w:lineRule="atLeast"/>
        <w:rPr>
          <w:rFonts w:ascii="黑体" w:eastAsia="黑体" w:hAnsi="宋体"/>
          <w:bCs/>
          <w:sz w:val="24"/>
          <w:szCs w:val="24"/>
        </w:rPr>
      </w:pPr>
      <w:r>
        <w:rPr>
          <w:rFonts w:ascii="黑体" w:eastAsia="黑体" w:hAnsi="宋体" w:hint="eastAsia"/>
          <w:bCs/>
          <w:sz w:val="24"/>
          <w:szCs w:val="24"/>
        </w:rPr>
        <w:t>功能</w:t>
      </w:r>
      <w:r w:rsidRPr="00853F0F">
        <w:rPr>
          <w:rFonts w:ascii="黑体" w:eastAsia="黑体" w:hAnsi="宋体" w:hint="eastAsia"/>
          <w:bCs/>
          <w:sz w:val="24"/>
          <w:szCs w:val="24"/>
        </w:rPr>
        <w:t>简介</w:t>
      </w:r>
    </w:p>
    <w:p w:rsidR="009E6576" w:rsidRPr="00D863C4" w:rsidRDefault="00AE2B24" w:rsidP="0081340A">
      <w:pPr>
        <w:snapToGrid w:val="0"/>
        <w:spacing w:beforeLines="50" w:before="120" w:afterLines="50" w:after="120" w:line="240" w:lineRule="atLeast"/>
        <w:ind w:firstLineChars="200" w:firstLine="420"/>
        <w:rPr>
          <w:rFonts w:ascii="微软雅黑" w:eastAsia="微软雅黑" w:hAnsi="微软雅黑"/>
          <w:color w:val="000000"/>
          <w:szCs w:val="21"/>
        </w:rPr>
      </w:pPr>
      <w:r w:rsidRPr="00D863C4">
        <w:rPr>
          <w:rFonts w:ascii="微软雅黑" w:eastAsia="微软雅黑" w:hAnsi="微软雅黑" w:hint="eastAsia"/>
          <w:color w:val="000000"/>
          <w:szCs w:val="21"/>
        </w:rPr>
        <w:t>BOM物料设备转换规则维护的功能，是</w:t>
      </w:r>
      <w:r w:rsidR="009E6576" w:rsidRPr="00D863C4">
        <w:rPr>
          <w:rFonts w:ascii="微软雅黑" w:eastAsia="微软雅黑" w:hAnsi="微软雅黑" w:hint="eastAsia"/>
          <w:color w:val="000000"/>
          <w:szCs w:val="21"/>
        </w:rPr>
        <w:t>资产BOM维护的业务基础部分，是协同平台的重要功能组成。</w:t>
      </w:r>
      <w:r w:rsidR="00D863C4" w:rsidRPr="00D863C4">
        <w:rPr>
          <w:rFonts w:ascii="微软雅黑" w:eastAsia="微软雅黑" w:hAnsi="微软雅黑" w:hint="eastAsia"/>
          <w:color w:val="000000"/>
          <w:szCs w:val="21"/>
        </w:rPr>
        <w:t>该部分的功能主要是</w:t>
      </w:r>
      <w:r w:rsidR="009E6576" w:rsidRPr="00D863C4">
        <w:rPr>
          <w:rFonts w:ascii="微软雅黑" w:eastAsia="微软雅黑" w:hAnsi="微软雅黑" w:hint="eastAsia"/>
          <w:color w:val="000000"/>
          <w:szCs w:val="21"/>
        </w:rPr>
        <w:t>负责维护资产BOM生成过程中的</w:t>
      </w:r>
      <w:r w:rsidRPr="00D863C4">
        <w:rPr>
          <w:rFonts w:ascii="微软雅黑" w:eastAsia="微软雅黑" w:hAnsi="微软雅黑" w:hint="eastAsia"/>
          <w:color w:val="000000"/>
          <w:szCs w:val="21"/>
        </w:rPr>
        <w:t>物料、设备对应关系</w:t>
      </w:r>
      <w:r w:rsidR="009E6576" w:rsidRPr="00D863C4">
        <w:rPr>
          <w:rFonts w:ascii="微软雅黑" w:eastAsia="微软雅黑" w:hAnsi="微软雅黑" w:hint="eastAsia"/>
          <w:color w:val="000000"/>
          <w:szCs w:val="21"/>
        </w:rPr>
        <w:t>的规则建立</w:t>
      </w:r>
      <w:r w:rsidR="00D863C4" w:rsidRPr="00D863C4">
        <w:rPr>
          <w:rFonts w:ascii="微软雅黑" w:eastAsia="微软雅黑" w:hAnsi="微软雅黑" w:hint="eastAsia"/>
          <w:color w:val="000000"/>
          <w:szCs w:val="21"/>
        </w:rPr>
        <w:t>，作用在</w:t>
      </w:r>
      <w:r w:rsidRPr="00D863C4">
        <w:rPr>
          <w:rFonts w:ascii="微软雅黑" w:eastAsia="微软雅黑" w:hAnsi="微软雅黑" w:hint="eastAsia"/>
          <w:color w:val="000000"/>
          <w:szCs w:val="21"/>
        </w:rPr>
        <w:t>通过物料的分类、物料的特性参数以及物料对应的WBS</w:t>
      </w:r>
      <w:r w:rsidR="00E07FBE" w:rsidRPr="00D863C4">
        <w:rPr>
          <w:rFonts w:ascii="微软雅黑" w:eastAsia="微软雅黑" w:hAnsi="微软雅黑" w:hint="eastAsia"/>
          <w:color w:val="000000"/>
          <w:szCs w:val="21"/>
        </w:rPr>
        <w:t>等信息来确定对应的设备类型。</w:t>
      </w:r>
    </w:p>
    <w:p w:rsidR="00AE2B24" w:rsidRPr="00D863C4" w:rsidRDefault="00AE2B24" w:rsidP="0081340A">
      <w:pPr>
        <w:snapToGrid w:val="0"/>
        <w:spacing w:beforeLines="50" w:before="120" w:afterLines="50" w:after="120" w:line="240" w:lineRule="atLeast"/>
        <w:ind w:firstLineChars="200" w:firstLine="420"/>
        <w:rPr>
          <w:rFonts w:ascii="微软雅黑" w:eastAsia="微软雅黑" w:hAnsi="微软雅黑"/>
          <w:color w:val="000000"/>
          <w:szCs w:val="21"/>
        </w:rPr>
      </w:pPr>
      <w:r w:rsidRPr="00D863C4">
        <w:rPr>
          <w:rFonts w:ascii="微软雅黑" w:eastAsia="微软雅黑" w:hAnsi="微软雅黑" w:hint="eastAsia"/>
          <w:color w:val="000000"/>
          <w:szCs w:val="21"/>
        </w:rPr>
        <w:t>该部分的功能在协同系统中实现</w:t>
      </w:r>
      <w:r w:rsidR="00E07FBE" w:rsidRPr="00D863C4">
        <w:rPr>
          <w:rFonts w:ascii="微软雅黑" w:eastAsia="微软雅黑" w:hAnsi="微软雅黑" w:hint="eastAsia"/>
          <w:color w:val="000000"/>
          <w:szCs w:val="21"/>
        </w:rPr>
        <w:t>，主要功能如下</w:t>
      </w:r>
      <w:r w:rsidR="00214185" w:rsidRPr="00D863C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AE2B24" w:rsidRPr="00D863C4" w:rsidRDefault="00AE2B24" w:rsidP="008A7829">
      <w:pPr>
        <w:pStyle w:val="af1"/>
        <w:numPr>
          <w:ilvl w:val="0"/>
          <w:numId w:val="23"/>
        </w:numPr>
        <w:snapToGrid w:val="0"/>
        <w:spacing w:afterLines="50" w:after="120" w:line="240" w:lineRule="atLeast"/>
        <w:ind w:left="420" w:firstLineChars="0"/>
        <w:rPr>
          <w:rFonts w:ascii="微软雅黑" w:eastAsia="微软雅黑" w:hAnsi="微软雅黑"/>
          <w:color w:val="000000"/>
          <w:szCs w:val="21"/>
        </w:rPr>
      </w:pPr>
      <w:r w:rsidRPr="00D863C4">
        <w:rPr>
          <w:rFonts w:ascii="微软雅黑" w:eastAsia="微软雅黑" w:hAnsi="微软雅黑" w:hint="eastAsia"/>
          <w:color w:val="000000"/>
          <w:szCs w:val="21"/>
        </w:rPr>
        <w:t>实现物料与设备的转换：通过转换规则实现将物料转换成生产或非生产设备，实现价值转移形成资产，作为帐卡物联动的核心依据。</w:t>
      </w:r>
      <w:r w:rsidRPr="00D863C4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AE2B24" w:rsidRPr="00D863C4" w:rsidRDefault="00AE2B24" w:rsidP="008A7829">
      <w:pPr>
        <w:pStyle w:val="af1"/>
        <w:numPr>
          <w:ilvl w:val="0"/>
          <w:numId w:val="23"/>
        </w:numPr>
        <w:snapToGrid w:val="0"/>
        <w:spacing w:afterLines="50" w:after="120" w:line="240" w:lineRule="atLeast"/>
        <w:ind w:left="420" w:firstLineChars="0"/>
        <w:rPr>
          <w:rFonts w:ascii="微软雅黑" w:eastAsia="微软雅黑" w:hAnsi="微软雅黑"/>
          <w:color w:val="000000"/>
          <w:szCs w:val="21"/>
        </w:rPr>
      </w:pPr>
      <w:r w:rsidRPr="00D863C4">
        <w:rPr>
          <w:rFonts w:ascii="微软雅黑" w:eastAsia="微软雅黑" w:hAnsi="微软雅黑" w:hint="eastAsia"/>
          <w:color w:val="000000"/>
          <w:szCs w:val="21"/>
        </w:rPr>
        <w:t>转换规则的维护：在协同平台上进行转换规则的新增、调整、删除和批量导入。</w:t>
      </w:r>
    </w:p>
    <w:p w:rsidR="00AE2B24" w:rsidRPr="00D863C4" w:rsidRDefault="00AE2B24" w:rsidP="008A7829">
      <w:pPr>
        <w:pStyle w:val="af1"/>
        <w:numPr>
          <w:ilvl w:val="0"/>
          <w:numId w:val="23"/>
        </w:numPr>
        <w:snapToGrid w:val="0"/>
        <w:spacing w:afterLines="100" w:after="240" w:line="240" w:lineRule="atLeast"/>
        <w:ind w:left="420" w:firstLineChars="0"/>
        <w:rPr>
          <w:rFonts w:ascii="微软雅黑" w:eastAsia="微软雅黑" w:hAnsi="微软雅黑"/>
          <w:color w:val="000000"/>
          <w:szCs w:val="21"/>
        </w:rPr>
      </w:pPr>
      <w:r w:rsidRPr="00D863C4">
        <w:rPr>
          <w:rFonts w:ascii="微软雅黑" w:eastAsia="微软雅黑" w:hAnsi="微软雅黑" w:hint="eastAsia"/>
          <w:color w:val="000000"/>
          <w:szCs w:val="21"/>
        </w:rPr>
        <w:t>转换规则的查询与显示：在协同系统中查询转换规则的相关信息；包括物料、设备类型的对应，确定转换规则的物料特性参数等信息</w:t>
      </w:r>
      <w:r w:rsidR="00E07FBE" w:rsidRPr="00D863C4">
        <w:rPr>
          <w:rFonts w:ascii="微软雅黑" w:eastAsia="微软雅黑" w:hAnsi="微软雅黑" w:hint="eastAsia"/>
          <w:color w:val="000000"/>
          <w:szCs w:val="21"/>
        </w:rPr>
        <w:t>。</w:t>
      </w:r>
    </w:p>
    <w:tbl>
      <w:tblPr>
        <w:tblpPr w:leftFromText="180" w:rightFromText="180" w:vertAnchor="text" w:horzAnchor="margin" w:tblpX="108" w:tblpY="467"/>
        <w:tblW w:w="8982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173"/>
      </w:tblGrid>
      <w:tr w:rsidR="00230808" w:rsidRPr="004B4D81" w:rsidTr="003E69EC">
        <w:tc>
          <w:tcPr>
            <w:tcW w:w="180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pct10" w:color="auto" w:fill="auto"/>
          </w:tcPr>
          <w:p w:rsidR="00230808" w:rsidRPr="004B4D81" w:rsidRDefault="00230808" w:rsidP="003E69EC">
            <w:pPr>
              <w:pStyle w:val="a4"/>
              <w:ind w:left="300"/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sz w:val="28"/>
                <w:szCs w:val="28"/>
              </w:rPr>
              <w:t>操作路径</w:t>
            </w:r>
          </w:p>
        </w:tc>
        <w:tc>
          <w:tcPr>
            <w:tcW w:w="7173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:rsidR="00230808" w:rsidRPr="004B4D81" w:rsidRDefault="00214185" w:rsidP="002E5EAF">
            <w:pPr>
              <w:pStyle w:val="a4"/>
              <w:jc w:val="both"/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 w:hint="eastAsia"/>
                <w:sz w:val="28"/>
                <w:szCs w:val="28"/>
              </w:rPr>
              <w:t>BOM管理</w:t>
            </w:r>
            <w:r w:rsidR="00230808" w:rsidRPr="000F67BD">
              <w:rPr>
                <w:rFonts w:ascii="华文楷体" w:eastAsia="华文楷体" w:hAnsi="华文楷体" w:hint="eastAsia"/>
                <w:sz w:val="28"/>
                <w:szCs w:val="28"/>
              </w:rPr>
              <w:t>-&gt;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基本信息管理</w:t>
            </w:r>
            <w:r w:rsidR="00230808" w:rsidRPr="000F67BD">
              <w:rPr>
                <w:rFonts w:ascii="华文楷体" w:eastAsia="华文楷体" w:hAnsi="华文楷体" w:hint="eastAsia"/>
                <w:sz w:val="28"/>
                <w:szCs w:val="28"/>
              </w:rPr>
              <w:t>-&gt;</w:t>
            </w:r>
            <w:r>
              <w:rPr>
                <w:rFonts w:ascii="华文楷体" w:eastAsia="华文楷体" w:hAnsi="华文楷体" w:hint="eastAsia"/>
                <w:sz w:val="28"/>
                <w:szCs w:val="28"/>
              </w:rPr>
              <w:t>物料-设备转换规则</w:t>
            </w:r>
          </w:p>
        </w:tc>
      </w:tr>
    </w:tbl>
    <w:p w:rsidR="00230808" w:rsidRDefault="00230808" w:rsidP="003D63F5">
      <w:pPr>
        <w:pStyle w:val="StyleHeading1Centered"/>
        <w:numPr>
          <w:ilvl w:val="0"/>
          <w:numId w:val="9"/>
        </w:numPr>
        <w:spacing w:line="25" w:lineRule="atLeast"/>
        <w:rPr>
          <w:rFonts w:ascii="黑体" w:eastAsia="黑体" w:hAnsi="宋体"/>
          <w:bCs/>
          <w:sz w:val="24"/>
          <w:szCs w:val="24"/>
        </w:rPr>
      </w:pPr>
      <w:r>
        <w:rPr>
          <w:rFonts w:ascii="黑体" w:eastAsia="黑体" w:hAnsi="宋体" w:hint="eastAsia"/>
          <w:bCs/>
          <w:sz w:val="24"/>
          <w:szCs w:val="24"/>
        </w:rPr>
        <w:t>平台菜单</w:t>
      </w:r>
    </w:p>
    <w:p w:rsidR="00230808" w:rsidRPr="00853F0F" w:rsidRDefault="00230808" w:rsidP="003D63F5">
      <w:pPr>
        <w:pStyle w:val="StyleHeading1Centered"/>
        <w:numPr>
          <w:ilvl w:val="0"/>
          <w:numId w:val="9"/>
        </w:numPr>
        <w:spacing w:beforeLines="100" w:before="240" w:line="25" w:lineRule="atLeast"/>
        <w:rPr>
          <w:rFonts w:ascii="黑体" w:eastAsia="黑体" w:hAnsi="宋体"/>
          <w:bCs/>
          <w:sz w:val="24"/>
          <w:szCs w:val="24"/>
        </w:rPr>
      </w:pPr>
      <w:r>
        <w:rPr>
          <w:rFonts w:ascii="黑体" w:eastAsia="黑体" w:hAnsi="宋体" w:hint="eastAsia"/>
          <w:bCs/>
          <w:sz w:val="24"/>
          <w:szCs w:val="24"/>
        </w:rPr>
        <w:t>平台</w:t>
      </w:r>
      <w:r w:rsidRPr="00853F0F">
        <w:rPr>
          <w:rFonts w:ascii="黑体" w:eastAsia="黑体" w:hAnsi="宋体" w:hint="eastAsia"/>
          <w:bCs/>
          <w:sz w:val="24"/>
          <w:szCs w:val="24"/>
        </w:rPr>
        <w:t>操作及栏位介绍</w:t>
      </w:r>
    </w:p>
    <w:p w:rsidR="00230808" w:rsidRDefault="006F133A" w:rsidP="00230808">
      <w:r>
        <w:rPr>
          <w:rFonts w:hint="eastAsia"/>
          <w:noProof/>
        </w:rPr>
        <w:drawing>
          <wp:inline distT="0" distB="0" distL="0" distR="0">
            <wp:extent cx="5276850" cy="3705225"/>
            <wp:effectExtent l="19050" t="0" r="0" b="0"/>
            <wp:docPr id="3" name="图片 3" descr="Image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0000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760" w:rsidRPr="00742760" w:rsidRDefault="00742760" w:rsidP="00230808">
      <w:pPr>
        <w:rPr>
          <w:b/>
        </w:rPr>
      </w:pPr>
      <w:r w:rsidRPr="00742760">
        <w:rPr>
          <w:rFonts w:hint="eastAsia"/>
          <w:b/>
        </w:rPr>
        <w:lastRenderedPageBreak/>
        <w:t>界面说明：</w:t>
      </w:r>
    </w:p>
    <w:p w:rsidR="00230808" w:rsidRPr="0081340A" w:rsidRDefault="0081340A" w:rsidP="00D422A0">
      <w:pPr>
        <w:ind w:left="840" w:hangingChars="400" w:hanging="840"/>
        <w:rPr>
          <w:rFonts w:ascii="微软雅黑" w:eastAsia="微软雅黑" w:hAnsi="微软雅黑"/>
        </w:rPr>
      </w:pPr>
      <w:r w:rsidRPr="0081340A">
        <w:rPr>
          <w:rFonts w:ascii="微软雅黑" w:eastAsia="微软雅黑" w:hAnsi="微软雅黑" w:hint="eastAsia"/>
        </w:rPr>
        <w:t>查询区：</w:t>
      </w:r>
      <w:r w:rsidR="00D422A0">
        <w:rPr>
          <w:rFonts w:ascii="微软雅黑" w:eastAsia="微软雅黑" w:hAnsi="微软雅黑" w:hint="eastAsia"/>
        </w:rPr>
        <w:t>输入</w:t>
      </w:r>
      <w:r>
        <w:rPr>
          <w:rFonts w:ascii="微软雅黑" w:eastAsia="微软雅黑" w:hAnsi="微软雅黑" w:hint="eastAsia"/>
        </w:rPr>
        <w:t>查询条件</w:t>
      </w:r>
      <w:r w:rsidR="00D422A0">
        <w:rPr>
          <w:rFonts w:ascii="微软雅黑" w:eastAsia="微软雅黑" w:hAnsi="微软雅黑" w:hint="eastAsia"/>
        </w:rPr>
        <w:t>，点击“查询“按钮</w:t>
      </w:r>
      <w:r>
        <w:rPr>
          <w:rFonts w:ascii="微软雅黑" w:eastAsia="微软雅黑" w:hAnsi="微软雅黑" w:hint="eastAsia"/>
        </w:rPr>
        <w:t>筛选</w:t>
      </w:r>
      <w:r w:rsidR="00D422A0">
        <w:rPr>
          <w:rFonts w:ascii="微软雅黑" w:eastAsia="微软雅黑" w:hAnsi="微软雅黑" w:hint="eastAsia"/>
        </w:rPr>
        <w:t>过滤符合条件的物料-设备转换规则</w:t>
      </w:r>
      <w:r>
        <w:rPr>
          <w:rFonts w:ascii="微软雅黑" w:eastAsia="微软雅黑" w:hAnsi="微软雅黑" w:hint="eastAsia"/>
        </w:rPr>
        <w:t>，查询条件包括“专业分类”“设备大类”“设备类型”“物料组”“转换规则”“仅显示主设备”</w:t>
      </w:r>
    </w:p>
    <w:p w:rsidR="00230808" w:rsidRDefault="00D422A0" w:rsidP="00D422A0">
      <w:pPr>
        <w:ind w:left="840" w:hangingChars="400" w:hanging="840"/>
        <w:rPr>
          <w:rFonts w:ascii="微软雅黑" w:eastAsia="微软雅黑" w:hAnsi="微软雅黑"/>
        </w:rPr>
      </w:pPr>
      <w:r w:rsidRPr="00D422A0">
        <w:rPr>
          <w:rFonts w:ascii="微软雅黑" w:eastAsia="微软雅黑" w:hAnsi="微软雅黑" w:hint="eastAsia"/>
        </w:rPr>
        <w:t>功能区：</w:t>
      </w:r>
      <w:r>
        <w:rPr>
          <w:rFonts w:ascii="微软雅黑" w:eastAsia="微软雅黑" w:hAnsi="微软雅黑" w:hint="eastAsia"/>
        </w:rPr>
        <w:t>提供物料设备转换规则的“新增”“复制新增”“修改”“删除”“显示”“物料组一致性检查”“无需对应物料组维护”功能按钮</w:t>
      </w:r>
    </w:p>
    <w:p w:rsidR="00804D86" w:rsidRPr="00804D86" w:rsidRDefault="00804D86" w:rsidP="00D422A0">
      <w:pPr>
        <w:ind w:left="840" w:hangingChars="400" w:hanging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查询结果列表区：显示物料设备转换规则查询结果清单，每列可以在查询结果基础上模糊查询</w:t>
      </w:r>
    </w:p>
    <w:p w:rsidR="00230808" w:rsidRPr="00804D86" w:rsidRDefault="00804D86" w:rsidP="00804D86">
      <w:pPr>
        <w:ind w:left="840" w:hangingChars="400" w:hanging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转换规则特性信息列表区：选择一条物料</w:t>
      </w:r>
      <w:r w:rsidR="003D1F9C">
        <w:rPr>
          <w:rFonts w:ascii="微软雅黑" w:eastAsia="微软雅黑" w:hAnsi="微软雅黑" w:hint="eastAsia"/>
        </w:rPr>
        <w:t>设备</w:t>
      </w:r>
      <w:r>
        <w:rPr>
          <w:rFonts w:ascii="微软雅黑" w:eastAsia="微软雅黑" w:hAnsi="微软雅黑" w:hint="eastAsia"/>
        </w:rPr>
        <w:t>转换</w:t>
      </w:r>
      <w:r w:rsidR="003D1F9C">
        <w:rPr>
          <w:rFonts w:ascii="微软雅黑" w:eastAsia="微软雅黑" w:hAnsi="微软雅黑" w:hint="eastAsia"/>
        </w:rPr>
        <w:t>规则</w:t>
      </w:r>
      <w:r>
        <w:rPr>
          <w:rFonts w:ascii="微软雅黑" w:eastAsia="微软雅黑" w:hAnsi="微软雅黑" w:hint="eastAsia"/>
        </w:rPr>
        <w:t>，显示该条转换规则的特性信息</w:t>
      </w:r>
    </w:p>
    <w:p w:rsidR="00912302" w:rsidRDefault="00912302" w:rsidP="00912302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3.1</w:t>
      </w:r>
      <w:r w:rsidRPr="002E65A5">
        <w:rPr>
          <w:rFonts w:ascii="微软雅黑" w:eastAsia="微软雅黑" w:hAnsi="微软雅黑" w:hint="eastAsia"/>
          <w:b/>
        </w:rPr>
        <w:t xml:space="preserve"> “新增</w:t>
      </w:r>
      <w:r w:rsidRPr="002E65A5">
        <w:rPr>
          <w:rFonts w:ascii="微软雅黑" w:eastAsia="微软雅黑" w:hAnsi="微软雅黑"/>
          <w:b/>
        </w:rPr>
        <w:t>”</w:t>
      </w:r>
      <w:r w:rsidRPr="002E65A5">
        <w:rPr>
          <w:rFonts w:ascii="微软雅黑" w:eastAsia="微软雅黑" w:hAnsi="微软雅黑" w:hint="eastAsia"/>
          <w:b/>
        </w:rPr>
        <w:t>物料-设备转换规则</w:t>
      </w:r>
    </w:p>
    <w:p w:rsidR="00B70F7E" w:rsidRDefault="006F133A" w:rsidP="00912302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noProof/>
        </w:rPr>
        <w:drawing>
          <wp:inline distT="0" distB="0" distL="0" distR="0">
            <wp:extent cx="5276850" cy="2809875"/>
            <wp:effectExtent l="19050" t="0" r="0" b="0"/>
            <wp:docPr id="4" name="图片 4" descr="Image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00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02" w:rsidRPr="00E3487C" w:rsidRDefault="00E3487C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955009" w:rsidRPr="00E3487C">
        <w:rPr>
          <w:rFonts w:ascii="微软雅黑" w:eastAsia="微软雅黑" w:hAnsi="微软雅黑" w:hint="eastAsia"/>
        </w:rPr>
        <w:t>在功能区点击“新增”按钮，弹出</w:t>
      </w:r>
      <w:r w:rsidR="00162395">
        <w:rPr>
          <w:rFonts w:ascii="微软雅黑" w:eastAsia="微软雅黑" w:hAnsi="微软雅黑" w:hint="eastAsia"/>
        </w:rPr>
        <w:t>“</w:t>
      </w:r>
      <w:r w:rsidR="00162395" w:rsidRPr="00E3487C">
        <w:rPr>
          <w:rFonts w:ascii="微软雅黑" w:eastAsia="微软雅黑" w:hAnsi="微软雅黑" w:hint="eastAsia"/>
        </w:rPr>
        <w:t>物料-设备转换规则新增</w:t>
      </w:r>
      <w:r w:rsidR="00162395">
        <w:rPr>
          <w:rFonts w:ascii="微软雅黑" w:eastAsia="微软雅黑" w:hAnsi="微软雅黑" w:hint="eastAsia"/>
        </w:rPr>
        <w:t>”</w:t>
      </w:r>
      <w:r w:rsidR="00955009" w:rsidRPr="00E3487C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，输入新增物料设备转换规则</w:t>
      </w:r>
      <w:r w:rsidR="003559C3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后，根据所选物料组自动带出该物料组已维护的物料特征</w:t>
      </w:r>
    </w:p>
    <w:p w:rsidR="00912302" w:rsidRPr="00E3487C" w:rsidRDefault="00E3487C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备注：</w:t>
      </w:r>
    </w:p>
    <w:p w:rsidR="003559C3" w:rsidRDefault="003559C3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如选择物料组后，未带出物料特征代表该物料组无物料特征。如该物料组实际存在物料特征需要首先维护物料特征</w:t>
      </w:r>
    </w:p>
    <w:p w:rsidR="001810DC" w:rsidRPr="00A528B6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7325" cy="2809875"/>
            <wp:effectExtent l="19050" t="0" r="9525" b="0"/>
            <wp:docPr id="5" name="图片 5" descr="Image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000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DC" w:rsidRPr="00E3487C" w:rsidRDefault="00847F06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E12694">
        <w:rPr>
          <w:rFonts w:ascii="微软雅黑" w:eastAsia="微软雅黑" w:hAnsi="微软雅黑" w:hint="eastAsia"/>
        </w:rPr>
        <w:t>）手工输入特性值，如果同一特征有多个特性值，选中</w:t>
      </w:r>
      <w:r>
        <w:rPr>
          <w:rFonts w:ascii="微软雅黑" w:eastAsia="微软雅黑" w:hAnsi="微软雅黑" w:hint="eastAsia"/>
        </w:rPr>
        <w:t>需要新增的特征，点击“复制特性值”</w:t>
      </w:r>
      <w:r w:rsidR="00E12694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后，出现复制后的特征，其信息与复制信息相同，需要修改特性值</w:t>
      </w:r>
      <w:r w:rsidR="00E12694">
        <w:rPr>
          <w:rFonts w:ascii="微软雅黑" w:eastAsia="微软雅黑" w:hAnsi="微软雅黑" w:hint="eastAsia"/>
        </w:rPr>
        <w:t>；如果需要删除特性值，选中需要删除的物料特征，点击“删除特性值”按钮删除</w:t>
      </w:r>
    </w:p>
    <w:p w:rsidR="001810DC" w:rsidRPr="00847F06" w:rsidRDefault="00847F06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3）物料设备转换规则信息维护完成后，点击“确定”</w:t>
      </w:r>
      <w:r w:rsidR="00E12694">
        <w:rPr>
          <w:rFonts w:ascii="微软雅黑" w:eastAsia="微软雅黑" w:hAnsi="微软雅黑" w:hint="eastAsia"/>
        </w:rPr>
        <w:t>按钮，</w:t>
      </w:r>
      <w:r>
        <w:rPr>
          <w:rFonts w:ascii="微软雅黑" w:eastAsia="微软雅黑" w:hAnsi="微软雅黑" w:hint="eastAsia"/>
        </w:rPr>
        <w:t>保存成功</w:t>
      </w:r>
    </w:p>
    <w:p w:rsidR="00F45332" w:rsidRDefault="00F45332" w:rsidP="00F45332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3.2</w:t>
      </w:r>
      <w:r w:rsidRPr="002E65A5">
        <w:rPr>
          <w:rFonts w:ascii="微软雅黑" w:eastAsia="微软雅黑" w:hAnsi="微软雅黑" w:hint="eastAsia"/>
          <w:b/>
        </w:rPr>
        <w:t xml:space="preserve"> “</w:t>
      </w:r>
      <w:r>
        <w:rPr>
          <w:rFonts w:ascii="微软雅黑" w:eastAsia="微软雅黑" w:hAnsi="微软雅黑" w:hint="eastAsia"/>
          <w:b/>
        </w:rPr>
        <w:t>复制</w:t>
      </w:r>
      <w:r w:rsidRPr="002E65A5">
        <w:rPr>
          <w:rFonts w:ascii="微软雅黑" w:eastAsia="微软雅黑" w:hAnsi="微软雅黑" w:hint="eastAsia"/>
          <w:b/>
        </w:rPr>
        <w:t>新增</w:t>
      </w:r>
      <w:r w:rsidRPr="002E65A5">
        <w:rPr>
          <w:rFonts w:ascii="微软雅黑" w:eastAsia="微软雅黑" w:hAnsi="微软雅黑"/>
          <w:b/>
        </w:rPr>
        <w:t>”</w:t>
      </w:r>
      <w:r w:rsidRPr="002E65A5">
        <w:rPr>
          <w:rFonts w:ascii="微软雅黑" w:eastAsia="微软雅黑" w:hAnsi="微软雅黑" w:hint="eastAsia"/>
          <w:b/>
        </w:rPr>
        <w:t>物料-设备转换规则</w:t>
      </w:r>
    </w:p>
    <w:p w:rsidR="001810DC" w:rsidRPr="00F45332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6850" cy="2600325"/>
            <wp:effectExtent l="19050" t="0" r="0" b="0"/>
            <wp:docPr id="6" name="图片 6" descr="Image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0000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DC" w:rsidRDefault="006847D4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1）如果需要新增的物料-设备转换规则与已有的转换规则相似</w:t>
      </w:r>
      <w:r w:rsidR="0055311A">
        <w:rPr>
          <w:rFonts w:ascii="微软雅黑" w:eastAsia="微软雅黑" w:hAnsi="微软雅黑" w:hint="eastAsia"/>
        </w:rPr>
        <w:t>，可以复制已有物料设备转换规则信息</w:t>
      </w:r>
      <w:r>
        <w:rPr>
          <w:rFonts w:ascii="微软雅黑" w:eastAsia="微软雅黑" w:hAnsi="微软雅黑" w:hint="eastAsia"/>
        </w:rPr>
        <w:t>，</w:t>
      </w:r>
      <w:r w:rsidR="0055311A">
        <w:rPr>
          <w:rFonts w:ascii="微软雅黑" w:eastAsia="微软雅黑" w:hAnsi="微软雅黑" w:hint="eastAsia"/>
        </w:rPr>
        <w:t>选中参考物料设备转换规则后，</w:t>
      </w:r>
      <w:r>
        <w:rPr>
          <w:rFonts w:ascii="微软雅黑" w:eastAsia="微软雅黑" w:hAnsi="微软雅黑" w:hint="eastAsia"/>
        </w:rPr>
        <w:t>点击“复制新增”按钮，进入</w:t>
      </w:r>
      <w:r w:rsidR="0055311A">
        <w:rPr>
          <w:rFonts w:ascii="微软雅黑" w:eastAsia="微软雅黑" w:hAnsi="微软雅黑" w:hint="eastAsia"/>
        </w:rPr>
        <w:t>“物料设备转换规则新增”</w:t>
      </w:r>
      <w:r>
        <w:rPr>
          <w:rFonts w:ascii="微软雅黑" w:eastAsia="微软雅黑" w:hAnsi="微软雅黑" w:hint="eastAsia"/>
        </w:rPr>
        <w:t>页面</w:t>
      </w:r>
    </w:p>
    <w:p w:rsidR="00F45332" w:rsidRPr="006847D4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7325" cy="2800350"/>
            <wp:effectExtent l="19050" t="0" r="9525" b="0"/>
            <wp:docPr id="7" name="图片 7" descr="Image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000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332" w:rsidRDefault="006847D4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2）进入新增页面，自动带出</w:t>
      </w:r>
      <w:r w:rsidR="0055311A">
        <w:rPr>
          <w:rFonts w:ascii="微软雅黑" w:eastAsia="微软雅黑" w:hAnsi="微软雅黑" w:hint="eastAsia"/>
        </w:rPr>
        <w:t>参考</w:t>
      </w:r>
      <w:r>
        <w:rPr>
          <w:rFonts w:ascii="微软雅黑" w:eastAsia="微软雅黑" w:hAnsi="微软雅黑" w:hint="eastAsia"/>
        </w:rPr>
        <w:t>物料</w:t>
      </w:r>
      <w:r w:rsidR="0055311A">
        <w:rPr>
          <w:rFonts w:ascii="微软雅黑" w:eastAsia="微软雅黑" w:hAnsi="微软雅黑" w:hint="eastAsia"/>
        </w:rPr>
        <w:t>设备</w:t>
      </w:r>
      <w:r>
        <w:rPr>
          <w:rFonts w:ascii="微软雅黑" w:eastAsia="微软雅黑" w:hAnsi="微软雅黑" w:hint="eastAsia"/>
        </w:rPr>
        <w:t>转换规则信息，</w:t>
      </w:r>
      <w:r w:rsidR="00DC6C01">
        <w:rPr>
          <w:rFonts w:ascii="微软雅黑" w:eastAsia="微软雅黑" w:hAnsi="微软雅黑" w:hint="eastAsia"/>
        </w:rPr>
        <w:t>修改转换规则信息，点击“</w:t>
      </w:r>
      <w:r w:rsidR="00D36CED">
        <w:rPr>
          <w:rFonts w:ascii="微软雅黑" w:eastAsia="微软雅黑" w:hAnsi="微软雅黑" w:hint="eastAsia"/>
        </w:rPr>
        <w:t>确定</w:t>
      </w:r>
      <w:r w:rsidR="00DC6C01">
        <w:rPr>
          <w:rFonts w:ascii="微软雅黑" w:eastAsia="微软雅黑" w:hAnsi="微软雅黑" w:hint="eastAsia"/>
        </w:rPr>
        <w:t>”</w:t>
      </w:r>
      <w:r w:rsidR="00E12694">
        <w:rPr>
          <w:rFonts w:ascii="微软雅黑" w:eastAsia="微软雅黑" w:hAnsi="微软雅黑" w:hint="eastAsia"/>
        </w:rPr>
        <w:t>按钮</w:t>
      </w:r>
      <w:r w:rsidR="00DC6C01">
        <w:rPr>
          <w:rFonts w:ascii="微软雅黑" w:eastAsia="微软雅黑" w:hAnsi="微软雅黑" w:hint="eastAsia"/>
        </w:rPr>
        <w:t>，</w:t>
      </w:r>
      <w:r w:rsidR="007C6B5C">
        <w:rPr>
          <w:rFonts w:ascii="微软雅黑" w:eastAsia="微软雅黑" w:hAnsi="微软雅黑" w:hint="eastAsia"/>
        </w:rPr>
        <w:t>系统提示</w:t>
      </w:r>
      <w:r w:rsidR="0055311A">
        <w:rPr>
          <w:rFonts w:ascii="微软雅黑" w:eastAsia="微软雅黑" w:hAnsi="微软雅黑" w:hint="eastAsia"/>
        </w:rPr>
        <w:t>物料设备转换规则新增</w:t>
      </w:r>
      <w:r w:rsidR="00DC6C01">
        <w:rPr>
          <w:rFonts w:ascii="微软雅黑" w:eastAsia="微软雅黑" w:hAnsi="微软雅黑" w:hint="eastAsia"/>
        </w:rPr>
        <w:t>成功</w:t>
      </w:r>
    </w:p>
    <w:p w:rsidR="00DC6C01" w:rsidRDefault="00DC6C01" w:rsidP="00DC6C01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</w:t>
      </w:r>
      <w:r w:rsidR="00B05477">
        <w:rPr>
          <w:rFonts w:ascii="微软雅黑" w:eastAsia="微软雅黑" w:hAnsi="微软雅黑" w:hint="eastAsia"/>
          <w:b/>
        </w:rPr>
        <w:t>3</w:t>
      </w:r>
      <w:r w:rsidRPr="002E65A5">
        <w:rPr>
          <w:rFonts w:ascii="微软雅黑" w:eastAsia="微软雅黑" w:hAnsi="微软雅黑" w:hint="eastAsia"/>
          <w:b/>
        </w:rPr>
        <w:t xml:space="preserve"> “</w:t>
      </w:r>
      <w:r w:rsidR="00B05477">
        <w:rPr>
          <w:rFonts w:ascii="微软雅黑" w:eastAsia="微软雅黑" w:hAnsi="微软雅黑" w:hint="eastAsia"/>
          <w:b/>
        </w:rPr>
        <w:t>修改</w:t>
      </w:r>
      <w:r w:rsidRPr="002E65A5">
        <w:rPr>
          <w:rFonts w:ascii="微软雅黑" w:eastAsia="微软雅黑" w:hAnsi="微软雅黑"/>
          <w:b/>
        </w:rPr>
        <w:t>”</w:t>
      </w:r>
      <w:r w:rsidRPr="002E65A5">
        <w:rPr>
          <w:rFonts w:ascii="微软雅黑" w:eastAsia="微软雅黑" w:hAnsi="微软雅黑" w:hint="eastAsia"/>
          <w:b/>
        </w:rPr>
        <w:t>物料-设备转换规则</w:t>
      </w:r>
    </w:p>
    <w:p w:rsidR="00F45332" w:rsidRPr="00DC6C01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7325" cy="2590800"/>
            <wp:effectExtent l="19050" t="0" r="9525" b="0"/>
            <wp:docPr id="8" name="图片 8" descr="Image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000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58" w:rsidRDefault="003F7858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B05477">
        <w:rPr>
          <w:rFonts w:ascii="微软雅黑" w:eastAsia="微软雅黑" w:hAnsi="微软雅黑" w:hint="eastAsia"/>
        </w:rPr>
        <w:t>选中需修改的物料设备转换规则，</w:t>
      </w:r>
      <w:r>
        <w:rPr>
          <w:rFonts w:ascii="微软雅黑" w:eastAsia="微软雅黑" w:hAnsi="微软雅黑" w:hint="eastAsia"/>
        </w:rPr>
        <w:t>点击“修改”按钮，进入物料转换规则修改页面</w:t>
      </w:r>
    </w:p>
    <w:p w:rsidR="00F45332" w:rsidRPr="003F7858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7325" cy="2809875"/>
            <wp:effectExtent l="19050" t="0" r="9525" b="0"/>
            <wp:docPr id="9" name="图片 9" descr="Image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000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858" w:rsidRDefault="003F7858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BB57A9">
        <w:rPr>
          <w:rFonts w:ascii="微软雅黑" w:eastAsia="微软雅黑" w:hAnsi="微软雅黑" w:hint="eastAsia"/>
        </w:rPr>
        <w:t>）修改</w:t>
      </w:r>
      <w:r>
        <w:rPr>
          <w:rFonts w:ascii="微软雅黑" w:eastAsia="微软雅黑" w:hAnsi="微软雅黑" w:hint="eastAsia"/>
        </w:rPr>
        <w:t>物料设备转换规则信息，点击“</w:t>
      </w:r>
      <w:r w:rsidR="00D36CED"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 w:hint="eastAsia"/>
        </w:rPr>
        <w:t>”</w:t>
      </w:r>
      <w:r w:rsidR="00E12694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，保存成功</w:t>
      </w:r>
    </w:p>
    <w:p w:rsidR="00B05477" w:rsidRDefault="00B05477" w:rsidP="00B05477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3.4</w:t>
      </w:r>
      <w:r w:rsidRPr="002E65A5">
        <w:rPr>
          <w:rFonts w:ascii="微软雅黑" w:eastAsia="微软雅黑" w:hAnsi="微软雅黑" w:hint="eastAsia"/>
          <w:b/>
        </w:rPr>
        <w:t xml:space="preserve"> “</w:t>
      </w:r>
      <w:r>
        <w:rPr>
          <w:rFonts w:ascii="微软雅黑" w:eastAsia="微软雅黑" w:hAnsi="微软雅黑" w:hint="eastAsia"/>
          <w:b/>
        </w:rPr>
        <w:t>删除</w:t>
      </w:r>
      <w:r w:rsidRPr="002E65A5">
        <w:rPr>
          <w:rFonts w:ascii="微软雅黑" w:eastAsia="微软雅黑" w:hAnsi="微软雅黑"/>
          <w:b/>
        </w:rPr>
        <w:t>”</w:t>
      </w:r>
      <w:r w:rsidRPr="002E65A5">
        <w:rPr>
          <w:rFonts w:ascii="微软雅黑" w:eastAsia="微软雅黑" w:hAnsi="微软雅黑" w:hint="eastAsia"/>
          <w:b/>
        </w:rPr>
        <w:t>物料-设备转换规则</w:t>
      </w:r>
    </w:p>
    <w:p w:rsidR="00F45332" w:rsidRPr="00B05477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6850" cy="2600325"/>
            <wp:effectExtent l="19050" t="0" r="0" b="0"/>
            <wp:docPr id="10" name="图片 10" descr="Image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0000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477" w:rsidRDefault="00B05477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1）选中需删除的物料设备转换规则，点击“删除”按钮</w:t>
      </w:r>
    </w:p>
    <w:p w:rsidR="00B05477" w:rsidRPr="00B05477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86025" cy="914400"/>
            <wp:effectExtent l="19050" t="0" r="9525" b="0"/>
            <wp:docPr id="11" name="图片 11" descr="Image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0000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477" w:rsidRDefault="00B05477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2）点击“是”</w:t>
      </w:r>
      <w:r w:rsidR="00E12694"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 w:hint="eastAsia"/>
        </w:rPr>
        <w:t>，删除成功</w:t>
      </w:r>
    </w:p>
    <w:p w:rsidR="00B05477" w:rsidRDefault="00B05477" w:rsidP="00B05477">
      <w:pPr>
        <w:spacing w:beforeLines="50" w:before="120" w:afterLines="50" w:after="12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3.5</w:t>
      </w:r>
      <w:r w:rsidRPr="002E65A5">
        <w:rPr>
          <w:rFonts w:ascii="微软雅黑" w:eastAsia="微软雅黑" w:hAnsi="微软雅黑" w:hint="eastAsia"/>
          <w:b/>
        </w:rPr>
        <w:t xml:space="preserve"> “</w:t>
      </w:r>
      <w:r>
        <w:rPr>
          <w:rFonts w:ascii="微软雅黑" w:eastAsia="微软雅黑" w:hAnsi="微软雅黑" w:hint="eastAsia"/>
          <w:b/>
        </w:rPr>
        <w:t>显示</w:t>
      </w:r>
      <w:r w:rsidRPr="002E65A5">
        <w:rPr>
          <w:rFonts w:ascii="微软雅黑" w:eastAsia="微软雅黑" w:hAnsi="微软雅黑"/>
          <w:b/>
        </w:rPr>
        <w:t>”</w:t>
      </w:r>
      <w:r w:rsidRPr="002E65A5">
        <w:rPr>
          <w:rFonts w:ascii="微软雅黑" w:eastAsia="微软雅黑" w:hAnsi="微软雅黑" w:hint="eastAsia"/>
          <w:b/>
        </w:rPr>
        <w:t>物料-设备转换规则</w:t>
      </w:r>
    </w:p>
    <w:p w:rsidR="00B05477" w:rsidRPr="00B05477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6850" cy="2600325"/>
            <wp:effectExtent l="19050" t="0" r="0" b="0"/>
            <wp:docPr id="12" name="图片 12" descr="Image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0000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477" w:rsidRDefault="00B05477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1）选中需查看的物料设备转换规则，点击“显示”按钮</w:t>
      </w:r>
    </w:p>
    <w:p w:rsidR="00B05477" w:rsidRDefault="006F133A" w:rsidP="00E3487C">
      <w:pPr>
        <w:tabs>
          <w:tab w:val="left" w:pos="2085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6850" cy="2819400"/>
            <wp:effectExtent l="19050" t="0" r="0" b="0"/>
            <wp:docPr id="13" name="图片 13" descr="Image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0000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477" w:rsidRDefault="001E1EE6" w:rsidP="00723EFD">
      <w:pPr>
        <w:tabs>
          <w:tab w:val="left" w:pos="2085"/>
        </w:tabs>
        <w:spacing w:beforeLines="50" w:before="120" w:afterLines="50" w:after="120" w:line="24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2）进入物料设备转换规则显示界面，此界面只提供显示信息功能</w:t>
      </w:r>
    </w:p>
    <w:p w:rsidR="00B05477" w:rsidRDefault="00B05477" w:rsidP="00E3487C">
      <w:pPr>
        <w:tabs>
          <w:tab w:val="left" w:pos="2085"/>
        </w:tabs>
        <w:rPr>
          <w:rFonts w:ascii="微软雅黑" w:eastAsia="微软雅黑" w:hAnsi="微软雅黑"/>
        </w:rPr>
      </w:pPr>
    </w:p>
    <w:p w:rsidR="001E1EE6" w:rsidRPr="001E1EE6" w:rsidRDefault="001E1EE6" w:rsidP="00E3487C">
      <w:pPr>
        <w:tabs>
          <w:tab w:val="left" w:pos="2085"/>
        </w:tabs>
        <w:rPr>
          <w:rFonts w:ascii="微软雅黑" w:eastAsia="微软雅黑" w:hAnsi="微软雅黑"/>
        </w:rPr>
      </w:pPr>
    </w:p>
    <w:sectPr w:rsidR="001E1EE6" w:rsidRPr="001E1EE6" w:rsidSect="00C4083D">
      <w:headerReference w:type="default" r:id="rId23"/>
      <w:footerReference w:type="default" r:id="rId24"/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E55" w:rsidRDefault="00710E55">
      <w:r>
        <w:separator/>
      </w:r>
    </w:p>
  </w:endnote>
  <w:endnote w:type="continuationSeparator" w:id="0">
    <w:p w:rsidR="00710E55" w:rsidRDefault="00710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9EC" w:rsidRPr="00355E78" w:rsidRDefault="003E69EC" w:rsidP="00490CEA">
    <w:pPr>
      <w:pBdr>
        <w:top w:val="single" w:sz="4" w:space="1" w:color="auto"/>
      </w:pBdr>
      <w:tabs>
        <w:tab w:val="left" w:pos="1276"/>
      </w:tabs>
      <w:ind w:firstLine="320"/>
      <w:rPr>
        <w:rFonts w:ascii="华文楷体" w:eastAsia="华文楷体" w:hAnsi="华文楷体"/>
        <w:sz w:val="16"/>
        <w:szCs w:val="16"/>
        <w:lang w:val="nl-NL"/>
      </w:rPr>
    </w:pPr>
    <w:r w:rsidRPr="00355E78">
      <w:rPr>
        <w:rFonts w:ascii="华文楷体" w:eastAsia="华文楷体" w:hAnsi="华文楷体" w:hint="eastAsia"/>
        <w:sz w:val="16"/>
        <w:szCs w:val="16"/>
        <w:lang w:val="nl-NL"/>
      </w:rPr>
      <w:t>作者</w:t>
    </w:r>
    <w:r>
      <w:rPr>
        <w:rFonts w:ascii="华文楷体" w:eastAsia="华文楷体" w:hAnsi="华文楷体"/>
        <w:sz w:val="16"/>
        <w:szCs w:val="16"/>
        <w:lang w:val="nl-NL"/>
      </w:rPr>
      <w:t>:</w:t>
    </w:r>
  </w:p>
  <w:p w:rsidR="003E69EC" w:rsidRPr="00014BD8" w:rsidRDefault="003E69EC" w:rsidP="00490CEA">
    <w:pPr>
      <w:ind w:firstLineChars="200" w:firstLine="320"/>
      <w:rPr>
        <w:rFonts w:ascii="华文楷体" w:eastAsia="华文楷体" w:hAnsi="华文楷体"/>
        <w:sz w:val="16"/>
        <w:szCs w:val="16"/>
        <w:lang w:val="nl-NL"/>
      </w:rPr>
    </w:pPr>
    <w:r w:rsidRPr="00014BD8">
      <w:rPr>
        <w:rFonts w:ascii="华文楷体" w:eastAsia="华文楷体" w:hAnsi="华文楷体" w:hint="eastAsia"/>
        <w:sz w:val="16"/>
        <w:szCs w:val="16"/>
        <w:lang w:val="nl-NL"/>
      </w:rPr>
      <w:t xml:space="preserve">文件名 </w:t>
    </w:r>
    <w:r w:rsidRPr="00014BD8">
      <w:rPr>
        <w:rFonts w:ascii="华文楷体" w:eastAsia="华文楷体" w:hAnsi="华文楷体"/>
        <w:sz w:val="16"/>
        <w:szCs w:val="16"/>
        <w:lang w:val="nl-NL"/>
      </w:rPr>
      <w:t>:</w:t>
    </w:r>
    <w:r w:rsidRPr="00014BD8">
      <w:rPr>
        <w:rFonts w:ascii="华文楷体" w:eastAsia="华文楷体" w:hAnsi="华文楷体" w:hint="eastAsia"/>
        <w:sz w:val="16"/>
        <w:szCs w:val="16"/>
        <w:lang w:val="nl-NL"/>
      </w:rPr>
      <w:t xml:space="preserve"> 浙江电力省地县一体化ERP全覆盖用户操作手册-设备管理</w:t>
    </w:r>
  </w:p>
  <w:p w:rsidR="003E69EC" w:rsidRDefault="003E69EC" w:rsidP="00490CEA">
    <w:pPr>
      <w:pStyle w:val="a7"/>
      <w:ind w:firstLine="320"/>
      <w:rPr>
        <w:rFonts w:ascii="华文楷体" w:eastAsia="华文楷体" w:hAnsi="华文楷体"/>
        <w:sz w:val="16"/>
        <w:szCs w:val="16"/>
      </w:rPr>
    </w:pP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第 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begin"/>
    </w:r>
    <w:r w:rsidRPr="00014BD8">
      <w:rPr>
        <w:rFonts w:ascii="华文楷体" w:eastAsia="华文楷体" w:hAnsi="华文楷体"/>
        <w:kern w:val="0"/>
        <w:sz w:val="16"/>
        <w:szCs w:val="21"/>
      </w:rPr>
      <w:instrText xml:space="preserve"> PAGE </w:instrTex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separate"/>
    </w:r>
    <w:r>
      <w:rPr>
        <w:rFonts w:ascii="华文楷体" w:eastAsia="华文楷体" w:hAnsi="华文楷体"/>
        <w:noProof/>
        <w:kern w:val="0"/>
        <w:sz w:val="16"/>
        <w:szCs w:val="21"/>
      </w:rPr>
      <w:t>2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end"/>
    </w: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 页 共 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begin"/>
    </w:r>
    <w:r w:rsidRPr="00014BD8">
      <w:rPr>
        <w:rFonts w:ascii="华文楷体" w:eastAsia="华文楷体" w:hAnsi="华文楷体"/>
        <w:kern w:val="0"/>
        <w:sz w:val="16"/>
        <w:szCs w:val="21"/>
      </w:rPr>
      <w:instrText xml:space="preserve"> NUMPAGES </w:instrTex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separate"/>
    </w:r>
    <w:r>
      <w:rPr>
        <w:rFonts w:ascii="华文楷体" w:eastAsia="华文楷体" w:hAnsi="华文楷体"/>
        <w:noProof/>
        <w:kern w:val="0"/>
        <w:sz w:val="16"/>
        <w:szCs w:val="21"/>
      </w:rPr>
      <w:t>197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end"/>
    </w: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 页</w:t>
    </w:r>
  </w:p>
  <w:p w:rsidR="003E69EC" w:rsidRDefault="003E69EC" w:rsidP="005B1D5C">
    <w:pPr>
      <w:pStyle w:val="a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9EC" w:rsidRDefault="003E69EC" w:rsidP="003E1268">
    <w:pPr>
      <w:pStyle w:val="a7"/>
      <w:ind w:firstLine="320"/>
      <w:jc w:val="center"/>
    </w:pP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第 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begin"/>
    </w:r>
    <w:r w:rsidRPr="00014BD8">
      <w:rPr>
        <w:rFonts w:ascii="华文楷体" w:eastAsia="华文楷体" w:hAnsi="华文楷体"/>
        <w:kern w:val="0"/>
        <w:sz w:val="16"/>
        <w:szCs w:val="21"/>
      </w:rPr>
      <w:instrText xml:space="preserve"> PAGE </w:instrTex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separate"/>
    </w:r>
    <w:r w:rsidR="005618DE">
      <w:rPr>
        <w:rFonts w:ascii="华文楷体" w:eastAsia="华文楷体" w:hAnsi="华文楷体"/>
        <w:noProof/>
        <w:kern w:val="0"/>
        <w:sz w:val="16"/>
        <w:szCs w:val="21"/>
      </w:rPr>
      <w:t>3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end"/>
    </w: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 页 共 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begin"/>
    </w:r>
    <w:r w:rsidRPr="00014BD8">
      <w:rPr>
        <w:rFonts w:ascii="华文楷体" w:eastAsia="华文楷体" w:hAnsi="华文楷体"/>
        <w:kern w:val="0"/>
        <w:sz w:val="16"/>
        <w:szCs w:val="21"/>
      </w:rPr>
      <w:instrText xml:space="preserve"> NUMPAGES </w:instrTex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separate"/>
    </w:r>
    <w:r w:rsidR="005618DE">
      <w:rPr>
        <w:rFonts w:ascii="华文楷体" w:eastAsia="华文楷体" w:hAnsi="华文楷体"/>
        <w:noProof/>
        <w:kern w:val="0"/>
        <w:sz w:val="16"/>
        <w:szCs w:val="21"/>
      </w:rPr>
      <w:t>9</w:t>
    </w:r>
    <w:r w:rsidRPr="00014BD8">
      <w:rPr>
        <w:rFonts w:ascii="华文楷体" w:eastAsia="华文楷体" w:hAnsi="华文楷体"/>
        <w:kern w:val="0"/>
        <w:sz w:val="16"/>
        <w:szCs w:val="21"/>
      </w:rPr>
      <w:fldChar w:fldCharType="end"/>
    </w:r>
    <w:r w:rsidRPr="00014BD8">
      <w:rPr>
        <w:rFonts w:ascii="华文楷体" w:eastAsia="华文楷体" w:hAnsi="华文楷体" w:hint="eastAsia"/>
        <w:kern w:val="0"/>
        <w:sz w:val="16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E55" w:rsidRDefault="00710E55">
      <w:r>
        <w:separator/>
      </w:r>
    </w:p>
  </w:footnote>
  <w:footnote w:type="continuationSeparator" w:id="0">
    <w:p w:rsidR="00710E55" w:rsidRDefault="00710E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9EC" w:rsidRPr="000B5CAE" w:rsidRDefault="006F133A" w:rsidP="000C1149">
    <w:pPr>
      <w:pStyle w:val="a6"/>
      <w:pBdr>
        <w:bottom w:val="single" w:sz="4" w:space="0" w:color="auto"/>
      </w:pBdr>
      <w:jc w:val="left"/>
    </w:pPr>
    <w:r>
      <w:rPr>
        <w:noProof/>
      </w:rPr>
      <w:drawing>
        <wp:inline distT="0" distB="0" distL="0" distR="0">
          <wp:extent cx="942975" cy="495300"/>
          <wp:effectExtent l="19050" t="0" r="9525" b="0"/>
          <wp:docPr id="50" name="图片 1" descr="国网&amp;世博_文档用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国网&amp;世博_文档用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3E69EC">
      <w:rPr>
        <w:rFonts w:hint="eastAsia"/>
      </w:rPr>
      <w:tab/>
    </w:r>
    <w:r w:rsidR="003E69EC" w:rsidRPr="008F59E9">
      <w:rPr>
        <w:rFonts w:ascii="华文楷体" w:eastAsia="华文楷体" w:hAnsi="华文楷体" w:hint="eastAsia"/>
        <w:noProof/>
        <w:sz w:val="21"/>
        <w:szCs w:val="21"/>
      </w:rPr>
      <w:t xml:space="preserve">浙江电力ERP全覆盖项目用户手册 </w:t>
    </w:r>
    <w:r w:rsidR="003E69EC">
      <w:rPr>
        <w:rFonts w:ascii="华文楷体" w:eastAsia="华文楷体" w:hAnsi="华文楷体" w:hint="eastAsia"/>
        <w:noProof/>
        <w:sz w:val="20"/>
      </w:rPr>
      <w:tab/>
      <w:t xml:space="preserve">  </w:t>
    </w:r>
    <w:r>
      <w:rPr>
        <w:noProof/>
        <w:sz w:val="20"/>
        <w:szCs w:val="20"/>
      </w:rPr>
      <w:drawing>
        <wp:inline distT="0" distB="0" distL="0" distR="0">
          <wp:extent cx="914400" cy="361950"/>
          <wp:effectExtent l="19050" t="0" r="0" b="0"/>
          <wp:docPr id="51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3E69EC" w:rsidRPr="008C385C" w:rsidRDefault="003E69EC" w:rsidP="005B1D5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9EC" w:rsidRPr="000B5CAE" w:rsidRDefault="006F133A" w:rsidP="005B1D5C">
    <w:pPr>
      <w:pStyle w:val="a6"/>
      <w:pBdr>
        <w:bottom w:val="single" w:sz="4" w:space="1" w:color="auto"/>
      </w:pBdr>
      <w:jc w:val="left"/>
    </w:pPr>
    <w:r>
      <w:rPr>
        <w:noProof/>
      </w:rPr>
      <w:drawing>
        <wp:inline distT="0" distB="0" distL="0" distR="0">
          <wp:extent cx="942975" cy="495300"/>
          <wp:effectExtent l="19050" t="0" r="9525" b="0"/>
          <wp:docPr id="52" name="图片 1" descr="国网&amp;世博_文档用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国网&amp;世博_文档用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3E69EC">
      <w:rPr>
        <w:rFonts w:hint="eastAsia"/>
      </w:rPr>
      <w:tab/>
    </w:r>
    <w:r w:rsidR="003E69EC" w:rsidRPr="00A91739">
      <w:rPr>
        <w:rFonts w:ascii="华文楷体" w:eastAsia="华文楷体" w:hAnsi="华文楷体" w:hint="eastAsia"/>
        <w:noProof/>
        <w:sz w:val="21"/>
        <w:szCs w:val="21"/>
      </w:rPr>
      <w:t>浙江电力</w:t>
    </w:r>
    <w:r w:rsidR="003E69EC">
      <w:rPr>
        <w:rFonts w:ascii="华文楷体" w:eastAsia="华文楷体" w:hAnsi="华文楷体" w:hint="eastAsia"/>
        <w:noProof/>
        <w:sz w:val="21"/>
        <w:szCs w:val="21"/>
      </w:rPr>
      <w:t>帐卡物深化项目</w:t>
    </w:r>
    <w:r w:rsidR="003E69EC" w:rsidRPr="00A91739">
      <w:rPr>
        <w:rFonts w:ascii="华文楷体" w:eastAsia="华文楷体" w:hAnsi="华文楷体" w:hint="eastAsia"/>
        <w:noProof/>
        <w:sz w:val="21"/>
        <w:szCs w:val="21"/>
      </w:rPr>
      <w:t xml:space="preserve">用户手册 </w:t>
    </w:r>
    <w:r w:rsidR="00136DC5">
      <w:rPr>
        <w:rFonts w:ascii="华文楷体" w:eastAsia="华文楷体" w:hAnsi="华文楷体" w:hint="eastAsia"/>
        <w:noProof/>
        <w:sz w:val="21"/>
        <w:szCs w:val="21"/>
      </w:rPr>
      <w:t>— BOM管理</w:t>
    </w:r>
    <w:r w:rsidR="003E69EC">
      <w:rPr>
        <w:rFonts w:ascii="华文楷体" w:eastAsia="华文楷体" w:hAnsi="华文楷体" w:hint="eastAsia"/>
        <w:noProof/>
        <w:sz w:val="20"/>
      </w:rPr>
      <w:tab/>
      <w:t xml:space="preserve">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9EC" w:rsidRPr="00134693" w:rsidRDefault="006F133A" w:rsidP="00134693">
    <w:pPr>
      <w:pStyle w:val="a6"/>
      <w:pBdr>
        <w:bottom w:val="single" w:sz="4" w:space="1" w:color="auto"/>
      </w:pBdr>
      <w:jc w:val="left"/>
    </w:pPr>
    <w:r>
      <w:rPr>
        <w:noProof/>
      </w:rPr>
      <w:drawing>
        <wp:inline distT="0" distB="0" distL="0" distR="0">
          <wp:extent cx="942975" cy="495300"/>
          <wp:effectExtent l="19050" t="0" r="9525" b="0"/>
          <wp:docPr id="53" name="图片 1" descr="国网&amp;世博_文档用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国网&amp;世博_文档用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3E69EC">
      <w:rPr>
        <w:rFonts w:hint="eastAsia"/>
      </w:rPr>
      <w:tab/>
    </w:r>
    <w:r w:rsidR="003E69EC" w:rsidRPr="00A91739">
      <w:rPr>
        <w:rFonts w:ascii="华文楷体" w:eastAsia="华文楷体" w:hAnsi="华文楷体" w:hint="eastAsia"/>
        <w:noProof/>
        <w:sz w:val="21"/>
        <w:szCs w:val="21"/>
      </w:rPr>
      <w:t>浙江电力</w:t>
    </w:r>
    <w:r w:rsidR="003E69EC">
      <w:rPr>
        <w:rFonts w:ascii="华文楷体" w:eastAsia="华文楷体" w:hAnsi="华文楷体" w:hint="eastAsia"/>
        <w:noProof/>
        <w:sz w:val="21"/>
        <w:szCs w:val="21"/>
      </w:rPr>
      <w:t>帐卡物深化项目</w:t>
    </w:r>
    <w:r w:rsidR="003E69EC" w:rsidRPr="00A91739">
      <w:rPr>
        <w:rFonts w:ascii="华文楷体" w:eastAsia="华文楷体" w:hAnsi="华文楷体" w:hint="eastAsia"/>
        <w:noProof/>
        <w:sz w:val="21"/>
        <w:szCs w:val="21"/>
      </w:rPr>
      <w:t xml:space="preserve">用户手册 </w:t>
    </w:r>
    <w:r w:rsidR="00136DC5">
      <w:rPr>
        <w:rFonts w:ascii="华文楷体" w:eastAsia="华文楷体" w:hAnsi="华文楷体" w:hint="eastAsia"/>
        <w:noProof/>
        <w:sz w:val="21"/>
        <w:szCs w:val="21"/>
      </w:rPr>
      <w:t>— BOM管理</w:t>
    </w:r>
    <w:r w:rsidR="003E69EC">
      <w:rPr>
        <w:rFonts w:ascii="华文楷体" w:eastAsia="华文楷体" w:hAnsi="华文楷体" w:hint="eastAsia"/>
        <w:noProof/>
        <w:sz w:val="20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8pt;height:18pt" o:bullet="t">
        <v:imagedata r:id="rId1" o:title="注释"/>
      </v:shape>
    </w:pict>
  </w:numPicBullet>
  <w:abstractNum w:abstractNumId="0">
    <w:nsid w:val="02702025"/>
    <w:multiLevelType w:val="multilevel"/>
    <w:tmpl w:val="DB247206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firstLine="0"/>
      </w:pPr>
      <w:rPr>
        <w:rFonts w:hint="eastAsia"/>
      </w:rPr>
    </w:lvl>
    <w:lvl w:ilvl="2">
      <w:start w:val="1"/>
      <w:numFmt w:val="decimal"/>
      <w:pStyle w:val="22"/>
      <w:lvlText w:val="%1.%2.%3."/>
      <w:lvlJc w:val="left"/>
      <w:pPr>
        <w:tabs>
          <w:tab w:val="num" w:pos="709"/>
        </w:tabs>
        <w:ind w:left="709" w:firstLine="425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>
    <w:nsid w:val="0BF269AD"/>
    <w:multiLevelType w:val="hybridMultilevel"/>
    <w:tmpl w:val="54384B24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F02713F"/>
    <w:multiLevelType w:val="hybridMultilevel"/>
    <w:tmpl w:val="54384B24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19906926"/>
    <w:multiLevelType w:val="multilevel"/>
    <w:tmpl w:val="53D212EE"/>
    <w:lvl w:ilvl="0">
      <w:start w:val="1"/>
      <w:numFmt w:val="koreanDigital2"/>
      <w:suff w:val="space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22E60753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261B1C85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B702921"/>
    <w:multiLevelType w:val="hybridMultilevel"/>
    <w:tmpl w:val="FD683AE4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39AA60EE"/>
    <w:multiLevelType w:val="multilevel"/>
    <w:tmpl w:val="1550DBDE"/>
    <w:lvl w:ilvl="0">
      <w:start w:val="1"/>
      <w:numFmt w:val="lowerRoman"/>
      <w:pStyle w:val="StyleHeading1Centered"/>
      <w:lvlText w:val="%1."/>
      <w:lvlJc w:val="right"/>
      <w:pPr>
        <w:tabs>
          <w:tab w:val="num" w:pos="780"/>
        </w:tabs>
        <w:ind w:left="780" w:hanging="360"/>
      </w:pPr>
    </w:lvl>
    <w:lvl w:ilvl="1">
      <w:start w:val="1"/>
      <w:numFmt w:val="bullet"/>
      <w:lvlText w:val="‐"/>
      <w:lvlJc w:val="left"/>
      <w:pPr>
        <w:tabs>
          <w:tab w:val="num" w:pos="1260"/>
        </w:tabs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bullet"/>
      <w:lvlText w:val="‐"/>
      <w:lvlJc w:val="left"/>
      <w:pPr>
        <w:tabs>
          <w:tab w:val="num" w:pos="2100"/>
        </w:tabs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3CB417F9"/>
    <w:multiLevelType w:val="hybridMultilevel"/>
    <w:tmpl w:val="4AEE06C0"/>
    <w:lvl w:ilvl="0" w:tplc="FFFFFFFF">
      <w:start w:val="1"/>
      <w:numFmt w:val="japaneseCounting"/>
      <w:lvlText w:val="第%1节"/>
      <w:lvlJc w:val="left"/>
      <w:pPr>
        <w:tabs>
          <w:tab w:val="num" w:pos="780"/>
        </w:tabs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-300"/>
        </w:tabs>
        <w:ind w:left="-3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"/>
        </w:tabs>
        <w:ind w:left="1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"/>
        </w:tabs>
        <w:ind w:left="5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960"/>
        </w:tabs>
        <w:ind w:left="9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380"/>
        </w:tabs>
        <w:ind w:left="13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800"/>
        </w:tabs>
        <w:ind w:left="18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220"/>
        </w:tabs>
        <w:ind w:left="22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640"/>
        </w:tabs>
        <w:ind w:left="2640" w:hanging="420"/>
      </w:pPr>
    </w:lvl>
  </w:abstractNum>
  <w:abstractNum w:abstractNumId="9">
    <w:nsid w:val="3E2D001B"/>
    <w:multiLevelType w:val="hybridMultilevel"/>
    <w:tmpl w:val="5732A1B6"/>
    <w:lvl w:ilvl="0" w:tplc="FFFFFFFF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40540F3D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9102485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49E62F81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4BCE601B"/>
    <w:multiLevelType w:val="hybridMultilevel"/>
    <w:tmpl w:val="7FE2A4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4E5B2C7A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4FD023DE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56FF483C"/>
    <w:multiLevelType w:val="multilevel"/>
    <w:tmpl w:val="4474AB4E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20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abstractNum w:abstractNumId="17">
    <w:nsid w:val="57581B64"/>
    <w:multiLevelType w:val="hybridMultilevel"/>
    <w:tmpl w:val="1C5E98B2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5E5F246F"/>
    <w:multiLevelType w:val="hybridMultilevel"/>
    <w:tmpl w:val="1BEC76DA"/>
    <w:lvl w:ilvl="0" w:tplc="FFFFFFFF">
      <w:start w:val="1"/>
      <w:numFmt w:val="decimal"/>
      <w:pStyle w:val="0000"/>
      <w:lvlText w:val="1.%1"/>
      <w:lvlJc w:val="right"/>
      <w:pPr>
        <w:tabs>
          <w:tab w:val="num" w:pos="1560"/>
        </w:tabs>
        <w:ind w:left="1560" w:hanging="420"/>
      </w:pPr>
      <w:rPr>
        <w:rFonts w:hint="eastAsia"/>
      </w:rPr>
    </w:lvl>
    <w:lvl w:ilvl="1" w:tplc="FFFFFFFF">
      <w:start w:val="1"/>
      <w:numFmt w:val="japaneseCounting"/>
      <w:lvlText w:val="第%2节"/>
      <w:lvlJc w:val="left"/>
      <w:pPr>
        <w:tabs>
          <w:tab w:val="num" w:pos="1920"/>
        </w:tabs>
        <w:ind w:left="1920" w:hanging="78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9">
    <w:nsid w:val="65720154"/>
    <w:multiLevelType w:val="hybridMultilevel"/>
    <w:tmpl w:val="6D7C9D16"/>
    <w:lvl w:ilvl="0" w:tplc="CC14D578">
      <w:start w:val="1"/>
      <w:numFmt w:val="japaneseCounting"/>
      <w:lvlText w:val="第%1节"/>
      <w:lvlJc w:val="left"/>
      <w:pPr>
        <w:tabs>
          <w:tab w:val="num" w:pos="780"/>
        </w:tabs>
        <w:ind w:left="780" w:hanging="7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-300"/>
        </w:tabs>
        <w:ind w:left="-3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0"/>
        </w:tabs>
        <w:ind w:left="1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40"/>
        </w:tabs>
        <w:ind w:left="5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960"/>
        </w:tabs>
        <w:ind w:left="9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380"/>
        </w:tabs>
        <w:ind w:left="13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800"/>
        </w:tabs>
        <w:ind w:left="18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220"/>
        </w:tabs>
        <w:ind w:left="22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640"/>
        </w:tabs>
        <w:ind w:left="2640" w:hanging="420"/>
      </w:pPr>
    </w:lvl>
  </w:abstractNum>
  <w:abstractNum w:abstractNumId="20">
    <w:nsid w:val="68C81E11"/>
    <w:multiLevelType w:val="multilevel"/>
    <w:tmpl w:val="570CBB6C"/>
    <w:lvl w:ilvl="0">
      <w:start w:val="3"/>
      <w:numFmt w:val="decimal"/>
      <w:lvlText w:val="%1、"/>
      <w:lvlJc w:val="left"/>
      <w:pPr>
        <w:tabs>
          <w:tab w:val="num" w:pos="794"/>
        </w:tabs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10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21">
    <w:nsid w:val="69442E9E"/>
    <w:multiLevelType w:val="hybridMultilevel"/>
    <w:tmpl w:val="54384B24"/>
    <w:lvl w:ilvl="0" w:tplc="827C78C2">
      <w:start w:val="1"/>
      <w:numFmt w:val="decimal"/>
      <w:lvlText w:val="%1、"/>
      <w:lvlJc w:val="left"/>
      <w:pPr>
        <w:tabs>
          <w:tab w:val="num" w:pos="391"/>
        </w:tabs>
        <w:ind w:left="391" w:hanging="39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>
    <w:nsid w:val="727F40AC"/>
    <w:multiLevelType w:val="multilevel"/>
    <w:tmpl w:val="F88A8BD2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31"/>
      <w:lvlText w:val="%1.%2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5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5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5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0"/>
        </w:tabs>
        <w:ind w:left="5560" w:hanging="2160"/>
      </w:pPr>
      <w:rPr>
        <w:rFonts w:hint="default"/>
      </w:rPr>
    </w:lvl>
  </w:abstractNum>
  <w:num w:numId="1">
    <w:abstractNumId w:val="7"/>
  </w:num>
  <w:num w:numId="2">
    <w:abstractNumId w:val="18"/>
  </w:num>
  <w:num w:numId="3">
    <w:abstractNumId w:val="22"/>
  </w:num>
  <w:num w:numId="4">
    <w:abstractNumId w:val="16"/>
  </w:num>
  <w:num w:numId="5">
    <w:abstractNumId w:val="3"/>
  </w:num>
  <w:num w:numId="6">
    <w:abstractNumId w:val="0"/>
  </w:num>
  <w:num w:numId="7">
    <w:abstractNumId w:val="9"/>
  </w:num>
  <w:num w:numId="8">
    <w:abstractNumId w:val="20"/>
  </w:num>
  <w:num w:numId="9">
    <w:abstractNumId w:val="17"/>
  </w:num>
  <w:num w:numId="10">
    <w:abstractNumId w:val="19"/>
  </w:num>
  <w:num w:numId="11">
    <w:abstractNumId w:val="4"/>
  </w:num>
  <w:num w:numId="12">
    <w:abstractNumId w:val="8"/>
  </w:num>
  <w:num w:numId="13">
    <w:abstractNumId w:val="14"/>
  </w:num>
  <w:num w:numId="14">
    <w:abstractNumId w:val="2"/>
  </w:num>
  <w:num w:numId="15">
    <w:abstractNumId w:val="1"/>
  </w:num>
  <w:num w:numId="16">
    <w:abstractNumId w:val="21"/>
  </w:num>
  <w:num w:numId="17">
    <w:abstractNumId w:val="6"/>
  </w:num>
  <w:num w:numId="18">
    <w:abstractNumId w:val="15"/>
  </w:num>
  <w:num w:numId="19">
    <w:abstractNumId w:val="10"/>
  </w:num>
  <w:num w:numId="20">
    <w:abstractNumId w:val="11"/>
  </w:num>
  <w:num w:numId="21">
    <w:abstractNumId w:val="12"/>
  </w:num>
  <w:num w:numId="22">
    <w:abstractNumId w:val="5"/>
  </w:num>
  <w:num w:numId="23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D5C"/>
    <w:rsid w:val="00001E9B"/>
    <w:rsid w:val="00005F56"/>
    <w:rsid w:val="00010F81"/>
    <w:rsid w:val="00013465"/>
    <w:rsid w:val="00044DFA"/>
    <w:rsid w:val="0004779D"/>
    <w:rsid w:val="00052AC3"/>
    <w:rsid w:val="0005496E"/>
    <w:rsid w:val="00064243"/>
    <w:rsid w:val="00071005"/>
    <w:rsid w:val="000722BA"/>
    <w:rsid w:val="000802BD"/>
    <w:rsid w:val="00095321"/>
    <w:rsid w:val="000A53D1"/>
    <w:rsid w:val="000A763A"/>
    <w:rsid w:val="000B3FAB"/>
    <w:rsid w:val="000C1149"/>
    <w:rsid w:val="000C4617"/>
    <w:rsid w:val="000F2F90"/>
    <w:rsid w:val="000F67BD"/>
    <w:rsid w:val="0010302F"/>
    <w:rsid w:val="00103FE5"/>
    <w:rsid w:val="00123EF5"/>
    <w:rsid w:val="00127F45"/>
    <w:rsid w:val="00134693"/>
    <w:rsid w:val="00136DC5"/>
    <w:rsid w:val="00145F58"/>
    <w:rsid w:val="0015129E"/>
    <w:rsid w:val="00151AFB"/>
    <w:rsid w:val="00162395"/>
    <w:rsid w:val="00174745"/>
    <w:rsid w:val="001810DC"/>
    <w:rsid w:val="00192E22"/>
    <w:rsid w:val="001A6FFA"/>
    <w:rsid w:val="001C6B57"/>
    <w:rsid w:val="001D273D"/>
    <w:rsid w:val="001E0759"/>
    <w:rsid w:val="001E1EE6"/>
    <w:rsid w:val="001E5080"/>
    <w:rsid w:val="001F45B2"/>
    <w:rsid w:val="001F490C"/>
    <w:rsid w:val="0020129B"/>
    <w:rsid w:val="00205C09"/>
    <w:rsid w:val="00210B82"/>
    <w:rsid w:val="00214185"/>
    <w:rsid w:val="002208A6"/>
    <w:rsid w:val="002213F0"/>
    <w:rsid w:val="00222BE4"/>
    <w:rsid w:val="00225A23"/>
    <w:rsid w:val="00230808"/>
    <w:rsid w:val="00231DF2"/>
    <w:rsid w:val="00234CB1"/>
    <w:rsid w:val="00234EB0"/>
    <w:rsid w:val="00241CAF"/>
    <w:rsid w:val="00242E4F"/>
    <w:rsid w:val="00247311"/>
    <w:rsid w:val="00264BA5"/>
    <w:rsid w:val="0027073E"/>
    <w:rsid w:val="002742C1"/>
    <w:rsid w:val="00280202"/>
    <w:rsid w:val="002907C1"/>
    <w:rsid w:val="002948A2"/>
    <w:rsid w:val="00296851"/>
    <w:rsid w:val="002B53B4"/>
    <w:rsid w:val="002C3303"/>
    <w:rsid w:val="002C6B6F"/>
    <w:rsid w:val="002C70B1"/>
    <w:rsid w:val="002D258F"/>
    <w:rsid w:val="002D2D85"/>
    <w:rsid w:val="002E5EAF"/>
    <w:rsid w:val="002E65A5"/>
    <w:rsid w:val="002F32E3"/>
    <w:rsid w:val="003009B6"/>
    <w:rsid w:val="00303643"/>
    <w:rsid w:val="003358FE"/>
    <w:rsid w:val="00337820"/>
    <w:rsid w:val="00352F91"/>
    <w:rsid w:val="003559C3"/>
    <w:rsid w:val="003703F2"/>
    <w:rsid w:val="00376218"/>
    <w:rsid w:val="003807F9"/>
    <w:rsid w:val="00391B1A"/>
    <w:rsid w:val="003B23FC"/>
    <w:rsid w:val="003D17D1"/>
    <w:rsid w:val="003D1F9C"/>
    <w:rsid w:val="003D2170"/>
    <w:rsid w:val="003D63F5"/>
    <w:rsid w:val="003E1268"/>
    <w:rsid w:val="003E2CF7"/>
    <w:rsid w:val="003E69EC"/>
    <w:rsid w:val="003E77D3"/>
    <w:rsid w:val="003F7858"/>
    <w:rsid w:val="00401195"/>
    <w:rsid w:val="00402BE1"/>
    <w:rsid w:val="00403B36"/>
    <w:rsid w:val="00404955"/>
    <w:rsid w:val="0042591D"/>
    <w:rsid w:val="00430D36"/>
    <w:rsid w:val="00435C11"/>
    <w:rsid w:val="0044457A"/>
    <w:rsid w:val="00445922"/>
    <w:rsid w:val="00455DDD"/>
    <w:rsid w:val="00457AEB"/>
    <w:rsid w:val="00457DB4"/>
    <w:rsid w:val="00477D01"/>
    <w:rsid w:val="00480441"/>
    <w:rsid w:val="004809F9"/>
    <w:rsid w:val="00490CEA"/>
    <w:rsid w:val="00495224"/>
    <w:rsid w:val="004B20EE"/>
    <w:rsid w:val="004C4561"/>
    <w:rsid w:val="004D4853"/>
    <w:rsid w:val="004F04EE"/>
    <w:rsid w:val="004F1350"/>
    <w:rsid w:val="004F7DCE"/>
    <w:rsid w:val="00506B47"/>
    <w:rsid w:val="00512CDB"/>
    <w:rsid w:val="005208DA"/>
    <w:rsid w:val="00540E3E"/>
    <w:rsid w:val="005508B4"/>
    <w:rsid w:val="00551F26"/>
    <w:rsid w:val="0055311A"/>
    <w:rsid w:val="00555F13"/>
    <w:rsid w:val="005618DE"/>
    <w:rsid w:val="00570565"/>
    <w:rsid w:val="005714DE"/>
    <w:rsid w:val="00572DBB"/>
    <w:rsid w:val="00592BBA"/>
    <w:rsid w:val="005B1D5C"/>
    <w:rsid w:val="005B36A5"/>
    <w:rsid w:val="005B7C2C"/>
    <w:rsid w:val="005C67DF"/>
    <w:rsid w:val="005D647F"/>
    <w:rsid w:val="005E0820"/>
    <w:rsid w:val="005E48D7"/>
    <w:rsid w:val="005F1386"/>
    <w:rsid w:val="00600424"/>
    <w:rsid w:val="00626915"/>
    <w:rsid w:val="00645C05"/>
    <w:rsid w:val="006512B6"/>
    <w:rsid w:val="00655271"/>
    <w:rsid w:val="006573C7"/>
    <w:rsid w:val="00657DEE"/>
    <w:rsid w:val="006644E4"/>
    <w:rsid w:val="0066661E"/>
    <w:rsid w:val="00670016"/>
    <w:rsid w:val="00672DCE"/>
    <w:rsid w:val="00681CFC"/>
    <w:rsid w:val="006847D4"/>
    <w:rsid w:val="00696506"/>
    <w:rsid w:val="006A12D2"/>
    <w:rsid w:val="006A2877"/>
    <w:rsid w:val="006B4CF5"/>
    <w:rsid w:val="006C49DC"/>
    <w:rsid w:val="006D5F30"/>
    <w:rsid w:val="006E1E10"/>
    <w:rsid w:val="006E5EF2"/>
    <w:rsid w:val="006F133A"/>
    <w:rsid w:val="0070264C"/>
    <w:rsid w:val="0070741C"/>
    <w:rsid w:val="00710E55"/>
    <w:rsid w:val="00723EFD"/>
    <w:rsid w:val="00730237"/>
    <w:rsid w:val="00732CC0"/>
    <w:rsid w:val="00742760"/>
    <w:rsid w:val="00747D9A"/>
    <w:rsid w:val="00752727"/>
    <w:rsid w:val="007540AE"/>
    <w:rsid w:val="00762865"/>
    <w:rsid w:val="007728EC"/>
    <w:rsid w:val="007774D7"/>
    <w:rsid w:val="007865BE"/>
    <w:rsid w:val="007C19A7"/>
    <w:rsid w:val="007C6B5C"/>
    <w:rsid w:val="007D02B5"/>
    <w:rsid w:val="007F20FF"/>
    <w:rsid w:val="00800D88"/>
    <w:rsid w:val="00804D86"/>
    <w:rsid w:val="00806483"/>
    <w:rsid w:val="00807750"/>
    <w:rsid w:val="0081340A"/>
    <w:rsid w:val="00827881"/>
    <w:rsid w:val="008316AD"/>
    <w:rsid w:val="00836C25"/>
    <w:rsid w:val="00840E9F"/>
    <w:rsid w:val="00847F06"/>
    <w:rsid w:val="00853F0F"/>
    <w:rsid w:val="008547D6"/>
    <w:rsid w:val="008569FC"/>
    <w:rsid w:val="00857E04"/>
    <w:rsid w:val="00864096"/>
    <w:rsid w:val="00897098"/>
    <w:rsid w:val="008A33AB"/>
    <w:rsid w:val="008A7829"/>
    <w:rsid w:val="008B098C"/>
    <w:rsid w:val="008B7651"/>
    <w:rsid w:val="008F39F9"/>
    <w:rsid w:val="0090302A"/>
    <w:rsid w:val="00912302"/>
    <w:rsid w:val="00942DFC"/>
    <w:rsid w:val="00943BBD"/>
    <w:rsid w:val="00944E5A"/>
    <w:rsid w:val="0095213A"/>
    <w:rsid w:val="00953D17"/>
    <w:rsid w:val="00955009"/>
    <w:rsid w:val="0096443C"/>
    <w:rsid w:val="00971D03"/>
    <w:rsid w:val="009A635B"/>
    <w:rsid w:val="009A73EB"/>
    <w:rsid w:val="009A795D"/>
    <w:rsid w:val="009D1718"/>
    <w:rsid w:val="009D4D1E"/>
    <w:rsid w:val="009E6576"/>
    <w:rsid w:val="009F1437"/>
    <w:rsid w:val="00A164A0"/>
    <w:rsid w:val="00A207E3"/>
    <w:rsid w:val="00A230E9"/>
    <w:rsid w:val="00A26F76"/>
    <w:rsid w:val="00A326FF"/>
    <w:rsid w:val="00A46797"/>
    <w:rsid w:val="00A50C52"/>
    <w:rsid w:val="00A528B6"/>
    <w:rsid w:val="00A5690E"/>
    <w:rsid w:val="00A5712F"/>
    <w:rsid w:val="00A607A1"/>
    <w:rsid w:val="00A608E3"/>
    <w:rsid w:val="00A67611"/>
    <w:rsid w:val="00A73179"/>
    <w:rsid w:val="00A744FE"/>
    <w:rsid w:val="00A85374"/>
    <w:rsid w:val="00AA5ACF"/>
    <w:rsid w:val="00AB44C4"/>
    <w:rsid w:val="00AB4C78"/>
    <w:rsid w:val="00AB5792"/>
    <w:rsid w:val="00AB5C2C"/>
    <w:rsid w:val="00AB6DC3"/>
    <w:rsid w:val="00AC602A"/>
    <w:rsid w:val="00AC7CD5"/>
    <w:rsid w:val="00AD710B"/>
    <w:rsid w:val="00AE1B42"/>
    <w:rsid w:val="00AE2B24"/>
    <w:rsid w:val="00AE33DB"/>
    <w:rsid w:val="00AE3D03"/>
    <w:rsid w:val="00AE5F78"/>
    <w:rsid w:val="00AF1332"/>
    <w:rsid w:val="00AF32DE"/>
    <w:rsid w:val="00AF3FBB"/>
    <w:rsid w:val="00AF5F7C"/>
    <w:rsid w:val="00B05102"/>
    <w:rsid w:val="00B05477"/>
    <w:rsid w:val="00B40BAC"/>
    <w:rsid w:val="00B55304"/>
    <w:rsid w:val="00B70375"/>
    <w:rsid w:val="00B70F7E"/>
    <w:rsid w:val="00B8375E"/>
    <w:rsid w:val="00B84348"/>
    <w:rsid w:val="00B87BD4"/>
    <w:rsid w:val="00B907FA"/>
    <w:rsid w:val="00B9681B"/>
    <w:rsid w:val="00B97BFC"/>
    <w:rsid w:val="00BA18BE"/>
    <w:rsid w:val="00BB57A9"/>
    <w:rsid w:val="00BC4B31"/>
    <w:rsid w:val="00BD0D2F"/>
    <w:rsid w:val="00BD5603"/>
    <w:rsid w:val="00BD6A63"/>
    <w:rsid w:val="00BE5782"/>
    <w:rsid w:val="00BE7CAE"/>
    <w:rsid w:val="00BF338D"/>
    <w:rsid w:val="00BF3C4B"/>
    <w:rsid w:val="00C123AB"/>
    <w:rsid w:val="00C138DE"/>
    <w:rsid w:val="00C365D6"/>
    <w:rsid w:val="00C4083D"/>
    <w:rsid w:val="00C45843"/>
    <w:rsid w:val="00C45F88"/>
    <w:rsid w:val="00C46264"/>
    <w:rsid w:val="00C66FF1"/>
    <w:rsid w:val="00C82D0C"/>
    <w:rsid w:val="00C878AD"/>
    <w:rsid w:val="00C913A1"/>
    <w:rsid w:val="00C91D5F"/>
    <w:rsid w:val="00CC001F"/>
    <w:rsid w:val="00CC1D2A"/>
    <w:rsid w:val="00CC31A9"/>
    <w:rsid w:val="00CC7A7D"/>
    <w:rsid w:val="00CD3CBA"/>
    <w:rsid w:val="00CE5FEE"/>
    <w:rsid w:val="00CE790D"/>
    <w:rsid w:val="00D3350C"/>
    <w:rsid w:val="00D340A9"/>
    <w:rsid w:val="00D36CED"/>
    <w:rsid w:val="00D40A02"/>
    <w:rsid w:val="00D41F77"/>
    <w:rsid w:val="00D422A0"/>
    <w:rsid w:val="00D54EB2"/>
    <w:rsid w:val="00D56628"/>
    <w:rsid w:val="00D72134"/>
    <w:rsid w:val="00D72276"/>
    <w:rsid w:val="00D72904"/>
    <w:rsid w:val="00D77BD3"/>
    <w:rsid w:val="00D808CA"/>
    <w:rsid w:val="00D85144"/>
    <w:rsid w:val="00D85677"/>
    <w:rsid w:val="00D863C4"/>
    <w:rsid w:val="00D972B4"/>
    <w:rsid w:val="00D975D8"/>
    <w:rsid w:val="00DA2957"/>
    <w:rsid w:val="00DA7A05"/>
    <w:rsid w:val="00DC2DB7"/>
    <w:rsid w:val="00DC6C01"/>
    <w:rsid w:val="00DD3623"/>
    <w:rsid w:val="00DE28E5"/>
    <w:rsid w:val="00DE7297"/>
    <w:rsid w:val="00DE7FCC"/>
    <w:rsid w:val="00DF42CA"/>
    <w:rsid w:val="00DF6875"/>
    <w:rsid w:val="00E04B8A"/>
    <w:rsid w:val="00E07FBE"/>
    <w:rsid w:val="00E12694"/>
    <w:rsid w:val="00E12787"/>
    <w:rsid w:val="00E16403"/>
    <w:rsid w:val="00E21783"/>
    <w:rsid w:val="00E2184E"/>
    <w:rsid w:val="00E33666"/>
    <w:rsid w:val="00E3487C"/>
    <w:rsid w:val="00E45269"/>
    <w:rsid w:val="00E5625A"/>
    <w:rsid w:val="00E719E2"/>
    <w:rsid w:val="00E72FFB"/>
    <w:rsid w:val="00E77629"/>
    <w:rsid w:val="00E85181"/>
    <w:rsid w:val="00E91CE3"/>
    <w:rsid w:val="00EA462B"/>
    <w:rsid w:val="00EA78C6"/>
    <w:rsid w:val="00ED0B45"/>
    <w:rsid w:val="00ED58DF"/>
    <w:rsid w:val="00EF7545"/>
    <w:rsid w:val="00EF7E86"/>
    <w:rsid w:val="00F36995"/>
    <w:rsid w:val="00F45332"/>
    <w:rsid w:val="00F643E6"/>
    <w:rsid w:val="00F646AE"/>
    <w:rsid w:val="00F66A3B"/>
    <w:rsid w:val="00F8710B"/>
    <w:rsid w:val="00F9306B"/>
    <w:rsid w:val="00FB1C6D"/>
    <w:rsid w:val="00FB41A3"/>
    <w:rsid w:val="00FB5BB4"/>
    <w:rsid w:val="00FB6182"/>
    <w:rsid w:val="00FB7593"/>
    <w:rsid w:val="00FC2BB9"/>
    <w:rsid w:val="00FC5F8D"/>
    <w:rsid w:val="00FC68FF"/>
    <w:rsid w:val="00FD051F"/>
    <w:rsid w:val="00FD6C0D"/>
    <w:rsid w:val="00FE019C"/>
    <w:rsid w:val="00FE3B33"/>
    <w:rsid w:val="00FE75B0"/>
    <w:rsid w:val="00FE764E"/>
    <w:rsid w:val="00FF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7FA35B2-7E05-4038-961C-F7EE9C4C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1D5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mxHeading1,h1,H1,Main Heading,Titre2,H11,H12,H13,H14,H15,H16,H17,H18,H19,H110,H111,H112,H121,H131,H141,H151,H161,H171,H181,H191,H1101,H1111,H113,H122,H132,H142,H152,H162,H172,H182,H192,H1102,H1112,H1121,H1211,H1311,H1411,H1511,H1611,H1711,H114,II+"/>
    <w:basedOn w:val="a"/>
    <w:next w:val="a"/>
    <w:qFormat/>
    <w:rsid w:val="005B1D5C"/>
    <w:pPr>
      <w:keepNext/>
      <w:spacing w:before="240" w:after="60"/>
      <w:outlineLvl w:val="0"/>
    </w:pPr>
    <w:rPr>
      <w:rFonts w:ascii="Book Antiqua" w:hAnsi="Book Antiqua"/>
      <w:b/>
      <w:kern w:val="28"/>
      <w:sz w:val="28"/>
    </w:rPr>
  </w:style>
  <w:style w:type="paragraph" w:styleId="20">
    <w:name w:val="heading 2"/>
    <w:aliases w:val="mxHeading2,Subtitle 2,heading 2,h2,Chapter Title,2,Header 2,l2,Ü2Pixelpark,PARA2,Reset numbering,H2,Heading 2 Number,Heading 2a,T2,Heading,PARA21,PARA22,PARA23,T21,PARA24,T22,PARA25,T23,Chapter Number/Appendix Letter,chn,Level 2 Head,1.Seite,L2 Cha"/>
    <w:basedOn w:val="a"/>
    <w:next w:val="a"/>
    <w:qFormat/>
    <w:rsid w:val="005B1D5C"/>
    <w:pPr>
      <w:keepNext/>
      <w:numPr>
        <w:ilvl w:val="2"/>
        <w:numId w:val="4"/>
      </w:numPr>
      <w:spacing w:before="240" w:after="60"/>
      <w:outlineLvl w:val="1"/>
    </w:pPr>
    <w:rPr>
      <w:rFonts w:ascii="Book Antiqua" w:hAnsi="Book Antiqua"/>
      <w:b/>
      <w:i/>
      <w:sz w:val="24"/>
    </w:rPr>
  </w:style>
  <w:style w:type="paragraph" w:styleId="30">
    <w:name w:val="heading 3"/>
    <w:aliases w:val="mxHeading3,H3,h3,3m,Head 3,1.2.3.,Level 1 - 1,HHHeading,NormalHeading 3,Annotationen,Heading 3 - old,heading 3,3,level_3,PIM 3,Level 3 Head,sect1.2.3,sect1.2.31,sect1.2.32,sect1.2.311,sect1.2.33,sect1.2.312,Bold Head,bh,3rd level,Underrubrik2,l3,CT"/>
    <w:basedOn w:val="a"/>
    <w:next w:val="a"/>
    <w:link w:val="3Char"/>
    <w:qFormat/>
    <w:rsid w:val="005B1D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mxHeading4,heading 4,h4,bl,bb,PIM 4,H4,H41,H42,H43,H44,H45,H46,H47,H48,H49,H410,H411,H421,H431,H441,H451,H461,H471,H481,H491,H4101,H412,H422,H432,H442,H452,H462,H472,H482,H492,H4102,H4111,H4211,H4311,H4411,H4511,H4611,H4711,H4811,H4911,l4,a.,d"/>
    <w:basedOn w:val="a"/>
    <w:next w:val="a"/>
    <w:qFormat/>
    <w:rsid w:val="005B1D5C"/>
    <w:pPr>
      <w:keepNext/>
      <w:tabs>
        <w:tab w:val="num" w:pos="864"/>
      </w:tabs>
      <w:spacing w:before="240" w:after="60"/>
      <w:ind w:left="864" w:hanging="864"/>
      <w:outlineLvl w:val="3"/>
    </w:pPr>
    <w:rPr>
      <w:b/>
      <w:bCs/>
      <w:sz w:val="28"/>
      <w:szCs w:val="28"/>
    </w:rPr>
  </w:style>
  <w:style w:type="paragraph" w:styleId="5">
    <w:name w:val="heading 5"/>
    <w:aliases w:val="mxHeading5,dash,ds,dd,Roman list,H5,Level 3 - i,heading 5,h5,Head5,5,Heading5,5 sub-bullet,sb,H5-Heading 5,l5,heading5,Second Subheading,dash1,ds1,dd1,dash2,ds2,dd2,dash3,ds3,dd3,dash4,ds4,dd4,dash5,ds5,dd5,dash6,ds6,dd6,dash7,ds7,dd7,dash8,4"/>
    <w:basedOn w:val="a"/>
    <w:next w:val="a"/>
    <w:qFormat/>
    <w:rsid w:val="005B1D5C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Legal Level 1.,Bullet list,H6,PIM 6,BOD 4,h6,Third Subheading,Heading6,sub-dash,sd,7 sub-dash,6,Requirement,heading 6,hd6,fcl,figurecapl,appendix flysheet,标题 6-中海油"/>
    <w:basedOn w:val="a"/>
    <w:next w:val="a"/>
    <w:qFormat/>
    <w:rsid w:val="005B1D5C"/>
    <w:pPr>
      <w:tabs>
        <w:tab w:val="num" w:pos="1152"/>
      </w:tabs>
      <w:spacing w:before="240" w:after="60"/>
      <w:ind w:left="1152" w:hanging="1152"/>
      <w:outlineLvl w:val="5"/>
    </w:pPr>
    <w:rPr>
      <w:b/>
      <w:bCs/>
      <w:szCs w:val="22"/>
    </w:rPr>
  </w:style>
  <w:style w:type="paragraph" w:styleId="7">
    <w:name w:val="heading 7"/>
    <w:aliases w:val="Legal Level 1.1.,letter list,PIM 7,Heading7,7,Objective,ExhibitTitle,heading7,req3,st,h7,SDL title,heading 7,hd7,fcs,figurecaps,appendix,不用,标题 7-中海油"/>
    <w:basedOn w:val="a"/>
    <w:next w:val="a"/>
    <w:qFormat/>
    <w:rsid w:val="005B1D5C"/>
    <w:pPr>
      <w:tabs>
        <w:tab w:val="num" w:pos="1296"/>
      </w:tabs>
      <w:spacing w:before="240" w:after="60"/>
      <w:ind w:left="1296" w:hanging="1296"/>
      <w:outlineLvl w:val="6"/>
    </w:pPr>
    <w:rPr>
      <w:sz w:val="24"/>
    </w:rPr>
  </w:style>
  <w:style w:type="paragraph" w:styleId="8">
    <w:name w:val="heading 8"/>
    <w:aliases w:val="8,FigureTitle,Condition,requirement,req2,req,figure title,heading 8,hd8,h8,Legal Level 1.1.1.,注意框体,不用8,Legal Level 1Heading 8,标题 8-中海油"/>
    <w:basedOn w:val="a"/>
    <w:next w:val="a"/>
    <w:qFormat/>
    <w:rsid w:val="005B1D5C"/>
    <w:pPr>
      <w:tabs>
        <w:tab w:val="num" w:pos="1440"/>
      </w:tabs>
      <w:spacing w:before="240" w:after="60"/>
      <w:ind w:left="1440" w:hanging="1440"/>
      <w:outlineLvl w:val="7"/>
    </w:pPr>
    <w:rPr>
      <w:i/>
      <w:iCs/>
      <w:sz w:val="24"/>
    </w:rPr>
  </w:style>
  <w:style w:type="paragraph" w:styleId="9">
    <w:name w:val="heading 9"/>
    <w:aliases w:val="Legal Level 1.1.1.1.,append,不用9,9,TableTitle,Cond'l Reqt.,rb,req bullet,req1,tt,table title,TableText,Table Title,heading 9,l9,三级标题,PIM 9"/>
    <w:basedOn w:val="a"/>
    <w:next w:val="a"/>
    <w:qFormat/>
    <w:rsid w:val="005B1D5C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aliases w:val="mxHeading3 Char,H3 Char,h3 Char,3m Char,Head 3 Char,1.2.3. Char,Level 1 - 1 Char,HHHeading Char,NormalHeading 3 Char,Annotationen Char,Heading 3 - old Char,heading 3 Char,3 Char,level_3 Char,PIM 3 Char,Level 3 Head Char,sect1.2.3 Char,bh Char"/>
    <w:link w:val="30"/>
    <w:rsid w:val="005B1D5C"/>
    <w:rPr>
      <w:rFonts w:eastAsia="宋体"/>
      <w:b/>
      <w:bCs/>
      <w:kern w:val="2"/>
      <w:sz w:val="32"/>
      <w:szCs w:val="32"/>
      <w:lang w:val="en-US" w:eastAsia="zh-CN" w:bidi="ar-SA"/>
    </w:rPr>
  </w:style>
  <w:style w:type="table" w:styleId="a3">
    <w:name w:val="Table Grid"/>
    <w:aliases w:val="表格"/>
    <w:basedOn w:val="a1"/>
    <w:semiHidden/>
    <w:rsid w:val="005B1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semiHidden/>
    <w:rsid w:val="005B1D5C"/>
    <w:pPr>
      <w:widowControl/>
      <w:spacing w:before="60" w:after="60"/>
      <w:ind w:left="432"/>
      <w:jc w:val="left"/>
    </w:pPr>
    <w:rPr>
      <w:rFonts w:ascii="Book Antiqua" w:hAnsi="Book Antiqua"/>
      <w:bCs/>
      <w:kern w:val="0"/>
      <w:sz w:val="24"/>
      <w:szCs w:val="20"/>
    </w:rPr>
  </w:style>
  <w:style w:type="paragraph" w:customStyle="1" w:styleId="StyleHeading1Centered">
    <w:name w:val="Style Heading 1 + Centered"/>
    <w:basedOn w:val="a"/>
    <w:semiHidden/>
    <w:rsid w:val="005B1D5C"/>
    <w:pPr>
      <w:widowControl/>
      <w:numPr>
        <w:numId w:val="1"/>
      </w:numPr>
      <w:jc w:val="left"/>
    </w:pPr>
    <w:rPr>
      <w:rFonts w:ascii="Book Antiqua" w:hAnsi="Book Antiqua"/>
      <w:kern w:val="0"/>
      <w:sz w:val="22"/>
      <w:szCs w:val="20"/>
    </w:rPr>
  </w:style>
  <w:style w:type="paragraph" w:styleId="a5">
    <w:name w:val="Document Map"/>
    <w:basedOn w:val="a"/>
    <w:link w:val="Char"/>
    <w:semiHidden/>
    <w:rsid w:val="005B1D5C"/>
    <w:rPr>
      <w:rFonts w:ascii="宋体"/>
      <w:sz w:val="18"/>
      <w:szCs w:val="18"/>
    </w:rPr>
  </w:style>
  <w:style w:type="character" w:customStyle="1" w:styleId="Char">
    <w:name w:val="文档结构图 Char"/>
    <w:link w:val="a5"/>
    <w:rsid w:val="005B1D5C"/>
    <w:rPr>
      <w:rFonts w:ascii="宋体" w:eastAsia="宋体"/>
      <w:kern w:val="2"/>
      <w:sz w:val="18"/>
      <w:szCs w:val="18"/>
      <w:lang w:val="en-US" w:eastAsia="zh-CN" w:bidi="ar-SA"/>
    </w:rPr>
  </w:style>
  <w:style w:type="paragraph" w:styleId="a6">
    <w:name w:val="header"/>
    <w:aliases w:val="Draft,hd,even"/>
    <w:basedOn w:val="a"/>
    <w:link w:val="Char0"/>
    <w:rsid w:val="005B1D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aliases w:val="Draft Char,hd Char,even Char"/>
    <w:link w:val="a6"/>
    <w:rsid w:val="005B1D5C"/>
    <w:rPr>
      <w:rFonts w:eastAsia="宋体"/>
      <w:kern w:val="2"/>
      <w:sz w:val="18"/>
      <w:szCs w:val="18"/>
      <w:lang w:val="en-US" w:eastAsia="zh-CN" w:bidi="ar-SA"/>
    </w:rPr>
  </w:style>
  <w:style w:type="paragraph" w:styleId="a7">
    <w:name w:val="footer"/>
    <w:basedOn w:val="a"/>
    <w:link w:val="Char1"/>
    <w:semiHidden/>
    <w:rsid w:val="005B1D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7"/>
    <w:rsid w:val="005B1D5C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CharCharCharCharCharCharCharChar">
    <w:name w:val="Char Char Char Char Char Char Char Char"/>
    <w:basedOn w:val="a"/>
    <w:autoRedefine/>
    <w:semiHidden/>
    <w:rsid w:val="005B1D5C"/>
    <w:pPr>
      <w:jc w:val="center"/>
    </w:pPr>
    <w:rPr>
      <w:rFonts w:ascii="Tahoma" w:hAnsi="Tahoma"/>
      <w:sz w:val="24"/>
    </w:rPr>
  </w:style>
  <w:style w:type="paragraph" w:styleId="21">
    <w:name w:val="List Bullet 2"/>
    <w:basedOn w:val="a"/>
    <w:semiHidden/>
    <w:rsid w:val="005B1D5C"/>
    <w:pPr>
      <w:tabs>
        <w:tab w:val="num" w:pos="482"/>
      </w:tabs>
      <w:spacing w:before="60" w:after="60"/>
      <w:ind w:left="482" w:hanging="482"/>
    </w:pPr>
    <w:rPr>
      <w:sz w:val="24"/>
    </w:rPr>
  </w:style>
  <w:style w:type="paragraph" w:styleId="23">
    <w:name w:val="List Number 2"/>
    <w:basedOn w:val="a"/>
    <w:semiHidden/>
    <w:rsid w:val="005B1D5C"/>
    <w:pPr>
      <w:tabs>
        <w:tab w:val="num" w:pos="1665"/>
      </w:tabs>
      <w:spacing w:before="60" w:after="60"/>
      <w:ind w:left="1665" w:hanging="1125"/>
    </w:pPr>
    <w:rPr>
      <w:rFonts w:cs="Arial"/>
      <w:sz w:val="24"/>
    </w:rPr>
  </w:style>
  <w:style w:type="paragraph" w:customStyle="1" w:styleId="BodyHeader">
    <w:name w:val="Body Header"/>
    <w:basedOn w:val="a4"/>
    <w:next w:val="a4"/>
    <w:semiHidden/>
    <w:rsid w:val="005B1D5C"/>
    <w:pPr>
      <w:widowControl w:val="0"/>
      <w:spacing w:before="120" w:after="360"/>
      <w:ind w:left="0"/>
      <w:jc w:val="center"/>
    </w:pPr>
    <w:rPr>
      <w:rFonts w:ascii="Times New Roman" w:hAnsi="Times New Roman"/>
      <w:b/>
      <w:kern w:val="2"/>
      <w:sz w:val="32"/>
      <w:szCs w:val="24"/>
    </w:rPr>
  </w:style>
  <w:style w:type="paragraph" w:customStyle="1" w:styleId="ListNumberIndent">
    <w:name w:val="List Number Indent"/>
    <w:basedOn w:val="23"/>
    <w:semiHidden/>
    <w:rsid w:val="005B1D5C"/>
    <w:pPr>
      <w:tabs>
        <w:tab w:val="clear" w:pos="1665"/>
        <w:tab w:val="num" w:pos="964"/>
      </w:tabs>
      <w:ind w:left="964" w:hanging="482"/>
    </w:pPr>
  </w:style>
  <w:style w:type="paragraph" w:customStyle="1" w:styleId="ListBulletIndent">
    <w:name w:val="List Bullet Indent"/>
    <w:basedOn w:val="ListNumberIndent"/>
    <w:semiHidden/>
    <w:rsid w:val="005B1D5C"/>
    <w:pPr>
      <w:tabs>
        <w:tab w:val="clear" w:pos="964"/>
        <w:tab w:val="num" w:pos="780"/>
      </w:tabs>
      <w:ind w:left="780" w:hanging="360"/>
    </w:pPr>
  </w:style>
  <w:style w:type="paragraph" w:customStyle="1" w:styleId="BodyIndentAll">
    <w:name w:val="Body Indent All"/>
    <w:basedOn w:val="a4"/>
    <w:semiHidden/>
    <w:rsid w:val="005B1D5C"/>
    <w:pPr>
      <w:widowControl w:val="0"/>
      <w:ind w:left="482"/>
      <w:jc w:val="both"/>
    </w:pPr>
    <w:rPr>
      <w:rFonts w:ascii="Times New Roman" w:hAnsi="Times New Roman"/>
      <w:bCs w:val="0"/>
      <w:kern w:val="2"/>
      <w:szCs w:val="24"/>
    </w:rPr>
  </w:style>
  <w:style w:type="paragraph" w:customStyle="1" w:styleId="BodyTitleU">
    <w:name w:val="Body Title_U"/>
    <w:basedOn w:val="a4"/>
    <w:next w:val="a4"/>
    <w:semiHidden/>
    <w:rsid w:val="005B1D5C"/>
    <w:pPr>
      <w:widowControl w:val="0"/>
      <w:spacing w:before="120" w:after="240"/>
      <w:ind w:left="0"/>
      <w:jc w:val="both"/>
    </w:pPr>
    <w:rPr>
      <w:rFonts w:ascii="Times New Roman" w:hAnsi="Times New Roman"/>
      <w:b/>
      <w:kern w:val="2"/>
      <w:sz w:val="28"/>
      <w:szCs w:val="24"/>
      <w:u w:val="single"/>
    </w:rPr>
  </w:style>
  <w:style w:type="paragraph" w:customStyle="1" w:styleId="BodyIndent1st">
    <w:name w:val="Body Indent 1st"/>
    <w:basedOn w:val="BodyIndentAll"/>
    <w:link w:val="BodyIndent1stChar"/>
    <w:semiHidden/>
    <w:rsid w:val="005B1D5C"/>
    <w:pPr>
      <w:ind w:left="0" w:firstLine="482"/>
    </w:pPr>
  </w:style>
  <w:style w:type="character" w:customStyle="1" w:styleId="BodyIndent1stChar">
    <w:name w:val="Body Indent 1st Char"/>
    <w:link w:val="BodyIndent1st"/>
    <w:rsid w:val="005B1D5C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BodyTitleB">
    <w:name w:val="Body Title_B"/>
    <w:basedOn w:val="a4"/>
    <w:next w:val="a"/>
    <w:semiHidden/>
    <w:rsid w:val="005B1D5C"/>
    <w:pPr>
      <w:widowControl w:val="0"/>
      <w:ind w:left="0"/>
      <w:jc w:val="both"/>
    </w:pPr>
    <w:rPr>
      <w:rFonts w:ascii="Times New Roman" w:hAnsi="Times New Roman"/>
      <w:b/>
      <w:kern w:val="2"/>
      <w:sz w:val="28"/>
      <w:szCs w:val="24"/>
    </w:rPr>
  </w:style>
  <w:style w:type="paragraph" w:customStyle="1" w:styleId="ABLOCKPARA">
    <w:name w:val="A BLOCK PARA"/>
    <w:basedOn w:val="a"/>
    <w:semiHidden/>
    <w:rsid w:val="005B1D5C"/>
  </w:style>
  <w:style w:type="paragraph" w:customStyle="1" w:styleId="ABULLET">
    <w:name w:val="A BULLET"/>
    <w:basedOn w:val="ABLOCKPARA"/>
    <w:semiHidden/>
    <w:rsid w:val="005B1D5C"/>
    <w:pPr>
      <w:ind w:left="331" w:hanging="331"/>
    </w:pPr>
  </w:style>
  <w:style w:type="paragraph" w:customStyle="1" w:styleId="AINDENTEDBULLET">
    <w:name w:val="A INDENTED BULLET"/>
    <w:basedOn w:val="ABLOCKPARA"/>
    <w:semiHidden/>
    <w:rsid w:val="005B1D5C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semiHidden/>
    <w:rsid w:val="005B1D5C"/>
    <w:pPr>
      <w:ind w:left="331"/>
    </w:pPr>
  </w:style>
  <w:style w:type="character" w:styleId="a8">
    <w:name w:val="page number"/>
    <w:basedOn w:val="a0"/>
    <w:semiHidden/>
    <w:rsid w:val="005B1D5C"/>
  </w:style>
  <w:style w:type="character" w:customStyle="1" w:styleId="Object">
    <w:name w:val="Object"/>
    <w:semiHidden/>
    <w:rsid w:val="005B1D5C"/>
    <w:rPr>
      <w:rFonts w:ascii="Arial" w:hAnsi="Arial" w:cs="Arial"/>
      <w:i/>
      <w:iCs/>
      <w:sz w:val="20"/>
      <w:szCs w:val="20"/>
    </w:rPr>
  </w:style>
  <w:style w:type="paragraph" w:customStyle="1" w:styleId="TableText">
    <w:name w:val="Table Text"/>
    <w:basedOn w:val="a"/>
    <w:semiHidden/>
    <w:rsid w:val="005B1D5C"/>
    <w:pPr>
      <w:spacing w:before="60" w:after="60"/>
    </w:pPr>
    <w:rPr>
      <w:rFonts w:ascii="Arial" w:hAnsi="Arial"/>
      <w:snapToGrid w:val="0"/>
      <w:sz w:val="20"/>
      <w:lang w:val="de-DE"/>
    </w:rPr>
  </w:style>
  <w:style w:type="paragraph" w:customStyle="1" w:styleId="TableHeading">
    <w:name w:val="Table Heading"/>
    <w:basedOn w:val="a"/>
    <w:semiHidden/>
    <w:rsid w:val="005B1D5C"/>
    <w:pPr>
      <w:spacing w:before="60" w:after="60"/>
    </w:pPr>
    <w:rPr>
      <w:rFonts w:ascii="Arial" w:hAnsi="Arial"/>
      <w:b/>
      <w:bCs/>
      <w:snapToGrid w:val="0"/>
      <w:sz w:val="20"/>
      <w:lang w:val="de-DE"/>
    </w:rPr>
  </w:style>
  <w:style w:type="paragraph" w:styleId="10">
    <w:name w:val="toc 1"/>
    <w:basedOn w:val="a"/>
    <w:next w:val="a"/>
    <w:autoRedefine/>
    <w:uiPriority w:val="39"/>
    <w:rsid w:val="00CC7A7D"/>
    <w:pPr>
      <w:tabs>
        <w:tab w:val="right" w:leader="dot" w:pos="8302"/>
      </w:tabs>
      <w:spacing w:before="120" w:after="120"/>
      <w:jc w:val="left"/>
    </w:pPr>
    <w:rPr>
      <w:b/>
      <w:bCs/>
      <w:caps/>
      <w:sz w:val="20"/>
      <w:szCs w:val="20"/>
    </w:rPr>
  </w:style>
  <w:style w:type="paragraph" w:styleId="24">
    <w:name w:val="toc 2"/>
    <w:basedOn w:val="a"/>
    <w:next w:val="a"/>
    <w:autoRedefine/>
    <w:uiPriority w:val="39"/>
    <w:rsid w:val="005B1D5C"/>
    <w:pPr>
      <w:ind w:left="210"/>
      <w:jc w:val="left"/>
    </w:pPr>
    <w:rPr>
      <w:smallCaps/>
      <w:sz w:val="20"/>
      <w:szCs w:val="20"/>
    </w:rPr>
  </w:style>
  <w:style w:type="paragraph" w:styleId="32">
    <w:name w:val="toc 3"/>
    <w:basedOn w:val="a"/>
    <w:next w:val="a"/>
    <w:autoRedefine/>
    <w:semiHidden/>
    <w:rsid w:val="005B1D5C"/>
    <w:pPr>
      <w:ind w:left="420"/>
      <w:jc w:val="left"/>
    </w:pPr>
    <w:rPr>
      <w:i/>
      <w:iCs/>
      <w:sz w:val="20"/>
      <w:szCs w:val="20"/>
    </w:rPr>
  </w:style>
  <w:style w:type="character" w:styleId="a9">
    <w:name w:val="Hyperlink"/>
    <w:uiPriority w:val="99"/>
    <w:rsid w:val="005B1D5C"/>
    <w:rPr>
      <w:color w:val="0000FF"/>
      <w:u w:val="single"/>
    </w:rPr>
  </w:style>
  <w:style w:type="paragraph" w:styleId="aa">
    <w:name w:val="Normal (Web)"/>
    <w:basedOn w:val="a"/>
    <w:semiHidden/>
    <w:rsid w:val="005B1D5C"/>
    <w:pPr>
      <w:spacing w:before="100" w:beforeAutospacing="1" w:after="100" w:afterAutospacing="1"/>
    </w:pPr>
    <w:rPr>
      <w:sz w:val="24"/>
      <w:lang w:val="de-DE" w:eastAsia="de-DE"/>
    </w:rPr>
  </w:style>
  <w:style w:type="paragraph" w:customStyle="1" w:styleId="Copyright">
    <w:name w:val="Copyright"/>
    <w:semiHidden/>
    <w:rsid w:val="005B1D5C"/>
    <w:rPr>
      <w:rFonts w:ascii="Arial" w:hAnsi="Arial"/>
      <w:snapToGrid w:val="0"/>
      <w:sz w:val="18"/>
      <w:szCs w:val="18"/>
    </w:rPr>
  </w:style>
  <w:style w:type="paragraph" w:styleId="ab">
    <w:name w:val="Body Text Indent"/>
    <w:basedOn w:val="a"/>
    <w:semiHidden/>
    <w:rsid w:val="005B1D5C"/>
    <w:pPr>
      <w:widowControl/>
      <w:autoSpaceDE w:val="0"/>
      <w:autoSpaceDN w:val="0"/>
      <w:adjustRightInd w:val="0"/>
      <w:spacing w:after="120" w:line="287" w:lineRule="auto"/>
      <w:ind w:leftChars="200" w:left="420"/>
      <w:jc w:val="left"/>
    </w:pPr>
    <w:rPr>
      <w:rFonts w:ascii="Arial" w:hAnsi="Arial"/>
      <w:szCs w:val="21"/>
    </w:rPr>
  </w:style>
  <w:style w:type="paragraph" w:customStyle="1" w:styleId="NWGCtableheading1">
    <w:name w:val="NWGC_table heading1"/>
    <w:basedOn w:val="a"/>
    <w:semiHidden/>
    <w:rsid w:val="005B1D5C"/>
    <w:pPr>
      <w:widowControl/>
      <w:spacing w:before="60" w:after="60"/>
      <w:jc w:val="left"/>
    </w:pPr>
    <w:rPr>
      <w:rFonts w:ascii="Arial" w:hAnsi="Arial"/>
      <w:b/>
      <w:kern w:val="0"/>
      <w:szCs w:val="20"/>
      <w:lang w:val="de-DE" w:eastAsia="en-US"/>
    </w:rPr>
  </w:style>
  <w:style w:type="paragraph" w:customStyle="1" w:styleId="ac">
    <w:name w:val="总标题"/>
    <w:basedOn w:val="a"/>
    <w:semiHidden/>
    <w:rsid w:val="005B1D5C"/>
    <w:pPr>
      <w:spacing w:before="240" w:after="120"/>
      <w:ind w:firstLine="547"/>
      <w:jc w:val="center"/>
    </w:pPr>
    <w:rPr>
      <w:rFonts w:ascii="Arial" w:hAnsi="Arial"/>
      <w:b/>
      <w:bCs/>
      <w:smallCaps/>
      <w:sz w:val="56"/>
      <w:szCs w:val="20"/>
    </w:rPr>
  </w:style>
  <w:style w:type="paragraph" w:customStyle="1" w:styleId="CharCharCharCharCharChar">
    <w:name w:val="Char Char Char Char Char Char"/>
    <w:basedOn w:val="a"/>
    <w:autoRedefine/>
    <w:semiHidden/>
    <w:rsid w:val="005B1D5C"/>
    <w:pPr>
      <w:jc w:val="center"/>
    </w:pPr>
    <w:rPr>
      <w:rFonts w:ascii="Tahoma" w:hAnsi="Tahoma"/>
      <w:sz w:val="24"/>
    </w:rPr>
  </w:style>
  <w:style w:type="paragraph" w:styleId="40">
    <w:name w:val="toc 4"/>
    <w:basedOn w:val="a"/>
    <w:next w:val="a"/>
    <w:autoRedefine/>
    <w:semiHidden/>
    <w:rsid w:val="005B1D5C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rsid w:val="005B1D5C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rsid w:val="005B1D5C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rsid w:val="005B1D5C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rsid w:val="005B1D5C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rsid w:val="005B1D5C"/>
    <w:pPr>
      <w:ind w:left="1680"/>
      <w:jc w:val="left"/>
    </w:pPr>
    <w:rPr>
      <w:sz w:val="18"/>
      <w:szCs w:val="18"/>
    </w:rPr>
  </w:style>
  <w:style w:type="paragraph" w:customStyle="1" w:styleId="StyleHeading2">
    <w:name w:val="Style Heading 2"/>
    <w:basedOn w:val="20"/>
    <w:next w:val="a"/>
    <w:semiHidden/>
    <w:rsid w:val="005B1D5C"/>
    <w:pPr>
      <w:numPr>
        <w:ilvl w:val="0"/>
        <w:numId w:val="0"/>
      </w:numPr>
      <w:tabs>
        <w:tab w:val="num" w:pos="567"/>
      </w:tabs>
      <w:ind w:left="567" w:hanging="567"/>
    </w:pPr>
    <w:rPr>
      <w:rFonts w:ascii="Times New Roman" w:hAnsi="Times New Roman"/>
      <w:b w:val="0"/>
      <w:i w:val="0"/>
      <w:sz w:val="22"/>
    </w:rPr>
  </w:style>
  <w:style w:type="paragraph" w:customStyle="1" w:styleId="211">
    <w:name w:val="样式 标题 2 + 宋体 11 磅 非(西文)粗体 非(西文)斜体"/>
    <w:basedOn w:val="20"/>
    <w:semiHidden/>
    <w:rsid w:val="005B1D5C"/>
    <w:pPr>
      <w:numPr>
        <w:ilvl w:val="0"/>
        <w:numId w:val="0"/>
      </w:numPr>
      <w:tabs>
        <w:tab w:val="num" w:pos="992"/>
      </w:tabs>
      <w:ind w:left="992" w:hanging="567"/>
    </w:pPr>
    <w:rPr>
      <w:rFonts w:ascii="宋体" w:hAnsi="宋体"/>
      <w:szCs w:val="22"/>
    </w:rPr>
  </w:style>
  <w:style w:type="paragraph" w:customStyle="1" w:styleId="311">
    <w:name w:val="样式 标题 3 + 宋体 11 磅"/>
    <w:basedOn w:val="30"/>
    <w:link w:val="311CharChar"/>
    <w:semiHidden/>
    <w:rsid w:val="005B1D5C"/>
    <w:pPr>
      <w:keepLines w:val="0"/>
      <w:tabs>
        <w:tab w:val="num" w:pos="1571"/>
      </w:tabs>
      <w:spacing w:before="240" w:after="60" w:line="240" w:lineRule="auto"/>
      <w:ind w:left="1418" w:hanging="567"/>
    </w:pPr>
    <w:rPr>
      <w:rFonts w:ascii="宋体" w:eastAsia="黑体" w:hAnsi="宋体"/>
      <w:b w:val="0"/>
      <w:bCs w:val="0"/>
      <w:sz w:val="28"/>
      <w:szCs w:val="22"/>
    </w:rPr>
  </w:style>
  <w:style w:type="character" w:customStyle="1" w:styleId="311CharChar">
    <w:name w:val="样式 标题 3 + 宋体 11 磅 Char Char"/>
    <w:link w:val="311"/>
    <w:rsid w:val="005B1D5C"/>
    <w:rPr>
      <w:rFonts w:ascii="宋体" w:eastAsia="黑体" w:hAnsi="宋体"/>
      <w:kern w:val="2"/>
      <w:sz w:val="28"/>
      <w:szCs w:val="22"/>
      <w:lang w:val="en-US" w:eastAsia="zh-CN" w:bidi="ar-SA"/>
    </w:rPr>
  </w:style>
  <w:style w:type="paragraph" w:customStyle="1" w:styleId="1121">
    <w:name w:val="样式 标题 1 + 宋体 12 磅1"/>
    <w:basedOn w:val="1"/>
    <w:link w:val="1121CharChar"/>
    <w:autoRedefine/>
    <w:semiHidden/>
    <w:rsid w:val="005B1D5C"/>
    <w:pPr>
      <w:tabs>
        <w:tab w:val="num" w:pos="425"/>
      </w:tabs>
      <w:ind w:left="425" w:firstLineChars="200" w:hanging="425"/>
    </w:pPr>
    <w:rPr>
      <w:rFonts w:ascii="宋体" w:hAnsi="宋体"/>
    </w:rPr>
  </w:style>
  <w:style w:type="character" w:customStyle="1" w:styleId="1121CharChar">
    <w:name w:val="样式 标题 1 + 宋体 12 磅1 Char Char"/>
    <w:link w:val="1121"/>
    <w:rsid w:val="005B1D5C"/>
    <w:rPr>
      <w:rFonts w:ascii="宋体" w:eastAsia="宋体" w:hAnsi="宋体"/>
      <w:b/>
      <w:kern w:val="28"/>
      <w:sz w:val="28"/>
      <w:szCs w:val="24"/>
      <w:lang w:val="en-US" w:eastAsia="zh-CN" w:bidi="ar-SA"/>
    </w:rPr>
  </w:style>
  <w:style w:type="paragraph" w:styleId="ad">
    <w:name w:val="Title"/>
    <w:basedOn w:val="a"/>
    <w:qFormat/>
    <w:rsid w:val="005B1D5C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  <w:lang w:eastAsia="en-US"/>
    </w:rPr>
  </w:style>
  <w:style w:type="paragraph" w:customStyle="1" w:styleId="ae">
    <w:name w:val="小节标题"/>
    <w:basedOn w:val="a"/>
    <w:semiHidden/>
    <w:rsid w:val="005B1D5C"/>
    <w:pPr>
      <w:tabs>
        <w:tab w:val="num" w:pos="1418"/>
      </w:tabs>
      <w:ind w:left="1418" w:hanging="567"/>
    </w:pPr>
  </w:style>
  <w:style w:type="paragraph" w:customStyle="1" w:styleId="CharChar1CharCharCharChar">
    <w:name w:val="Char Char1 Char Char Char Char"/>
    <w:basedOn w:val="a"/>
    <w:autoRedefine/>
    <w:semiHidden/>
    <w:rsid w:val="005B1D5C"/>
    <w:pPr>
      <w:spacing w:line="360" w:lineRule="auto"/>
    </w:pPr>
    <w:rPr>
      <w:rFonts w:ascii="宋体" w:hAnsi="宋体"/>
      <w:sz w:val="22"/>
    </w:rPr>
  </w:style>
  <w:style w:type="paragraph" w:styleId="af">
    <w:name w:val="caption"/>
    <w:basedOn w:val="a"/>
    <w:next w:val="a"/>
    <w:qFormat/>
    <w:rsid w:val="005B1D5C"/>
    <w:rPr>
      <w:rFonts w:ascii="Arial" w:eastAsia="黑体" w:hAnsi="Arial" w:cs="Arial"/>
      <w:sz w:val="20"/>
      <w:szCs w:val="20"/>
    </w:rPr>
  </w:style>
  <w:style w:type="paragraph" w:customStyle="1" w:styleId="Arial13074">
    <w:name w:val="样式 Arial 五号 左侧:  1.3 厘米 首行缩进:  0.74 厘米 段前: 自动 段后: 自动 行距: 单..."/>
    <w:basedOn w:val="a"/>
    <w:autoRedefine/>
    <w:semiHidden/>
    <w:rsid w:val="005B1D5C"/>
    <w:pPr>
      <w:keepNext/>
      <w:widowControl/>
      <w:ind w:leftChars="200" w:left="480" w:firstLineChars="200" w:firstLine="420"/>
    </w:pPr>
    <w:rPr>
      <w:rFonts w:ascii="Arial" w:hAnsi="Arial" w:cs="宋体"/>
      <w:kern w:val="0"/>
      <w:szCs w:val="20"/>
    </w:rPr>
  </w:style>
  <w:style w:type="paragraph" w:styleId="af0">
    <w:name w:val="Date"/>
    <w:basedOn w:val="a"/>
    <w:next w:val="a"/>
    <w:semiHidden/>
    <w:rsid w:val="005B1D5C"/>
    <w:pPr>
      <w:widowControl/>
    </w:pPr>
    <w:rPr>
      <w:rFonts w:ascii="Arial" w:hAnsi="Arial"/>
      <w:kern w:val="0"/>
      <w:szCs w:val="20"/>
    </w:rPr>
  </w:style>
  <w:style w:type="paragraph" w:customStyle="1" w:styleId="2mxHeading2Subtitle2heading2h2ChapterTitle2Heade2Char">
    <w:name w:val="样式 标题 2mxHeading2Subtitle 2heading 2h2Chapter Title2Heade...2 Char"/>
    <w:basedOn w:val="20"/>
    <w:link w:val="2mxHeading2Subtitle2heading2h2ChapterTitle2Heade2CharChar"/>
    <w:autoRedefine/>
    <w:semiHidden/>
    <w:rsid w:val="005B1D5C"/>
    <w:pPr>
      <w:widowControl/>
      <w:numPr>
        <w:ilvl w:val="1"/>
        <w:numId w:val="0"/>
      </w:numPr>
      <w:spacing w:before="120" w:line="360" w:lineRule="auto"/>
      <w:ind w:left="357" w:hanging="357"/>
      <w:jc w:val="left"/>
    </w:pPr>
    <w:rPr>
      <w:rFonts w:ascii="宋体" w:hAnsi="宋体"/>
      <w:b w:val="0"/>
      <w:i w:val="0"/>
      <w:kern w:val="0"/>
      <w:szCs w:val="36"/>
    </w:rPr>
  </w:style>
  <w:style w:type="character" w:customStyle="1" w:styleId="2mxHeading2Subtitle2heading2h2ChapterTitle2Heade2CharChar">
    <w:name w:val="样式 标题 2mxHeading2Subtitle 2heading 2h2Chapter Title2Heade...2 Char Char"/>
    <w:link w:val="2mxHeading2Subtitle2heading2h2ChapterTitle2Heade2Char"/>
    <w:rsid w:val="005B1D5C"/>
    <w:rPr>
      <w:rFonts w:ascii="宋体" w:eastAsia="宋体" w:hAnsi="宋体"/>
      <w:sz w:val="24"/>
      <w:szCs w:val="36"/>
      <w:lang w:val="en-US" w:eastAsia="zh-CN" w:bidi="ar-SA"/>
    </w:rPr>
  </w:style>
  <w:style w:type="paragraph" w:customStyle="1" w:styleId="11">
    <w:name w:val="列出段落1"/>
    <w:basedOn w:val="a"/>
    <w:semiHidden/>
    <w:qFormat/>
    <w:rsid w:val="005B1D5C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styleId="af1">
    <w:name w:val="List Paragraph"/>
    <w:basedOn w:val="a"/>
    <w:uiPriority w:val="34"/>
    <w:qFormat/>
    <w:rsid w:val="005B1D5C"/>
    <w:pPr>
      <w:ind w:firstLineChars="200" w:firstLine="420"/>
    </w:pPr>
  </w:style>
  <w:style w:type="paragraph" w:styleId="af2">
    <w:name w:val="Normal Indent"/>
    <w:basedOn w:val="a"/>
    <w:semiHidden/>
    <w:rsid w:val="005B1D5C"/>
    <w:pPr>
      <w:ind w:firstLine="420"/>
    </w:pPr>
    <w:rPr>
      <w:noProof/>
      <w:szCs w:val="20"/>
    </w:rPr>
  </w:style>
  <w:style w:type="paragraph" w:customStyle="1" w:styleId="2">
    <w:name w:val="段落2"/>
    <w:basedOn w:val="20"/>
    <w:link w:val="2Char"/>
    <w:semiHidden/>
    <w:qFormat/>
    <w:rsid w:val="005B1D5C"/>
    <w:pPr>
      <w:keepLines/>
      <w:numPr>
        <w:ilvl w:val="1"/>
      </w:numPr>
      <w:spacing w:before="600" w:after="120"/>
    </w:pPr>
    <w:rPr>
      <w:rFonts w:ascii="Times New Roman" w:eastAsia="黑体" w:hAnsi="Times New Roman"/>
      <w:i w:val="0"/>
      <w:sz w:val="30"/>
    </w:rPr>
  </w:style>
  <w:style w:type="character" w:customStyle="1" w:styleId="2Char">
    <w:name w:val="段落2 Char"/>
    <w:link w:val="2"/>
    <w:semiHidden/>
    <w:rsid w:val="005B1D5C"/>
    <w:rPr>
      <w:rFonts w:eastAsia="黑体"/>
      <w:b/>
      <w:kern w:val="2"/>
      <w:sz w:val="30"/>
      <w:szCs w:val="24"/>
    </w:rPr>
  </w:style>
  <w:style w:type="paragraph" w:customStyle="1" w:styleId="33">
    <w:name w:val="段落3"/>
    <w:basedOn w:val="20"/>
    <w:link w:val="3Char0"/>
    <w:semiHidden/>
    <w:qFormat/>
    <w:rsid w:val="005B1D5C"/>
    <w:pPr>
      <w:keepLines/>
      <w:numPr>
        <w:numId w:val="0"/>
      </w:numPr>
      <w:tabs>
        <w:tab w:val="num" w:pos="1713"/>
      </w:tabs>
      <w:spacing w:before="600" w:after="120"/>
      <w:ind w:left="1713" w:hanging="720"/>
    </w:pPr>
    <w:rPr>
      <w:rFonts w:ascii="Times New Roman" w:eastAsia="黑体" w:hAnsi="Times New Roman"/>
      <w:i w:val="0"/>
      <w:sz w:val="30"/>
    </w:rPr>
  </w:style>
  <w:style w:type="character" w:customStyle="1" w:styleId="3Char0">
    <w:name w:val="段落3 Char"/>
    <w:link w:val="33"/>
    <w:rsid w:val="005B1D5C"/>
    <w:rPr>
      <w:rFonts w:eastAsia="黑体"/>
      <w:b/>
      <w:kern w:val="2"/>
      <w:sz w:val="30"/>
      <w:szCs w:val="24"/>
      <w:lang w:val="en-US" w:eastAsia="zh-CN" w:bidi="ar-SA"/>
    </w:rPr>
  </w:style>
  <w:style w:type="paragraph" w:customStyle="1" w:styleId="0000">
    <w:name w:val="0000"/>
    <w:basedOn w:val="20"/>
    <w:semiHidden/>
    <w:rsid w:val="005B1D5C"/>
    <w:pPr>
      <w:numPr>
        <w:ilvl w:val="0"/>
        <w:numId w:val="2"/>
      </w:numPr>
      <w:jc w:val="center"/>
    </w:pPr>
    <w:rPr>
      <w:rFonts w:ascii="宋体" w:hAnsi="宋体"/>
      <w:i w:val="0"/>
      <w:sz w:val="30"/>
      <w:szCs w:val="30"/>
    </w:rPr>
  </w:style>
  <w:style w:type="paragraph" w:customStyle="1" w:styleId="af3">
    <w:name w:val="小节"/>
    <w:basedOn w:val="StyleHeading1Centered"/>
    <w:semiHidden/>
    <w:rsid w:val="005B1D5C"/>
    <w:pPr>
      <w:numPr>
        <w:numId w:val="0"/>
      </w:numPr>
      <w:spacing w:line="360" w:lineRule="auto"/>
      <w:outlineLvl w:val="2"/>
    </w:pPr>
    <w:rPr>
      <w:rFonts w:ascii="宋体" w:hAnsi="宋体"/>
      <w:bCs/>
      <w:sz w:val="24"/>
      <w:szCs w:val="24"/>
    </w:rPr>
  </w:style>
  <w:style w:type="paragraph" w:customStyle="1" w:styleId="01">
    <w:name w:val="01"/>
    <w:basedOn w:val="2"/>
    <w:semiHidden/>
    <w:rsid w:val="005B1D5C"/>
    <w:pPr>
      <w:numPr>
        <w:ilvl w:val="0"/>
        <w:numId w:val="0"/>
      </w:numPr>
    </w:pPr>
  </w:style>
  <w:style w:type="paragraph" w:customStyle="1" w:styleId="22">
    <w:name w:val="22"/>
    <w:basedOn w:val="33"/>
    <w:semiHidden/>
    <w:rsid w:val="005B1D5C"/>
    <w:pPr>
      <w:numPr>
        <w:numId w:val="6"/>
      </w:numPr>
      <w:outlineLvl w:val="2"/>
    </w:pPr>
  </w:style>
  <w:style w:type="paragraph" w:customStyle="1" w:styleId="af4">
    <w:name w:val="提示"/>
    <w:basedOn w:val="a4"/>
    <w:semiHidden/>
    <w:rsid w:val="005B1D5C"/>
    <w:rPr>
      <w:rFonts w:ascii="华文楷体" w:eastAsia="华文楷体" w:hAnsi="华文楷体"/>
      <w:sz w:val="28"/>
      <w:szCs w:val="28"/>
    </w:rPr>
  </w:style>
  <w:style w:type="paragraph" w:customStyle="1" w:styleId="af5">
    <w:name w:val="提示内容"/>
    <w:basedOn w:val="a4"/>
    <w:semiHidden/>
    <w:rsid w:val="005B1D5C"/>
    <w:pPr>
      <w:ind w:firstLineChars="200" w:firstLine="560"/>
    </w:pPr>
    <w:rPr>
      <w:rFonts w:ascii="华文楷体" w:eastAsia="华文楷体" w:hAnsi="华文楷体"/>
      <w:sz w:val="28"/>
      <w:szCs w:val="28"/>
    </w:rPr>
  </w:style>
  <w:style w:type="paragraph" w:customStyle="1" w:styleId="af6">
    <w:name w:val="操作条目"/>
    <w:basedOn w:val="a"/>
    <w:semiHidden/>
    <w:rsid w:val="005B1D5C"/>
    <w:pPr>
      <w:tabs>
        <w:tab w:val="num" w:pos="1145"/>
      </w:tabs>
      <w:spacing w:before="60" w:after="60"/>
      <w:ind w:left="1145" w:hanging="720"/>
    </w:pPr>
    <w:rPr>
      <w:rFonts w:ascii="华文楷体" w:eastAsia="华文楷体" w:hAnsi="华文楷体"/>
      <w:sz w:val="28"/>
      <w:szCs w:val="28"/>
    </w:rPr>
  </w:style>
  <w:style w:type="paragraph" w:customStyle="1" w:styleId="31">
    <w:name w:val="3.1条"/>
    <w:basedOn w:val="a"/>
    <w:link w:val="31Char"/>
    <w:rsid w:val="005B1D5C"/>
    <w:pPr>
      <w:numPr>
        <w:ilvl w:val="1"/>
        <w:numId w:val="3"/>
      </w:numPr>
      <w:spacing w:before="60" w:after="60"/>
    </w:pPr>
    <w:rPr>
      <w:rFonts w:ascii="华文楷体" w:eastAsia="华文楷体" w:hAnsi="华文楷体"/>
      <w:sz w:val="28"/>
      <w:szCs w:val="28"/>
    </w:rPr>
  </w:style>
  <w:style w:type="character" w:customStyle="1" w:styleId="31Char">
    <w:name w:val="3.1条 Char"/>
    <w:link w:val="31"/>
    <w:rsid w:val="005B1D5C"/>
    <w:rPr>
      <w:rFonts w:ascii="华文楷体" w:eastAsia="华文楷体" w:hAnsi="华文楷体"/>
      <w:kern w:val="2"/>
      <w:sz w:val="28"/>
      <w:szCs w:val="28"/>
    </w:rPr>
  </w:style>
  <w:style w:type="paragraph" w:customStyle="1" w:styleId="af7">
    <w:name w:val="说明&amp;提示"/>
    <w:basedOn w:val="a4"/>
    <w:rsid w:val="005B1D5C"/>
    <w:rPr>
      <w:rFonts w:ascii="华文楷体" w:eastAsia="华文楷体" w:hAnsi="华文楷体"/>
      <w:bCs w:val="0"/>
      <w:sz w:val="28"/>
      <w:szCs w:val="28"/>
    </w:rPr>
  </w:style>
  <w:style w:type="paragraph" w:customStyle="1" w:styleId="12">
    <w:name w:val="提示内容1"/>
    <w:basedOn w:val="a4"/>
    <w:rsid w:val="005B1D5C"/>
    <w:pPr>
      <w:ind w:firstLineChars="200" w:firstLine="560"/>
    </w:pPr>
    <w:rPr>
      <w:rFonts w:ascii="华文楷体" w:eastAsia="华文楷体" w:hAnsi="华文楷体"/>
      <w:sz w:val="28"/>
      <w:szCs w:val="28"/>
    </w:rPr>
  </w:style>
  <w:style w:type="paragraph" w:customStyle="1" w:styleId="3">
    <w:name w:val="3级标题"/>
    <w:basedOn w:val="30"/>
    <w:rsid w:val="005B1D5C"/>
    <w:pPr>
      <w:keepLines w:val="0"/>
      <w:numPr>
        <w:ilvl w:val="2"/>
        <w:numId w:val="8"/>
      </w:numPr>
      <w:spacing w:before="240" w:after="60" w:line="240" w:lineRule="auto"/>
    </w:pPr>
  </w:style>
  <w:style w:type="paragraph" w:styleId="af8">
    <w:name w:val="Balloon Text"/>
    <w:basedOn w:val="a"/>
    <w:link w:val="Char2"/>
    <w:rsid w:val="003E1268"/>
    <w:rPr>
      <w:sz w:val="18"/>
      <w:szCs w:val="18"/>
    </w:rPr>
  </w:style>
  <w:style w:type="character" w:customStyle="1" w:styleId="Char2">
    <w:name w:val="批注框文本 Char"/>
    <w:basedOn w:val="a0"/>
    <w:link w:val="af8"/>
    <w:rsid w:val="003E1268"/>
    <w:rPr>
      <w:kern w:val="2"/>
      <w:sz w:val="18"/>
      <w:szCs w:val="18"/>
    </w:rPr>
  </w:style>
  <w:style w:type="paragraph" w:customStyle="1" w:styleId="13">
    <w:name w:val="样式 标题 1 + 小三"/>
    <w:basedOn w:val="1"/>
    <w:rsid w:val="00551F26"/>
    <w:pPr>
      <w:widowControl/>
      <w:jc w:val="left"/>
    </w:pPr>
    <w:rPr>
      <w:rFonts w:ascii="Arial" w:hAnsi="Arial" w:cs="Arial"/>
      <w:bCs/>
      <w:kern w:val="32"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242</Words>
  <Characters>1382</Characters>
  <Application>Microsoft Office Word</Application>
  <DocSecurity>0</DocSecurity>
  <Lines>11</Lines>
  <Paragraphs>3</Paragraphs>
  <ScaleCrop>false</ScaleCrop>
  <Company>Microsoft</Company>
  <LinksUpToDate>false</LinksUpToDate>
  <CharactersWithSpaces>1621</CharactersWithSpaces>
  <SharedDoc>false</SharedDoc>
  <HLinks>
    <vt:vector size="54" baseType="variant"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_Toc342488833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_Toc342488832</vt:lpwstr>
      </vt:variant>
      <vt:variant>
        <vt:i4>1835057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_Toc342488831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_Toc342488830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_Toc342488829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_Toc342488828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_Toc342488827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_Toc342488826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_Toc342488825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walkinnet</dc:creator>
  <cp:keywords/>
  <dc:description/>
  <cp:lastModifiedBy>YZQSun</cp:lastModifiedBy>
  <cp:revision>2</cp:revision>
  <dcterms:created xsi:type="dcterms:W3CDTF">2016-11-24T01:26:00Z</dcterms:created>
  <dcterms:modified xsi:type="dcterms:W3CDTF">2016-11-24T01:26:00Z</dcterms:modified>
</cp:coreProperties>
</file>