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D9A" w:rsidRPr="00901C18" w:rsidRDefault="00E72C53" w:rsidP="00901C18">
      <w:pPr>
        <w:pStyle w:val="a7"/>
        <w:jc w:val="center"/>
        <w:rPr>
          <w:rFonts w:ascii="Microsoft JhengHei" w:eastAsia="Microsoft JhengHei"/>
          <w:b/>
          <w:sz w:val="30"/>
        </w:rPr>
      </w:pPr>
      <w:r w:rsidRPr="00901C18">
        <w:rPr>
          <w:rFonts w:ascii="Microsoft JhengHei" w:eastAsia="Microsoft JhengHei"/>
          <w:b/>
          <w:sz w:val="30"/>
        </w:rPr>
        <w:t>大连理工大学</w:t>
      </w:r>
      <w:r w:rsidR="00901C18" w:rsidRPr="00901C18">
        <w:rPr>
          <w:rFonts w:ascii="Microsoft JhengHei" w:eastAsia="Microsoft JhengHei" w:hint="eastAsia"/>
          <w:b/>
          <w:sz w:val="30"/>
        </w:rPr>
        <w:t>工业装备智能控制与优化</w:t>
      </w:r>
      <w:r w:rsidR="00901C18" w:rsidRPr="00901C18">
        <w:rPr>
          <w:rFonts w:ascii="Microsoft JhengHei" w:eastAsia="Microsoft JhengHei"/>
          <w:b/>
          <w:sz w:val="30"/>
        </w:rPr>
        <w:t>教育</w:t>
      </w:r>
      <w:r w:rsidR="00901C18" w:rsidRPr="00901C18">
        <w:rPr>
          <w:rFonts w:ascii="Microsoft JhengHei" w:eastAsia="Microsoft JhengHei" w:hint="eastAsia"/>
          <w:b/>
          <w:sz w:val="30"/>
        </w:rPr>
        <w:t>部</w:t>
      </w:r>
      <w:r w:rsidRPr="00901C18">
        <w:rPr>
          <w:rFonts w:ascii="Microsoft JhengHei" w:eastAsia="Microsoft JhengHei"/>
          <w:b/>
          <w:sz w:val="30"/>
        </w:rPr>
        <w:t>重点实验室</w:t>
      </w:r>
    </w:p>
    <w:p w:rsidR="00F74D9A" w:rsidRDefault="00901C18" w:rsidP="00901C18">
      <w:pPr>
        <w:spacing w:before="72"/>
        <w:ind w:left="1989" w:right="1840"/>
        <w:jc w:val="center"/>
        <w:rPr>
          <w:rFonts w:ascii="Microsoft JhengHei" w:eastAsia="Microsoft JhengHei"/>
          <w:b/>
          <w:sz w:val="30"/>
        </w:rPr>
      </w:pPr>
      <w:r>
        <w:rPr>
          <w:rFonts w:ascii="Microsoft JhengHei" w:eastAsia="Microsoft JhengHei" w:hint="eastAsia"/>
          <w:b/>
          <w:sz w:val="30"/>
        </w:rPr>
        <w:t>开放</w:t>
      </w:r>
      <w:r>
        <w:rPr>
          <w:rFonts w:ascii="Microsoft JhengHei" w:eastAsiaTheme="minorEastAsia" w:hint="eastAsia"/>
          <w:b/>
          <w:sz w:val="30"/>
        </w:rPr>
        <w:t>基金</w:t>
      </w:r>
      <w:r w:rsidR="00E72C53">
        <w:rPr>
          <w:rFonts w:ascii="Microsoft JhengHei" w:eastAsia="Microsoft JhengHei" w:hint="eastAsia"/>
          <w:b/>
          <w:sz w:val="30"/>
        </w:rPr>
        <w:t>管理办法（试行）</w:t>
      </w:r>
    </w:p>
    <w:p w:rsidR="00F74D9A" w:rsidRDefault="00E72C53">
      <w:pPr>
        <w:spacing w:before="73" w:line="539" w:lineRule="exact"/>
        <w:ind w:left="149"/>
        <w:jc w:val="center"/>
        <w:rPr>
          <w:rFonts w:ascii="Microsoft JhengHei"/>
          <w:b/>
          <w:sz w:val="30"/>
        </w:rPr>
      </w:pPr>
      <w:r>
        <w:rPr>
          <w:rFonts w:ascii="Microsoft JhengHei"/>
          <w:b/>
          <w:w w:val="200"/>
          <w:sz w:val="30"/>
        </w:rPr>
        <w:t xml:space="preserve"> </w:t>
      </w:r>
    </w:p>
    <w:p w:rsidR="00F74D9A" w:rsidRDefault="00E72C53" w:rsidP="00E31979">
      <w:pPr>
        <w:pStyle w:val="2"/>
        <w:spacing w:line="276" w:lineRule="auto"/>
      </w:pPr>
      <w:r>
        <w:t>第一章  总  则</w:t>
      </w:r>
      <w:r>
        <w:rPr>
          <w:w w:val="200"/>
        </w:rPr>
        <w:t xml:space="preserve"> </w:t>
      </w:r>
    </w:p>
    <w:p w:rsidR="00F74D9A" w:rsidRDefault="00E72C53" w:rsidP="00E31979">
      <w:pPr>
        <w:pStyle w:val="a3"/>
        <w:spacing w:before="36" w:line="276" w:lineRule="auto"/>
        <w:ind w:right="112" w:firstLine="482"/>
        <w:jc w:val="both"/>
      </w:pPr>
      <w:r>
        <w:rPr>
          <w:rFonts w:ascii="Microsoft JhengHei" w:eastAsia="Microsoft JhengHei" w:hint="eastAsia"/>
          <w:b/>
          <w:spacing w:val="1"/>
        </w:rPr>
        <w:t xml:space="preserve">第一条 </w:t>
      </w:r>
      <w:r w:rsidR="00901C18">
        <w:rPr>
          <w:rFonts w:hint="eastAsia"/>
          <w:spacing w:val="-5"/>
        </w:rPr>
        <w:t>工业装备智能控制与优化</w:t>
      </w:r>
      <w:r>
        <w:rPr>
          <w:spacing w:val="-5"/>
        </w:rPr>
        <w:t>教育部重点实验室</w:t>
      </w:r>
      <w:r>
        <w:t>（以下简称实验室</w:t>
      </w:r>
      <w:r>
        <w:rPr>
          <w:spacing w:val="-44"/>
        </w:rPr>
        <w:t>）</w:t>
      </w:r>
      <w:r>
        <w:rPr>
          <w:spacing w:val="-2"/>
        </w:rPr>
        <w:t>为鼓励与本实验室主要研究</w:t>
      </w:r>
      <w:r>
        <w:t>方向相符的创新性研究，</w:t>
      </w:r>
      <w:r w:rsidR="00901C18">
        <w:rPr>
          <w:rFonts w:hint="eastAsia"/>
        </w:rPr>
        <w:t>促进学术交流合作，</w:t>
      </w:r>
      <w:r>
        <w:t>建设本领域科学研究基地和人才培养基地，</w:t>
      </w:r>
      <w:r w:rsidR="00901C18">
        <w:rPr>
          <w:rFonts w:hint="eastAsia"/>
        </w:rPr>
        <w:t>本着“开放、合作、创新”的原则，设立</w:t>
      </w:r>
      <w:r>
        <w:t>教育部重点实验室开放</w:t>
      </w:r>
      <w:r w:rsidR="00901C18">
        <w:rPr>
          <w:rFonts w:hint="eastAsia"/>
        </w:rPr>
        <w:t>基金</w:t>
      </w:r>
      <w:r>
        <w:t>（以下简称开放</w:t>
      </w:r>
      <w:r w:rsidR="00901C18">
        <w:rPr>
          <w:rFonts w:hint="eastAsia"/>
        </w:rPr>
        <w:t>基金</w:t>
      </w:r>
      <w:r>
        <w:t>）。</w:t>
      </w:r>
    </w:p>
    <w:p w:rsidR="00F74D9A" w:rsidRDefault="00E72C53" w:rsidP="00E31979">
      <w:pPr>
        <w:pStyle w:val="a3"/>
        <w:spacing w:line="276" w:lineRule="auto"/>
        <w:ind w:right="111" w:firstLine="482"/>
      </w:pPr>
      <w:r>
        <w:rPr>
          <w:rFonts w:ascii="Microsoft JhengHei" w:eastAsia="Microsoft JhengHei" w:hint="eastAsia"/>
          <w:b/>
          <w:spacing w:val="1"/>
        </w:rPr>
        <w:t xml:space="preserve">第二条 </w:t>
      </w:r>
      <w:r w:rsidR="00E31979">
        <w:rPr>
          <w:rFonts w:ascii="Microsoft JhengHei" w:eastAsiaTheme="minorEastAsia" w:hint="eastAsia"/>
          <w:b/>
          <w:spacing w:val="1"/>
        </w:rPr>
        <w:t xml:space="preserve"> </w:t>
      </w:r>
      <w:r w:rsidR="00710768">
        <w:rPr>
          <w:spacing w:val="-9"/>
        </w:rPr>
        <w:t>国内外各高等院校、科研机构的科研人员均可申请开放</w:t>
      </w:r>
      <w:r w:rsidR="00710768">
        <w:rPr>
          <w:rFonts w:hint="eastAsia"/>
          <w:spacing w:val="-9"/>
        </w:rPr>
        <w:t>基金</w:t>
      </w:r>
      <w:r>
        <w:rPr>
          <w:spacing w:val="-9"/>
        </w:rPr>
        <w:t>。实验室固定人员不</w:t>
      </w:r>
      <w:r>
        <w:t>可申请。</w:t>
      </w:r>
    </w:p>
    <w:p w:rsidR="00F74D9A" w:rsidRDefault="00E72C53" w:rsidP="00E31979">
      <w:pPr>
        <w:pStyle w:val="2"/>
        <w:spacing w:line="276" w:lineRule="auto"/>
      </w:pPr>
      <w:r>
        <w:t>第二章  申  请</w:t>
      </w:r>
      <w:r>
        <w:rPr>
          <w:w w:val="200"/>
        </w:rPr>
        <w:t xml:space="preserve"> </w:t>
      </w:r>
    </w:p>
    <w:p w:rsidR="00F74D9A" w:rsidRDefault="00E72C53" w:rsidP="00E31979">
      <w:pPr>
        <w:pStyle w:val="a3"/>
        <w:spacing w:before="36" w:line="276" w:lineRule="auto"/>
        <w:ind w:right="111" w:firstLine="482"/>
        <w:jc w:val="both"/>
      </w:pPr>
      <w:r>
        <w:rPr>
          <w:rFonts w:ascii="Microsoft JhengHei" w:eastAsia="Microsoft JhengHei" w:hint="eastAsia"/>
          <w:b/>
          <w:spacing w:val="1"/>
        </w:rPr>
        <w:t xml:space="preserve">第三条 </w:t>
      </w:r>
      <w:r>
        <w:rPr>
          <w:spacing w:val="-10"/>
        </w:rPr>
        <w:t>实验室在实验室网站发布《大连理工大学</w:t>
      </w:r>
      <w:r w:rsidR="00710768">
        <w:rPr>
          <w:rFonts w:hint="eastAsia"/>
          <w:spacing w:val="-10"/>
        </w:rPr>
        <w:t>工业装备智能控制与优化</w:t>
      </w:r>
      <w:r>
        <w:rPr>
          <w:spacing w:val="-10"/>
        </w:rPr>
        <w:t>教育部重点实验室开放课</w:t>
      </w:r>
      <w:r>
        <w:rPr>
          <w:spacing w:val="-8"/>
        </w:rPr>
        <w:t>题申请指南》</w:t>
      </w:r>
      <w:r>
        <w:t>（以下简称指南）</w:t>
      </w:r>
      <w:r>
        <w:rPr>
          <w:spacing w:val="-1"/>
        </w:rPr>
        <w:t xml:space="preserve"> </w:t>
      </w:r>
      <w:r w:rsidR="00994938">
        <w:rPr>
          <w:spacing w:val="-1"/>
        </w:rPr>
        <w:t>。开放</w:t>
      </w:r>
      <w:r w:rsidR="00994938">
        <w:rPr>
          <w:rFonts w:hint="eastAsia"/>
          <w:spacing w:val="-1"/>
        </w:rPr>
        <w:t>基金</w:t>
      </w:r>
      <w:r>
        <w:rPr>
          <w:spacing w:val="-1"/>
        </w:rPr>
        <w:t xml:space="preserve">资助期限 </w:t>
      </w:r>
      <w:r>
        <w:t>2</w:t>
      </w:r>
      <w:r>
        <w:rPr>
          <w:spacing w:val="-7"/>
        </w:rPr>
        <w:t xml:space="preserve"> </w:t>
      </w:r>
      <w:r w:rsidR="00994938">
        <w:rPr>
          <w:spacing w:val="-7"/>
        </w:rPr>
        <w:t>年，资助</w:t>
      </w:r>
      <w:r w:rsidR="00994938">
        <w:rPr>
          <w:rFonts w:hint="eastAsia"/>
          <w:spacing w:val="-7"/>
        </w:rPr>
        <w:t>项目</w:t>
      </w:r>
      <w:r>
        <w:rPr>
          <w:spacing w:val="-7"/>
        </w:rPr>
        <w:t>数量和平均资助强度以</w:t>
      </w:r>
      <w:r>
        <w:t>当年发布的指南内容为准。</w:t>
      </w:r>
    </w:p>
    <w:p w:rsidR="00F74D9A" w:rsidRDefault="00E72C53" w:rsidP="00E31979">
      <w:pPr>
        <w:pStyle w:val="a3"/>
        <w:spacing w:line="276" w:lineRule="auto"/>
        <w:ind w:right="112" w:firstLine="482"/>
        <w:jc w:val="both"/>
      </w:pPr>
      <w:r>
        <w:rPr>
          <w:rFonts w:ascii="Microsoft JhengHei" w:eastAsia="Microsoft JhengHei" w:hint="eastAsia"/>
          <w:b/>
        </w:rPr>
        <w:t xml:space="preserve">第四条 </w:t>
      </w:r>
      <w:r w:rsidR="00994938">
        <w:rPr>
          <w:spacing w:val="-6"/>
        </w:rPr>
        <w:t>开放</w:t>
      </w:r>
      <w:r w:rsidR="00994938">
        <w:rPr>
          <w:rFonts w:hint="eastAsia"/>
          <w:spacing w:val="-6"/>
        </w:rPr>
        <w:t>基金</w:t>
      </w:r>
      <w:r>
        <w:rPr>
          <w:spacing w:val="-6"/>
        </w:rPr>
        <w:t>的申请需有实验室固定人员作为合作人。</w:t>
      </w:r>
      <w:r w:rsidR="00852E11">
        <w:rPr>
          <w:rFonts w:hint="eastAsia"/>
          <w:spacing w:val="-6"/>
        </w:rPr>
        <w:t>实验室每年受理一次开放基金申请，</w:t>
      </w:r>
      <w:r>
        <w:rPr>
          <w:spacing w:val="-6"/>
        </w:rPr>
        <w:t>自指南公布之日开始，申请受</w:t>
      </w:r>
      <w:r>
        <w:rPr>
          <w:spacing w:val="-3"/>
        </w:rPr>
        <w:t xml:space="preserve">理时间为 </w:t>
      </w:r>
      <w:r>
        <w:t>1</w:t>
      </w:r>
      <w:r>
        <w:rPr>
          <w:spacing w:val="-3"/>
        </w:rPr>
        <w:t xml:space="preserve"> </w:t>
      </w:r>
      <w:proofErr w:type="gramStart"/>
      <w:r>
        <w:rPr>
          <w:spacing w:val="-3"/>
        </w:rPr>
        <w:t>个</w:t>
      </w:r>
      <w:proofErr w:type="gramEnd"/>
      <w:r>
        <w:rPr>
          <w:spacing w:val="-3"/>
        </w:rPr>
        <w:t>月。</w:t>
      </w:r>
    </w:p>
    <w:p w:rsidR="00F74D9A" w:rsidRDefault="00E72C53" w:rsidP="00E31979">
      <w:pPr>
        <w:pStyle w:val="a3"/>
        <w:spacing w:line="276" w:lineRule="auto"/>
        <w:ind w:left="595" w:right="505"/>
        <w:jc w:val="both"/>
      </w:pPr>
      <w:r>
        <w:rPr>
          <w:rFonts w:ascii="Microsoft JhengHei" w:eastAsia="Microsoft JhengHei" w:hint="eastAsia"/>
          <w:b/>
        </w:rPr>
        <w:t xml:space="preserve">第五条 </w:t>
      </w:r>
      <w:r>
        <w:t>申请人必须具有良好的研究基础和学术道德，并为开放</w:t>
      </w:r>
      <w:r w:rsidR="00852E11">
        <w:rPr>
          <w:rFonts w:hint="eastAsia"/>
        </w:rPr>
        <w:t>基金</w:t>
      </w:r>
      <w:r>
        <w:t>的实际主持人。</w:t>
      </w:r>
      <w:r>
        <w:rPr>
          <w:rFonts w:ascii="Microsoft JhengHei" w:eastAsia="Microsoft JhengHei" w:hint="eastAsia"/>
          <w:b/>
        </w:rPr>
        <w:t xml:space="preserve">第六条 </w:t>
      </w:r>
      <w:r w:rsidR="00E31979">
        <w:rPr>
          <w:rFonts w:ascii="Microsoft JhengHei" w:eastAsiaTheme="minorEastAsia" w:hint="eastAsia"/>
          <w:b/>
        </w:rPr>
        <w:t xml:space="preserve"> </w:t>
      </w:r>
      <w:r>
        <w:t xml:space="preserve">申请人同年只能申请 1 </w:t>
      </w:r>
      <w:proofErr w:type="gramStart"/>
      <w:r w:rsidR="00852E11">
        <w:t>项开放</w:t>
      </w:r>
      <w:proofErr w:type="gramEnd"/>
      <w:r w:rsidR="00852E11">
        <w:rPr>
          <w:rFonts w:hint="eastAsia"/>
        </w:rPr>
        <w:t>基金</w:t>
      </w:r>
      <w:r>
        <w:t>，在</w:t>
      </w:r>
      <w:proofErr w:type="gramStart"/>
      <w:r>
        <w:t>研</w:t>
      </w:r>
      <w:proofErr w:type="gramEnd"/>
      <w:r>
        <w:t>的开放</w:t>
      </w:r>
      <w:r w:rsidR="00852E11">
        <w:rPr>
          <w:rFonts w:hint="eastAsia"/>
        </w:rPr>
        <w:t>基金</w:t>
      </w:r>
      <w:r>
        <w:t>数仅限 1 项。</w:t>
      </w:r>
    </w:p>
    <w:p w:rsidR="00F74D9A" w:rsidRDefault="00E72C53" w:rsidP="00E31979">
      <w:pPr>
        <w:pStyle w:val="a3"/>
        <w:spacing w:before="1" w:line="276" w:lineRule="auto"/>
        <w:ind w:right="64" w:firstLine="482"/>
      </w:pPr>
      <w:r>
        <w:rPr>
          <w:rFonts w:ascii="Microsoft JhengHei" w:eastAsia="Microsoft JhengHei" w:hint="eastAsia"/>
          <w:b/>
        </w:rPr>
        <w:t>第七条</w:t>
      </w:r>
      <w:r w:rsidR="00E31979">
        <w:rPr>
          <w:rFonts w:ascii="Microsoft JhengHei" w:eastAsiaTheme="minorEastAsia" w:hint="eastAsia"/>
          <w:b/>
        </w:rPr>
        <w:t xml:space="preserve"> </w:t>
      </w:r>
      <w:r>
        <w:rPr>
          <w:rFonts w:ascii="Microsoft JhengHei" w:eastAsia="Microsoft JhengHei" w:hint="eastAsia"/>
          <w:b/>
        </w:rPr>
        <w:t xml:space="preserve"> </w:t>
      </w:r>
      <w:r>
        <w:t>申请人需按指南要求提交亲笔签字和加盖依托单位公章的纸质版申请书，以及相关电子文件。</w:t>
      </w:r>
    </w:p>
    <w:p w:rsidR="00F74D9A" w:rsidRDefault="00E72C53" w:rsidP="00E31979">
      <w:pPr>
        <w:pStyle w:val="2"/>
        <w:spacing w:line="276" w:lineRule="auto"/>
      </w:pPr>
      <w:r>
        <w:t>第三章  评  审</w:t>
      </w:r>
      <w:r>
        <w:rPr>
          <w:w w:val="200"/>
        </w:rPr>
        <w:t xml:space="preserve"> </w:t>
      </w:r>
    </w:p>
    <w:p w:rsidR="00F74D9A" w:rsidRDefault="00E72C53" w:rsidP="00E31979">
      <w:pPr>
        <w:pStyle w:val="a3"/>
        <w:spacing w:before="36" w:line="276" w:lineRule="auto"/>
        <w:ind w:left="595"/>
      </w:pPr>
      <w:r>
        <w:rPr>
          <w:rFonts w:ascii="Microsoft JhengHei" w:eastAsia="Microsoft JhengHei" w:hint="eastAsia"/>
          <w:b/>
        </w:rPr>
        <w:t>第八条</w:t>
      </w:r>
      <w:r w:rsidR="00E31979">
        <w:rPr>
          <w:rFonts w:ascii="Microsoft JhengHei" w:eastAsiaTheme="minorEastAsia" w:hint="eastAsia"/>
          <w:b/>
        </w:rPr>
        <w:t xml:space="preserve"> </w:t>
      </w:r>
      <w:r>
        <w:rPr>
          <w:rFonts w:ascii="Microsoft JhengHei" w:eastAsia="Microsoft JhengHei" w:hint="eastAsia"/>
          <w:b/>
        </w:rPr>
        <w:t xml:space="preserve"> </w:t>
      </w:r>
      <w:r>
        <w:t>在指南公布的申请提交截止日期后，实验室组织集中评审。</w:t>
      </w:r>
    </w:p>
    <w:p w:rsidR="00F74D9A" w:rsidRPr="00852E11" w:rsidRDefault="00E72C53" w:rsidP="00E31979">
      <w:pPr>
        <w:pStyle w:val="a3"/>
        <w:spacing w:line="276" w:lineRule="auto"/>
        <w:ind w:right="112" w:firstLine="482"/>
        <w:jc w:val="both"/>
        <w:rPr>
          <w:rFonts w:ascii="Microsoft JhengHei" w:eastAsia="Microsoft JhengHei"/>
          <w:b/>
        </w:rPr>
      </w:pPr>
      <w:r>
        <w:rPr>
          <w:rFonts w:ascii="Microsoft JhengHei" w:eastAsia="Microsoft JhengHei" w:hint="eastAsia"/>
          <w:b/>
        </w:rPr>
        <w:t>第九条</w:t>
      </w:r>
      <w:r w:rsidRPr="00852E11">
        <w:rPr>
          <w:rFonts w:ascii="Microsoft JhengHei" w:eastAsia="Microsoft JhengHei" w:hint="eastAsia"/>
          <w:b/>
        </w:rPr>
        <w:t xml:space="preserve"> </w:t>
      </w:r>
      <w:r w:rsidRPr="00852E11">
        <w:t>由实验室</w:t>
      </w:r>
      <w:r w:rsidR="00852E11" w:rsidRPr="00852E11">
        <w:rPr>
          <w:rFonts w:hint="eastAsia"/>
        </w:rPr>
        <w:t>各研究方向学术领导小组负责开放课题的初审</w:t>
      </w:r>
      <w:r w:rsidRPr="00852E11">
        <w:t>，</w:t>
      </w:r>
      <w:r w:rsidR="00E31979">
        <w:rPr>
          <w:rFonts w:hint="eastAsia"/>
        </w:rPr>
        <w:t>实验室学术委员会以通讯评议的方式进行评审。</w:t>
      </w:r>
      <w:r w:rsidRPr="00852E11">
        <w:t>根据专家评审结果择优确定资助项目和资助金额。</w:t>
      </w:r>
    </w:p>
    <w:p w:rsidR="00F74D9A" w:rsidRDefault="00E72C53" w:rsidP="00E31979">
      <w:pPr>
        <w:pStyle w:val="a3"/>
        <w:spacing w:before="179" w:line="276" w:lineRule="auto"/>
        <w:ind w:left="595"/>
      </w:pPr>
      <w:r>
        <w:rPr>
          <w:rFonts w:ascii="Microsoft JhengHei" w:eastAsia="Microsoft JhengHei" w:hAnsi="Microsoft JhengHei" w:hint="eastAsia"/>
          <w:b/>
        </w:rPr>
        <w:t xml:space="preserve">第十条 </w:t>
      </w:r>
      <w:r w:rsidR="00E31979">
        <w:rPr>
          <w:rFonts w:ascii="Microsoft JhengHei" w:eastAsiaTheme="minorEastAsia" w:hAnsi="Microsoft JhengHei" w:hint="eastAsia"/>
          <w:b/>
        </w:rPr>
        <w:t xml:space="preserve"> </w:t>
      </w:r>
      <w:r>
        <w:t>获得资助的项目</w:t>
      </w:r>
      <w:r w:rsidR="00994938">
        <w:rPr>
          <w:rFonts w:hint="eastAsia"/>
        </w:rPr>
        <w:t>，</w:t>
      </w:r>
      <w:r>
        <w:t>实验室将“立项通知书”下达给申请人。</w:t>
      </w:r>
    </w:p>
    <w:p w:rsidR="00F74D9A" w:rsidRDefault="00F74D9A">
      <w:pPr>
        <w:sectPr w:rsidR="00F74D9A">
          <w:type w:val="continuous"/>
          <w:pgSz w:w="11910" w:h="16840"/>
          <w:pgMar w:top="1200" w:right="1020" w:bottom="280" w:left="1020" w:header="720" w:footer="720" w:gutter="0"/>
          <w:cols w:space="720"/>
        </w:sectPr>
      </w:pPr>
    </w:p>
    <w:p w:rsidR="00F74D9A" w:rsidRDefault="00E72C53" w:rsidP="00CE7B7D">
      <w:pPr>
        <w:pStyle w:val="2"/>
        <w:spacing w:line="276" w:lineRule="auto"/>
        <w:ind w:left="1957"/>
      </w:pPr>
      <w:r>
        <w:lastRenderedPageBreak/>
        <w:t>第四章  实施与管理</w:t>
      </w:r>
      <w:r>
        <w:rPr>
          <w:w w:val="200"/>
        </w:rPr>
        <w:t xml:space="preserve"> </w:t>
      </w:r>
    </w:p>
    <w:p w:rsidR="006D1FA3" w:rsidRPr="006D1FA3" w:rsidRDefault="00E72C53" w:rsidP="006D1FA3">
      <w:pPr>
        <w:pStyle w:val="a3"/>
        <w:spacing w:line="276" w:lineRule="auto"/>
        <w:ind w:right="112" w:firstLine="482"/>
        <w:jc w:val="both"/>
        <w:rPr>
          <w:rFonts w:ascii="Microsoft JhengHei" w:eastAsia="Microsoft JhengHei"/>
          <w:b/>
        </w:rPr>
      </w:pPr>
      <w:r w:rsidRPr="006D1FA3">
        <w:rPr>
          <w:rFonts w:ascii="Microsoft JhengHei" w:eastAsia="Microsoft JhengHei" w:hint="eastAsia"/>
          <w:b/>
        </w:rPr>
        <w:t xml:space="preserve">第十一条 </w:t>
      </w:r>
      <w:r w:rsidR="006D1FA3" w:rsidRPr="006D1FA3">
        <w:rPr>
          <w:rFonts w:hint="eastAsia"/>
        </w:rPr>
        <w:t>开放基金负责人</w:t>
      </w:r>
      <w:r w:rsidR="006D1FA3">
        <w:rPr>
          <w:rFonts w:hint="eastAsia"/>
        </w:rPr>
        <w:t>在收到项目立项通知书后15日内提交《大连理工大学工业装备智能控制与优化教育部重点实验室开放基金项目任务书》，经实验室审核批准后正式立项执行</w:t>
      </w:r>
      <w:r w:rsidRPr="006D1FA3">
        <w:rPr>
          <w:rFonts w:ascii="Microsoft JhengHei" w:eastAsia="Microsoft JhengHei"/>
          <w:b/>
        </w:rPr>
        <w:t>。</w:t>
      </w:r>
    </w:p>
    <w:p w:rsidR="00A151C6" w:rsidRPr="00A151C6" w:rsidRDefault="00E72C53" w:rsidP="00A151C6">
      <w:pPr>
        <w:pStyle w:val="a3"/>
        <w:spacing w:before="36" w:line="276" w:lineRule="auto"/>
        <w:ind w:left="595" w:right="1225"/>
      </w:pPr>
      <w:r>
        <w:rPr>
          <w:rFonts w:ascii="Microsoft JhengHei" w:eastAsia="Microsoft JhengHei" w:hAnsi="Microsoft JhengHei" w:hint="eastAsia"/>
          <w:b/>
        </w:rPr>
        <w:t xml:space="preserve">第十二条 </w:t>
      </w:r>
      <w:r w:rsidR="00994938">
        <w:t>本实验室合作者为来实验室工作的</w:t>
      </w:r>
      <w:r w:rsidR="00994938">
        <w:rPr>
          <w:rFonts w:hint="eastAsia"/>
        </w:rPr>
        <w:t>项目</w:t>
      </w:r>
      <w:r w:rsidR="006D1FA3">
        <w:t>执行人提供</w:t>
      </w:r>
      <w:r w:rsidR="006D1FA3">
        <w:rPr>
          <w:rFonts w:hint="eastAsia"/>
        </w:rPr>
        <w:t>必要的工作</w:t>
      </w:r>
      <w:r w:rsidR="006D1FA3">
        <w:t>条件。</w:t>
      </w:r>
    </w:p>
    <w:p w:rsidR="00F74D9A" w:rsidRDefault="00E72C53" w:rsidP="00CE7B7D">
      <w:pPr>
        <w:pStyle w:val="a3"/>
        <w:spacing w:before="5" w:line="276" w:lineRule="auto"/>
        <w:ind w:right="108" w:firstLine="482"/>
        <w:jc w:val="both"/>
      </w:pPr>
      <w:r>
        <w:rPr>
          <w:rFonts w:ascii="Microsoft JhengHei" w:eastAsia="Microsoft JhengHei" w:hAnsi="Microsoft JhengHei" w:hint="eastAsia"/>
          <w:b/>
        </w:rPr>
        <w:t>第十三条</w:t>
      </w:r>
      <w:r w:rsidR="00A151C6">
        <w:rPr>
          <w:rFonts w:ascii="Microsoft JhengHei" w:eastAsiaTheme="minorEastAsia" w:hAnsi="Microsoft JhengHei" w:hint="eastAsia"/>
          <w:b/>
        </w:rPr>
        <w:t xml:space="preserve"> </w:t>
      </w:r>
      <w:r w:rsidR="00A151C6" w:rsidRPr="00A151C6">
        <w:rPr>
          <w:rFonts w:hint="eastAsia"/>
        </w:rPr>
        <w:t>在项目实施期间，项目负责人应在次年</w:t>
      </w:r>
      <w:r w:rsidR="00A151C6" w:rsidRPr="00A151C6">
        <w:t>6</w:t>
      </w:r>
      <w:r w:rsidR="00A151C6" w:rsidRPr="00A151C6">
        <w:rPr>
          <w:rFonts w:hint="eastAsia"/>
        </w:rPr>
        <w:t>月提交中期报告。对执行效果较差的项目，实验室有权终止资助。</w:t>
      </w:r>
    </w:p>
    <w:p w:rsidR="00A151C6" w:rsidRPr="00A151C6" w:rsidRDefault="00A151C6" w:rsidP="00CE7B7D">
      <w:pPr>
        <w:pStyle w:val="a3"/>
        <w:spacing w:before="5" w:line="276" w:lineRule="auto"/>
        <w:ind w:right="108" w:firstLine="482"/>
        <w:jc w:val="both"/>
        <w:rPr>
          <w:rFonts w:eastAsiaTheme="minorEastAsia"/>
        </w:rPr>
      </w:pPr>
      <w:r>
        <w:rPr>
          <w:rFonts w:ascii="Microsoft JhengHei" w:eastAsia="Microsoft JhengHei" w:hAnsi="Microsoft JhengHei" w:hint="eastAsia"/>
          <w:b/>
        </w:rPr>
        <w:t>第十</w:t>
      </w:r>
      <w:r>
        <w:rPr>
          <w:rFonts w:ascii="Microsoft JhengHei" w:eastAsiaTheme="minorEastAsia" w:hAnsi="Microsoft JhengHei" w:hint="eastAsia"/>
          <w:b/>
        </w:rPr>
        <w:t>四</w:t>
      </w:r>
      <w:r>
        <w:rPr>
          <w:rFonts w:ascii="Microsoft JhengHei" w:eastAsia="Microsoft JhengHei" w:hAnsi="Microsoft JhengHei" w:hint="eastAsia"/>
          <w:b/>
        </w:rPr>
        <w:t xml:space="preserve">条 </w:t>
      </w:r>
      <w:r>
        <w:rPr>
          <w:spacing w:val="-3"/>
        </w:rPr>
        <w:t xml:space="preserve">项目执行期满后 </w:t>
      </w:r>
      <w:r>
        <w:t>1</w:t>
      </w:r>
      <w:r>
        <w:rPr>
          <w:spacing w:val="-12"/>
        </w:rPr>
        <w:t xml:space="preserve"> </w:t>
      </w:r>
      <w:proofErr w:type="gramStart"/>
      <w:r>
        <w:rPr>
          <w:spacing w:val="-12"/>
        </w:rPr>
        <w:t>个</w:t>
      </w:r>
      <w:proofErr w:type="gramEnd"/>
      <w:r>
        <w:rPr>
          <w:spacing w:val="-12"/>
        </w:rPr>
        <w:t>月内，提交“开放课题结题报告”</w:t>
      </w:r>
      <w:r>
        <w:rPr>
          <w:rFonts w:hint="eastAsia"/>
          <w:spacing w:val="-12"/>
        </w:rPr>
        <w:t>和成果证明。</w:t>
      </w:r>
      <w:r w:rsidRPr="006D1FA3">
        <w:rPr>
          <w:rFonts w:hint="eastAsia"/>
        </w:rPr>
        <w:t>完成情况特别优秀的项目，经项目负责人申请和实验室</w:t>
      </w:r>
      <w:r w:rsidRPr="006D1FA3">
        <w:t>评审，</w:t>
      </w:r>
      <w:r w:rsidRPr="006D1FA3">
        <w:rPr>
          <w:rFonts w:hint="eastAsia"/>
        </w:rPr>
        <w:t>可获连续资助，并与当年获</w:t>
      </w:r>
      <w:proofErr w:type="gramStart"/>
      <w:r w:rsidRPr="006D1FA3">
        <w:rPr>
          <w:rFonts w:hint="eastAsia"/>
        </w:rPr>
        <w:t>批开放</w:t>
      </w:r>
      <w:proofErr w:type="gramEnd"/>
      <w:r w:rsidRPr="006D1FA3">
        <w:rPr>
          <w:rFonts w:hint="eastAsia"/>
        </w:rPr>
        <w:t>基金项目合并执行。</w:t>
      </w:r>
    </w:p>
    <w:p w:rsidR="00F74D9A" w:rsidRDefault="00994938" w:rsidP="00CE7B7D">
      <w:pPr>
        <w:pStyle w:val="a3"/>
        <w:spacing w:line="276" w:lineRule="auto"/>
        <w:ind w:right="108" w:firstLine="482"/>
        <w:jc w:val="both"/>
      </w:pPr>
      <w:r>
        <w:rPr>
          <w:rFonts w:ascii="Microsoft JhengHei" w:eastAsia="Microsoft JhengHei" w:hint="eastAsia"/>
          <w:b/>
        </w:rPr>
        <w:t>第十</w:t>
      </w:r>
      <w:r>
        <w:rPr>
          <w:rFonts w:ascii="Microsoft JhengHei" w:eastAsiaTheme="minorEastAsia" w:hint="eastAsia"/>
          <w:b/>
        </w:rPr>
        <w:t>五</w:t>
      </w:r>
      <w:r w:rsidR="00E72C53">
        <w:rPr>
          <w:rFonts w:ascii="Microsoft JhengHei" w:eastAsia="Microsoft JhengHei" w:hint="eastAsia"/>
          <w:b/>
        </w:rPr>
        <w:t xml:space="preserve">条 </w:t>
      </w:r>
      <w:r w:rsidR="00A151C6">
        <w:rPr>
          <w:spacing w:val="-4"/>
        </w:rPr>
        <w:t>开放</w:t>
      </w:r>
      <w:r w:rsidR="00A151C6">
        <w:rPr>
          <w:rFonts w:hint="eastAsia"/>
          <w:spacing w:val="-4"/>
        </w:rPr>
        <w:t>基金</w:t>
      </w:r>
      <w:r w:rsidR="00E72C53">
        <w:rPr>
          <w:spacing w:val="-4"/>
        </w:rPr>
        <w:t>资助经费的管理和使用须符合国家和大连理工大学有关财政、制度规定。开放课题经费支出范围：实验材料费、测试/计算/分析费、能源/动力费、差旅/会议/</w:t>
      </w:r>
      <w:r w:rsidR="00A151C6">
        <w:rPr>
          <w:rFonts w:hint="eastAsia"/>
          <w:spacing w:val="-13"/>
        </w:rPr>
        <w:t>国际合作与交流费</w:t>
      </w:r>
      <w:r w:rsidR="00E72C53">
        <w:t>、出版/文献/</w:t>
      </w:r>
      <w:r w:rsidR="00A151C6">
        <w:rPr>
          <w:rFonts w:hint="eastAsia"/>
        </w:rPr>
        <w:t>信息传播/知识产权费、专家咨询费</w:t>
      </w:r>
      <w:r w:rsidR="00E72C53">
        <w:t>等。</w:t>
      </w:r>
    </w:p>
    <w:p w:rsidR="00F74D9A" w:rsidRDefault="00994938" w:rsidP="00CE7B7D">
      <w:pPr>
        <w:pStyle w:val="a3"/>
        <w:spacing w:line="276" w:lineRule="auto"/>
        <w:ind w:right="111" w:firstLine="482"/>
        <w:jc w:val="both"/>
      </w:pPr>
      <w:r>
        <w:rPr>
          <w:rFonts w:ascii="Microsoft JhengHei" w:eastAsia="Microsoft JhengHei" w:hint="eastAsia"/>
          <w:b/>
        </w:rPr>
        <w:t>第十</w:t>
      </w:r>
      <w:r>
        <w:rPr>
          <w:rFonts w:ascii="Microsoft JhengHei" w:eastAsiaTheme="minorEastAsia" w:hint="eastAsia"/>
          <w:b/>
        </w:rPr>
        <w:t>六</w:t>
      </w:r>
      <w:r w:rsidR="00E72C53">
        <w:rPr>
          <w:rFonts w:ascii="Microsoft JhengHei" w:eastAsia="Microsoft JhengHei" w:hint="eastAsia"/>
          <w:b/>
        </w:rPr>
        <w:t xml:space="preserve">条 </w:t>
      </w:r>
      <w:r w:rsidR="00A151C6">
        <w:t>开放</w:t>
      </w:r>
      <w:r w:rsidR="00A151C6">
        <w:rPr>
          <w:rFonts w:hint="eastAsia"/>
        </w:rPr>
        <w:t>基金</w:t>
      </w:r>
      <w:r w:rsidR="00E72C53">
        <w:t>经费一次性划拨到项目负责人所在单位或由项目负责人凭发票至实验室核销。对于一次性划拨经费到所在单位的项目，项目负责人需在收到款项后的 15 日内及时开具普通增值税发票或事业单位往来票据邮寄回实验室。</w:t>
      </w:r>
    </w:p>
    <w:p w:rsidR="00F74D9A" w:rsidRDefault="00E72C53" w:rsidP="00CE7B7D">
      <w:pPr>
        <w:pStyle w:val="a3"/>
        <w:spacing w:line="276" w:lineRule="auto"/>
        <w:ind w:right="108" w:firstLine="482"/>
        <w:jc w:val="both"/>
      </w:pPr>
      <w:r>
        <w:rPr>
          <w:rFonts w:ascii="Microsoft JhengHei" w:eastAsia="Microsoft JhengHei" w:hAnsi="Microsoft JhengHei" w:hint="eastAsia"/>
          <w:b/>
        </w:rPr>
        <w:t>第十</w:t>
      </w:r>
      <w:r w:rsidR="00994938">
        <w:rPr>
          <w:rFonts w:ascii="Microsoft JhengHei" w:eastAsiaTheme="minorEastAsia" w:hAnsi="Microsoft JhengHei" w:hint="eastAsia"/>
          <w:b/>
        </w:rPr>
        <w:t>七</w:t>
      </w:r>
      <w:r>
        <w:rPr>
          <w:rFonts w:ascii="Microsoft JhengHei" w:eastAsia="Microsoft JhengHei" w:hAnsi="Microsoft JhengHei" w:hint="eastAsia"/>
          <w:b/>
        </w:rPr>
        <w:t xml:space="preserve">条 </w:t>
      </w:r>
      <w:r>
        <w:rPr>
          <w:spacing w:val="-5"/>
        </w:rPr>
        <w:t>开放</w:t>
      </w:r>
      <w:r w:rsidR="00A151C6">
        <w:rPr>
          <w:rFonts w:hint="eastAsia"/>
          <w:spacing w:val="-5"/>
        </w:rPr>
        <w:t>基金</w:t>
      </w:r>
      <w:r>
        <w:rPr>
          <w:spacing w:val="-5"/>
        </w:rPr>
        <w:t>取得的研究成果归本实验室和项目负责人共有，署名单位应标注“大</w:t>
      </w:r>
      <w:r>
        <w:rPr>
          <w:spacing w:val="41"/>
        </w:rPr>
        <w:t>连理工大学</w:t>
      </w:r>
      <w:r w:rsidR="00A151C6">
        <w:rPr>
          <w:rFonts w:hint="eastAsia"/>
          <w:spacing w:val="41"/>
        </w:rPr>
        <w:t>工业装备智能控制与优化教育部重点实验室</w:t>
      </w:r>
      <w:r>
        <w:rPr>
          <w:spacing w:val="41"/>
        </w:rPr>
        <w:t>”或“</w:t>
      </w:r>
      <w:r w:rsidR="00A151C6">
        <w:rPr>
          <w:rFonts w:ascii="等线" w:eastAsia="等线" w:hAnsi="等线"/>
          <w:b/>
          <w:bCs/>
          <w:color w:val="FF0000"/>
          <w:shd w:val="clear" w:color="auto" w:fill="FFFFFF"/>
        </w:rPr>
        <w:t>  </w:t>
      </w:r>
      <w:r w:rsidR="00A151C6" w:rsidRPr="00A151C6">
        <w:rPr>
          <w:rFonts w:ascii="Times New Roman" w:eastAsia="宋体" w:hAnsi="Times New Roman" w:cs="Times New Roman"/>
          <w:color w:val="000000"/>
          <w:lang w:val="en-US" w:bidi="ar-SA"/>
        </w:rPr>
        <w:t xml:space="preserve">Key Laboratory of Intelligent Control and Optimization for Industrial Equipment </w:t>
      </w:r>
      <w:r w:rsidR="00A151C6" w:rsidRPr="00A151C6">
        <w:rPr>
          <w:rFonts w:ascii="Times New Roman" w:eastAsia="宋体" w:hAnsi="Times New Roman" w:cs="Times New Roman"/>
          <w:color w:val="000000"/>
          <w:lang w:val="en-US" w:bidi="ar-SA"/>
        </w:rPr>
        <w:t>，</w:t>
      </w:r>
      <w:r w:rsidR="00A151C6" w:rsidRPr="00A151C6">
        <w:rPr>
          <w:rFonts w:ascii="Times New Roman" w:eastAsia="宋体" w:hAnsi="Times New Roman" w:cs="Times New Roman"/>
          <w:color w:val="000000"/>
          <w:lang w:val="en-US" w:bidi="ar-SA"/>
        </w:rPr>
        <w:t>Ministry of Education</w:t>
      </w:r>
      <w:r w:rsidR="00A151C6" w:rsidRPr="00A151C6">
        <w:rPr>
          <w:rFonts w:ascii="Times New Roman" w:eastAsia="宋体" w:hAnsi="Times New Roman" w:cs="Times New Roman"/>
          <w:color w:val="000000"/>
          <w:lang w:val="en-US" w:bidi="ar-SA"/>
        </w:rPr>
        <w:t>，</w:t>
      </w:r>
      <w:r w:rsidR="00A151C6" w:rsidRPr="00A151C6">
        <w:rPr>
          <w:rFonts w:ascii="Times New Roman" w:eastAsia="宋体" w:hAnsi="Times New Roman" w:cs="Times New Roman" w:hint="eastAsia"/>
          <w:color w:val="000000"/>
          <w:lang w:val="en-US" w:bidi="ar-SA"/>
        </w:rPr>
        <w:t>Dalian University of Technology</w:t>
      </w:r>
      <w:r>
        <w:t>”。</w:t>
      </w:r>
    </w:p>
    <w:p w:rsidR="00F74D9A" w:rsidRDefault="00E72C53" w:rsidP="00994938">
      <w:pPr>
        <w:pStyle w:val="2"/>
        <w:spacing w:line="276" w:lineRule="auto"/>
      </w:pPr>
      <w:r>
        <w:t>第五章  附  则</w:t>
      </w:r>
      <w:r>
        <w:rPr>
          <w:w w:val="200"/>
        </w:rPr>
        <w:t xml:space="preserve"> </w:t>
      </w:r>
    </w:p>
    <w:p w:rsidR="00F74D9A" w:rsidRDefault="00E72C53" w:rsidP="00994938">
      <w:pPr>
        <w:spacing w:before="36" w:line="276" w:lineRule="auto"/>
        <w:ind w:left="595"/>
        <w:rPr>
          <w:sz w:val="24"/>
        </w:rPr>
      </w:pPr>
      <w:r>
        <w:rPr>
          <w:rFonts w:ascii="Microsoft JhengHei" w:eastAsia="Microsoft JhengHei" w:hint="eastAsia"/>
          <w:b/>
          <w:sz w:val="24"/>
        </w:rPr>
        <w:t>第十</w:t>
      </w:r>
      <w:r w:rsidR="00994938">
        <w:rPr>
          <w:rFonts w:ascii="Microsoft JhengHei" w:eastAsiaTheme="minorEastAsia" w:hint="eastAsia"/>
          <w:b/>
          <w:sz w:val="24"/>
        </w:rPr>
        <w:t>八</w:t>
      </w:r>
      <w:r>
        <w:rPr>
          <w:rFonts w:ascii="Microsoft JhengHei" w:eastAsia="Microsoft JhengHei" w:hint="eastAsia"/>
          <w:b/>
          <w:sz w:val="24"/>
        </w:rPr>
        <w:t xml:space="preserve">条 </w:t>
      </w:r>
      <w:r>
        <w:rPr>
          <w:sz w:val="24"/>
        </w:rPr>
        <w:t>本管理办法由本实验室负责解释</w:t>
      </w:r>
    </w:p>
    <w:p w:rsidR="00F74D9A" w:rsidRDefault="00E72C53" w:rsidP="00994938">
      <w:pPr>
        <w:pStyle w:val="a3"/>
        <w:spacing w:before="179" w:line="276" w:lineRule="auto"/>
        <w:ind w:left="595"/>
      </w:pPr>
      <w:r>
        <w:rPr>
          <w:rFonts w:ascii="Microsoft JhengHei" w:eastAsia="Microsoft JhengHei" w:hint="eastAsia"/>
          <w:b/>
        </w:rPr>
        <w:t>第十</w:t>
      </w:r>
      <w:r w:rsidR="008515A8">
        <w:rPr>
          <w:rFonts w:ascii="Microsoft JhengHei" w:eastAsiaTheme="minorEastAsia" w:hint="eastAsia"/>
          <w:b/>
        </w:rPr>
        <w:t>九</w:t>
      </w:r>
      <w:bookmarkStart w:id="0" w:name="_GoBack"/>
      <w:bookmarkEnd w:id="0"/>
      <w:r>
        <w:rPr>
          <w:rFonts w:ascii="Microsoft JhengHei" w:eastAsia="Microsoft JhengHei" w:hint="eastAsia"/>
          <w:b/>
        </w:rPr>
        <w:t xml:space="preserve">条 </w:t>
      </w:r>
      <w:r>
        <w:t>本管理办法自公布之日起实施，适用于公布之日后申请的</w:t>
      </w:r>
      <w:r w:rsidR="00A151C6">
        <w:t>开放</w:t>
      </w:r>
      <w:r w:rsidR="00A151C6">
        <w:rPr>
          <w:rFonts w:hint="eastAsia"/>
        </w:rPr>
        <w:t>基金</w:t>
      </w:r>
      <w:r>
        <w:t>项目。</w:t>
      </w:r>
    </w:p>
    <w:p w:rsidR="00F74D9A" w:rsidRDefault="00F74D9A" w:rsidP="00994938">
      <w:pPr>
        <w:pStyle w:val="a3"/>
        <w:spacing w:line="276" w:lineRule="auto"/>
        <w:ind w:left="0"/>
        <w:rPr>
          <w:sz w:val="32"/>
        </w:rPr>
      </w:pPr>
    </w:p>
    <w:p w:rsidR="00F74D9A" w:rsidRDefault="00F74D9A">
      <w:pPr>
        <w:pStyle w:val="a3"/>
        <w:spacing w:before="11"/>
        <w:ind w:left="0"/>
        <w:rPr>
          <w:sz w:val="45"/>
        </w:rPr>
      </w:pPr>
    </w:p>
    <w:p w:rsidR="00F74D9A" w:rsidRDefault="00E72C53">
      <w:pPr>
        <w:pStyle w:val="a3"/>
        <w:ind w:left="0" w:right="112"/>
        <w:jc w:val="right"/>
      </w:pPr>
      <w:r>
        <w:t>大连理工大学</w:t>
      </w:r>
      <w:r w:rsidR="00A219A7">
        <w:rPr>
          <w:rFonts w:hint="eastAsia"/>
        </w:rPr>
        <w:t>工业装备智能控制与优化教</w:t>
      </w:r>
      <w:r>
        <w:t>育部重点实验室</w:t>
      </w:r>
    </w:p>
    <w:p w:rsidR="00F74D9A" w:rsidRDefault="00E72C53">
      <w:pPr>
        <w:pStyle w:val="a3"/>
        <w:spacing w:before="182"/>
        <w:ind w:left="0" w:right="108"/>
        <w:jc w:val="right"/>
      </w:pPr>
      <w:r>
        <w:t>2020</w:t>
      </w:r>
      <w:r>
        <w:rPr>
          <w:spacing w:val="-8"/>
        </w:rPr>
        <w:t xml:space="preserve"> 年 </w:t>
      </w:r>
      <w:r w:rsidR="00A151C6">
        <w:rPr>
          <w:rFonts w:hint="eastAsia"/>
        </w:rPr>
        <w:t>6</w:t>
      </w:r>
      <w:r>
        <w:rPr>
          <w:spacing w:val="-8"/>
        </w:rPr>
        <w:t xml:space="preserve">月 </w:t>
      </w:r>
      <w:r w:rsidR="00A151C6">
        <w:rPr>
          <w:rFonts w:hint="eastAsia"/>
        </w:rPr>
        <w:t>3</w:t>
      </w:r>
      <w:r>
        <w:rPr>
          <w:spacing w:val="-6"/>
        </w:rPr>
        <w:t xml:space="preserve"> 日</w:t>
      </w:r>
    </w:p>
    <w:sectPr w:rsidR="00F74D9A">
      <w:pgSz w:w="11910" w:h="16840"/>
      <w:pgMar w:top="1060" w:right="1020" w:bottom="280" w:left="10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88E" w:rsidRDefault="00AD788E" w:rsidP="00901C18">
      <w:r>
        <w:separator/>
      </w:r>
    </w:p>
  </w:endnote>
  <w:endnote w:type="continuationSeparator" w:id="0">
    <w:p w:rsidR="00AD788E" w:rsidRDefault="00AD788E" w:rsidP="00901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等线">
    <w:altName w:val="Arial Unicode MS"/>
    <w:charset w:val="86"/>
    <w:family w:val="auto"/>
    <w:pitch w:val="variable"/>
    <w:sig w:usb0="00000000"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88E" w:rsidRDefault="00AD788E" w:rsidP="00901C18">
      <w:r>
        <w:separator/>
      </w:r>
    </w:p>
  </w:footnote>
  <w:footnote w:type="continuationSeparator" w:id="0">
    <w:p w:rsidR="00AD788E" w:rsidRDefault="00AD788E" w:rsidP="00901C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4D9A"/>
    <w:rsid w:val="001D0259"/>
    <w:rsid w:val="002C633D"/>
    <w:rsid w:val="00460E12"/>
    <w:rsid w:val="006D1FA3"/>
    <w:rsid w:val="00710768"/>
    <w:rsid w:val="00755168"/>
    <w:rsid w:val="008515A8"/>
    <w:rsid w:val="00852E11"/>
    <w:rsid w:val="00901C18"/>
    <w:rsid w:val="00994938"/>
    <w:rsid w:val="00A151C6"/>
    <w:rsid w:val="00A219A7"/>
    <w:rsid w:val="00A256E8"/>
    <w:rsid w:val="00AD788E"/>
    <w:rsid w:val="00CE7B7D"/>
    <w:rsid w:val="00E31979"/>
    <w:rsid w:val="00E72C53"/>
    <w:rsid w:val="00F74D9A"/>
    <w:rsid w:val="00FE1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微软雅黑" w:eastAsia="微软雅黑" w:hAnsi="微软雅黑" w:cs="微软雅黑"/>
      <w:lang w:val="zh-CN" w:eastAsia="zh-CN" w:bidi="zh-CN"/>
    </w:rPr>
  </w:style>
  <w:style w:type="paragraph" w:styleId="1">
    <w:name w:val="heading 1"/>
    <w:basedOn w:val="a"/>
    <w:uiPriority w:val="1"/>
    <w:qFormat/>
    <w:pPr>
      <w:ind w:left="1989" w:right="1840"/>
      <w:jc w:val="center"/>
      <w:outlineLvl w:val="0"/>
    </w:pPr>
    <w:rPr>
      <w:rFonts w:ascii="Microsoft JhengHei" w:eastAsia="Microsoft JhengHei" w:hAnsi="Microsoft JhengHei" w:cs="Microsoft JhengHei"/>
      <w:b/>
      <w:bCs/>
      <w:sz w:val="30"/>
      <w:szCs w:val="30"/>
    </w:rPr>
  </w:style>
  <w:style w:type="paragraph" w:styleId="2">
    <w:name w:val="heading 2"/>
    <w:basedOn w:val="a"/>
    <w:uiPriority w:val="1"/>
    <w:qFormat/>
    <w:pPr>
      <w:spacing w:line="270" w:lineRule="exact"/>
      <w:ind w:left="1959" w:right="1840"/>
      <w:jc w:val="center"/>
      <w:outlineLvl w:val="1"/>
    </w:pPr>
    <w:rPr>
      <w:rFonts w:ascii="Microsoft JhengHei" w:eastAsia="Microsoft JhengHei" w:hAnsi="Microsoft JhengHei" w:cs="Microsoft JhengHe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2"/>
    </w:pPr>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Char"/>
    <w:uiPriority w:val="99"/>
    <w:unhideWhenUsed/>
    <w:rsid w:val="00901C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901C18"/>
    <w:rPr>
      <w:rFonts w:ascii="微软雅黑" w:eastAsia="微软雅黑" w:hAnsi="微软雅黑" w:cs="微软雅黑"/>
      <w:sz w:val="18"/>
      <w:szCs w:val="18"/>
      <w:lang w:val="zh-CN" w:eastAsia="zh-CN" w:bidi="zh-CN"/>
    </w:rPr>
  </w:style>
  <w:style w:type="paragraph" w:styleId="a6">
    <w:name w:val="footer"/>
    <w:basedOn w:val="a"/>
    <w:link w:val="Char0"/>
    <w:uiPriority w:val="99"/>
    <w:unhideWhenUsed/>
    <w:rsid w:val="00901C18"/>
    <w:pPr>
      <w:tabs>
        <w:tab w:val="center" w:pos="4153"/>
        <w:tab w:val="right" w:pos="8306"/>
      </w:tabs>
      <w:snapToGrid w:val="0"/>
    </w:pPr>
    <w:rPr>
      <w:sz w:val="18"/>
      <w:szCs w:val="18"/>
    </w:rPr>
  </w:style>
  <w:style w:type="character" w:customStyle="1" w:styleId="Char0">
    <w:name w:val="页脚 Char"/>
    <w:basedOn w:val="a0"/>
    <w:link w:val="a6"/>
    <w:uiPriority w:val="99"/>
    <w:rsid w:val="00901C18"/>
    <w:rPr>
      <w:rFonts w:ascii="微软雅黑" w:eastAsia="微软雅黑" w:hAnsi="微软雅黑" w:cs="微软雅黑"/>
      <w:sz w:val="18"/>
      <w:szCs w:val="18"/>
      <w:lang w:val="zh-CN" w:eastAsia="zh-CN" w:bidi="zh-CN"/>
    </w:rPr>
  </w:style>
  <w:style w:type="paragraph" w:styleId="a7">
    <w:name w:val="No Spacing"/>
    <w:uiPriority w:val="1"/>
    <w:qFormat/>
    <w:rsid w:val="00901C18"/>
    <w:rPr>
      <w:rFonts w:ascii="微软雅黑" w:eastAsia="微软雅黑" w:hAnsi="微软雅黑" w:cs="微软雅黑"/>
      <w:lang w:val="zh-CN" w:eastAsia="zh-CN" w:bidi="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Pr>
      <w:rFonts w:ascii="微软雅黑" w:eastAsia="微软雅黑" w:hAnsi="微软雅黑" w:cs="微软雅黑"/>
      <w:lang w:val="zh-CN" w:eastAsia="zh-CN" w:bidi="zh-CN"/>
    </w:rPr>
  </w:style>
  <w:style w:type="paragraph" w:styleId="1">
    <w:name w:val="heading 1"/>
    <w:basedOn w:val="a"/>
    <w:uiPriority w:val="1"/>
    <w:qFormat/>
    <w:pPr>
      <w:ind w:left="1989" w:right="1840"/>
      <w:jc w:val="center"/>
      <w:outlineLvl w:val="0"/>
    </w:pPr>
    <w:rPr>
      <w:rFonts w:ascii="Microsoft JhengHei" w:eastAsia="Microsoft JhengHei" w:hAnsi="Microsoft JhengHei" w:cs="Microsoft JhengHei"/>
      <w:b/>
      <w:bCs/>
      <w:sz w:val="30"/>
      <w:szCs w:val="30"/>
    </w:rPr>
  </w:style>
  <w:style w:type="paragraph" w:styleId="2">
    <w:name w:val="heading 2"/>
    <w:basedOn w:val="a"/>
    <w:uiPriority w:val="1"/>
    <w:qFormat/>
    <w:pPr>
      <w:spacing w:line="270" w:lineRule="exact"/>
      <w:ind w:left="1959" w:right="1840"/>
      <w:jc w:val="center"/>
      <w:outlineLvl w:val="1"/>
    </w:pPr>
    <w:rPr>
      <w:rFonts w:ascii="Microsoft JhengHei" w:eastAsia="Microsoft JhengHei" w:hAnsi="Microsoft JhengHei" w:cs="Microsoft JhengHe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2"/>
    </w:pPr>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header"/>
    <w:basedOn w:val="a"/>
    <w:link w:val="Char"/>
    <w:uiPriority w:val="99"/>
    <w:unhideWhenUsed/>
    <w:rsid w:val="00901C1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901C18"/>
    <w:rPr>
      <w:rFonts w:ascii="微软雅黑" w:eastAsia="微软雅黑" w:hAnsi="微软雅黑" w:cs="微软雅黑"/>
      <w:sz w:val="18"/>
      <w:szCs w:val="18"/>
      <w:lang w:val="zh-CN" w:eastAsia="zh-CN" w:bidi="zh-CN"/>
    </w:rPr>
  </w:style>
  <w:style w:type="paragraph" w:styleId="a6">
    <w:name w:val="footer"/>
    <w:basedOn w:val="a"/>
    <w:link w:val="Char0"/>
    <w:uiPriority w:val="99"/>
    <w:unhideWhenUsed/>
    <w:rsid w:val="00901C18"/>
    <w:pPr>
      <w:tabs>
        <w:tab w:val="center" w:pos="4153"/>
        <w:tab w:val="right" w:pos="8306"/>
      </w:tabs>
      <w:snapToGrid w:val="0"/>
    </w:pPr>
    <w:rPr>
      <w:sz w:val="18"/>
      <w:szCs w:val="18"/>
    </w:rPr>
  </w:style>
  <w:style w:type="character" w:customStyle="1" w:styleId="Char0">
    <w:name w:val="页脚 Char"/>
    <w:basedOn w:val="a0"/>
    <w:link w:val="a6"/>
    <w:uiPriority w:val="99"/>
    <w:rsid w:val="00901C18"/>
    <w:rPr>
      <w:rFonts w:ascii="微软雅黑" w:eastAsia="微软雅黑" w:hAnsi="微软雅黑" w:cs="微软雅黑"/>
      <w:sz w:val="18"/>
      <w:szCs w:val="18"/>
      <w:lang w:val="zh-CN" w:eastAsia="zh-CN" w:bidi="zh-CN"/>
    </w:rPr>
  </w:style>
  <w:style w:type="paragraph" w:styleId="a7">
    <w:name w:val="No Spacing"/>
    <w:uiPriority w:val="1"/>
    <w:qFormat/>
    <w:rsid w:val="00901C18"/>
    <w:rPr>
      <w:rFonts w:ascii="微软雅黑" w:eastAsia="微软雅黑" w:hAnsi="微软雅黑" w:cs="微软雅黑"/>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晶晶virginia</dc:creator>
  <cp:lastModifiedBy>晶晶virginia</cp:lastModifiedBy>
  <cp:revision>4</cp:revision>
  <dcterms:created xsi:type="dcterms:W3CDTF">2020-06-03T07:31:00Z</dcterms:created>
  <dcterms:modified xsi:type="dcterms:W3CDTF">2020-06-11T04:19:00Z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2020-05-25T00:00:00Z</vt:filetime>
  </property>
  <property fmtid="{D5CDD505-2E9C-101B-9397-08002B2CF9AE}" pid="3" name="Creator">
    <vt:lpwstr>Microsoft® Word 2013</vt:lpwstr>
  </property>
  <property fmtid="{D5CDD505-2E9C-101B-9397-08002B2CF9AE}" pid="4" name="LastSaved">
    <vt:filetime>2020-06-03T00:00:00Z</vt:filetime>
  </property>
</Properties>
</file>