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1297" w14:textId="77777777" w:rsidR="002D0B68" w:rsidRDefault="002D0B68" w:rsidP="002D0B68">
      <w:pPr>
        <w:spacing w:line="560" w:lineRule="exact"/>
        <w:jc w:val="center"/>
        <w:rPr>
          <w:rFonts w:ascii="方正小标宋_GBK" w:eastAsia="方正小标宋_GBK" w:hAnsi="宋体" w:hint="eastAsia"/>
          <w:color w:val="000000"/>
          <w:kern w:val="0"/>
          <w:sz w:val="44"/>
          <w:szCs w:val="44"/>
        </w:rPr>
      </w:pPr>
      <w:r>
        <w:rPr>
          <w:rFonts w:ascii="方正小标宋_GBK" w:eastAsia="方正小标宋_GBK" w:hAnsi="宋体" w:hint="eastAsia"/>
          <w:color w:val="000000"/>
          <w:kern w:val="0"/>
          <w:sz w:val="44"/>
          <w:szCs w:val="44"/>
        </w:rPr>
        <w:t>智能机器人湖北省重点实验室</w:t>
      </w:r>
    </w:p>
    <w:p w14:paraId="30990598" w14:textId="37D0F332" w:rsidR="002D0B68" w:rsidRPr="002E4BD5" w:rsidRDefault="00EB52A7" w:rsidP="002D0B68">
      <w:pPr>
        <w:spacing w:line="560" w:lineRule="exact"/>
        <w:jc w:val="center"/>
        <w:rPr>
          <w:rFonts w:ascii="方正小标宋_GBK" w:eastAsia="方正小标宋_GBK" w:hAnsi="宋体" w:hint="eastAsia"/>
          <w:color w:val="000000"/>
          <w:kern w:val="0"/>
          <w:sz w:val="44"/>
          <w:szCs w:val="44"/>
        </w:rPr>
      </w:pPr>
      <w:r>
        <w:rPr>
          <w:rFonts w:ascii="方正小标宋_GBK" w:eastAsia="方正小标宋_GBK" w:hAnsi="宋体" w:hint="eastAsia"/>
          <w:color w:val="000000"/>
          <w:kern w:val="0"/>
          <w:sz w:val="44"/>
          <w:szCs w:val="44"/>
        </w:rPr>
        <w:t>创新</w:t>
      </w:r>
      <w:r w:rsidR="002D0B68" w:rsidRPr="00CB0618">
        <w:rPr>
          <w:rFonts w:ascii="方正小标宋_GBK" w:eastAsia="方正小标宋_GBK" w:hAnsi="宋体" w:hint="eastAsia"/>
          <w:color w:val="000000"/>
          <w:kern w:val="0"/>
          <w:sz w:val="44"/>
          <w:szCs w:val="44"/>
        </w:rPr>
        <w:t>基金管理办法</w:t>
      </w:r>
    </w:p>
    <w:p w14:paraId="797870C8" w14:textId="6A706B79" w:rsidR="0025382D" w:rsidRDefault="002D0B68" w:rsidP="0025382D">
      <w:pPr>
        <w:spacing w:line="560" w:lineRule="exact"/>
        <w:ind w:firstLineChars="200" w:firstLine="640"/>
        <w:rPr>
          <w:rFonts w:ascii="仿宋_GB2312" w:hAnsi="华文仿宋" w:hint="eastAsia"/>
          <w:szCs w:val="32"/>
        </w:rPr>
      </w:pPr>
      <w:r w:rsidRPr="0025382D">
        <w:rPr>
          <w:rFonts w:ascii="仿宋_GB2312" w:hAnsi="华文仿宋" w:hint="eastAsia"/>
          <w:szCs w:val="32"/>
        </w:rPr>
        <w:t>为加强学术交流，实现重点实验室的开放效益，结合我校及本实验室具体情况，特制定</w:t>
      </w:r>
      <w:r w:rsidR="00EB52A7">
        <w:rPr>
          <w:rFonts w:ascii="仿宋_GB2312" w:hAnsi="华文仿宋" w:hint="eastAsia"/>
          <w:szCs w:val="32"/>
        </w:rPr>
        <w:t>创新</w:t>
      </w:r>
      <w:r w:rsidRPr="0025382D">
        <w:rPr>
          <w:rFonts w:ascii="仿宋_GB2312" w:hAnsi="华文仿宋" w:hint="eastAsia"/>
          <w:szCs w:val="32"/>
        </w:rPr>
        <w:t>基金管理办法。</w:t>
      </w:r>
    </w:p>
    <w:p w14:paraId="1C8B9D52" w14:textId="77777777" w:rsidR="0025382D" w:rsidRPr="00736388" w:rsidRDefault="0025382D" w:rsidP="0025382D">
      <w:pPr>
        <w:spacing w:line="560" w:lineRule="exact"/>
        <w:jc w:val="center"/>
        <w:rPr>
          <w:rFonts w:ascii="黑体" w:eastAsia="黑体" w:hAnsi="黑体" w:hint="eastAsia"/>
          <w:szCs w:val="32"/>
        </w:rPr>
      </w:pPr>
      <w:r w:rsidRPr="00736388">
        <w:rPr>
          <w:rFonts w:ascii="黑体" w:eastAsia="黑体" w:hAnsi="黑体" w:hint="eastAsia"/>
          <w:szCs w:val="32"/>
        </w:rPr>
        <w:t>第</w:t>
      </w:r>
      <w:r w:rsidR="00B1200B">
        <w:rPr>
          <w:rFonts w:ascii="黑体" w:eastAsia="黑体" w:hAnsi="黑体" w:hint="eastAsia"/>
          <w:szCs w:val="32"/>
        </w:rPr>
        <w:t>一</w:t>
      </w:r>
      <w:r w:rsidRPr="00736388">
        <w:rPr>
          <w:rFonts w:ascii="黑体" w:eastAsia="黑体" w:hAnsi="黑体" w:hint="eastAsia"/>
          <w:szCs w:val="32"/>
        </w:rPr>
        <w:t>章  申请与立项</w:t>
      </w:r>
    </w:p>
    <w:p w14:paraId="65DD9487" w14:textId="26583F51" w:rsidR="00435074" w:rsidRDefault="00EB52A7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EB52A7">
        <w:rPr>
          <w:rFonts w:ascii="仿宋_GB2312" w:hAnsi="华文仿宋" w:hint="eastAsia"/>
          <w:szCs w:val="32"/>
        </w:rPr>
        <w:t>创新基金课题面向武汉工程大学校内科研人员设立</w:t>
      </w:r>
      <w:r w:rsidR="00435074">
        <w:rPr>
          <w:rFonts w:ascii="仿宋_GB2312" w:hAnsi="华文仿宋" w:hint="eastAsia"/>
          <w:szCs w:val="32"/>
        </w:rPr>
        <w:t>。</w:t>
      </w:r>
    </w:p>
    <w:p w14:paraId="331F2596" w14:textId="47BE2D53" w:rsidR="0025382D" w:rsidRPr="00A4054A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A4054A">
        <w:rPr>
          <w:rFonts w:ascii="仿宋_GB2312" w:hAnsi="华文仿宋" w:hint="eastAsia"/>
          <w:szCs w:val="32"/>
        </w:rPr>
        <w:t>凡具有博士学位或高级职称的科研人员，均可在科研平台基金指南范围内提出课题申请，经学术委员会批准后，进行独立研究或合作研究。</w:t>
      </w:r>
    </w:p>
    <w:p w14:paraId="4CF1BA51" w14:textId="77777777" w:rsidR="0025382D" w:rsidRPr="00A4054A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A4054A">
        <w:rPr>
          <w:rFonts w:ascii="仿宋_GB2312" w:hAnsi="华文仿宋" w:hint="eastAsia"/>
          <w:szCs w:val="32"/>
        </w:rPr>
        <w:t xml:space="preserve">申请者必须向科研平台提交项目申请书，并经申请者所在单位签署意见后递交科研平台。 </w:t>
      </w:r>
    </w:p>
    <w:p w14:paraId="7085928F" w14:textId="7BACC893" w:rsidR="0025382D" w:rsidRPr="00A4054A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A4054A">
        <w:rPr>
          <w:rFonts w:ascii="仿宋_GB2312" w:hAnsi="华文仿宋" w:hint="eastAsia"/>
          <w:szCs w:val="32"/>
        </w:rPr>
        <w:t>科研平台安排同行专家对申请课题进行评审，由学术委员会终审后立项。参加评审的有关人员对申请者的研究技术方案等材料保密。评审结果由科研平台通知申请者</w:t>
      </w:r>
      <w:r w:rsidR="00EB52A7">
        <w:rPr>
          <w:rFonts w:ascii="仿宋_GB2312" w:hAnsi="华文仿宋" w:hint="eastAsia"/>
          <w:szCs w:val="32"/>
        </w:rPr>
        <w:t>。</w:t>
      </w:r>
      <w:r w:rsidRPr="00A4054A">
        <w:rPr>
          <w:rFonts w:ascii="仿宋_GB2312" w:hAnsi="华文仿宋" w:hint="eastAsia"/>
          <w:szCs w:val="32"/>
        </w:rPr>
        <w:t xml:space="preserve"> </w:t>
      </w:r>
    </w:p>
    <w:p w14:paraId="4F546FAF" w14:textId="6CA2C185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>项目申请者在接到立项资助通知后，应按批准金额、研究年限和评审意见，在一个月内向科研平台提交《</w:t>
      </w:r>
      <w:r w:rsidR="00B1200B">
        <w:rPr>
          <w:rFonts w:ascii="仿宋_GB2312" w:hAnsi="华文仿宋" w:hint="eastAsia"/>
          <w:szCs w:val="32"/>
        </w:rPr>
        <w:t>智能机器人湖北省</w:t>
      </w:r>
      <w:r w:rsidRPr="00736388">
        <w:rPr>
          <w:rFonts w:ascii="仿宋_GB2312" w:hAnsi="华文仿宋" w:hint="eastAsia"/>
          <w:szCs w:val="32"/>
        </w:rPr>
        <w:t>重点实验室开放基金资助项目研究任务书》。逾期不报，又不在规定期限内说明理由的项目，按自动放弃处理。</w:t>
      </w:r>
    </w:p>
    <w:p w14:paraId="754D709A" w14:textId="77777777" w:rsidR="0025382D" w:rsidRPr="00736388" w:rsidRDefault="0025382D" w:rsidP="0025382D">
      <w:pPr>
        <w:spacing w:line="560" w:lineRule="exact"/>
        <w:jc w:val="center"/>
        <w:rPr>
          <w:rFonts w:ascii="黑体" w:eastAsia="黑体" w:hAnsi="黑体" w:hint="eastAsia"/>
          <w:szCs w:val="32"/>
        </w:rPr>
      </w:pPr>
      <w:r w:rsidRPr="00736388">
        <w:rPr>
          <w:rFonts w:ascii="黑体" w:eastAsia="黑体" w:hAnsi="黑体" w:hint="eastAsia"/>
          <w:szCs w:val="32"/>
        </w:rPr>
        <w:t>第</w:t>
      </w:r>
      <w:r w:rsidR="00B1200B">
        <w:rPr>
          <w:rFonts w:ascii="黑体" w:eastAsia="黑体" w:hAnsi="黑体" w:hint="eastAsia"/>
          <w:szCs w:val="32"/>
        </w:rPr>
        <w:t>二</w:t>
      </w:r>
      <w:r w:rsidRPr="00736388">
        <w:rPr>
          <w:rFonts w:ascii="黑体" w:eastAsia="黑体" w:hAnsi="黑体" w:hint="eastAsia"/>
          <w:szCs w:val="32"/>
        </w:rPr>
        <w:t>章  管理与考核</w:t>
      </w:r>
    </w:p>
    <w:p w14:paraId="36E5B098" w14:textId="57282A94" w:rsidR="0025382D" w:rsidRPr="00736388" w:rsidRDefault="00390708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EB52A7">
        <w:rPr>
          <w:rFonts w:ascii="仿宋_GB2312" w:hAnsi="华文仿宋" w:hint="eastAsia"/>
          <w:szCs w:val="32"/>
        </w:rPr>
        <w:t>创新</w:t>
      </w:r>
      <w:r w:rsidR="0025382D" w:rsidRPr="00736388">
        <w:rPr>
          <w:rFonts w:ascii="仿宋_GB2312" w:hAnsi="华文仿宋" w:hint="eastAsia"/>
          <w:szCs w:val="32"/>
        </w:rPr>
        <w:t>基金项目负责人一般不得代理或更换，遇有特殊情况离开研究岗位半年以上，应安排合适代理人，</w:t>
      </w:r>
      <w:r w:rsidR="0025382D" w:rsidRPr="00736388">
        <w:rPr>
          <w:rFonts w:ascii="仿宋_GB2312" w:hAnsi="华文仿宋" w:hint="eastAsia"/>
          <w:szCs w:val="32"/>
        </w:rPr>
        <w:lastRenderedPageBreak/>
        <w:t>并报</w:t>
      </w:r>
      <w:r w:rsidR="00890BDD">
        <w:rPr>
          <w:rFonts w:ascii="仿宋_GB2312" w:hAnsi="华文仿宋" w:hint="eastAsia"/>
          <w:szCs w:val="32"/>
        </w:rPr>
        <w:t>实验室</w:t>
      </w:r>
      <w:r w:rsidR="0025382D" w:rsidRPr="00736388">
        <w:rPr>
          <w:rFonts w:ascii="仿宋_GB2312" w:hAnsi="华文仿宋" w:hint="eastAsia"/>
          <w:szCs w:val="32"/>
        </w:rPr>
        <w:t>备案；离</w:t>
      </w:r>
      <w:r w:rsidR="0025382D">
        <w:rPr>
          <w:rFonts w:ascii="仿宋_GB2312" w:hAnsi="华文仿宋" w:hint="eastAsia"/>
          <w:szCs w:val="32"/>
        </w:rPr>
        <w:t>开研究</w:t>
      </w:r>
      <w:r w:rsidR="0025382D" w:rsidRPr="00736388">
        <w:rPr>
          <w:rFonts w:ascii="仿宋_GB2312" w:hAnsi="华文仿宋" w:hint="eastAsia"/>
          <w:szCs w:val="32"/>
        </w:rPr>
        <w:t>岗</w:t>
      </w:r>
      <w:r w:rsidR="0025382D">
        <w:rPr>
          <w:rFonts w:ascii="仿宋_GB2312" w:hAnsi="华文仿宋" w:hint="eastAsia"/>
          <w:szCs w:val="32"/>
        </w:rPr>
        <w:t>位</w:t>
      </w:r>
      <w:r w:rsidR="0025382D" w:rsidRPr="00736388">
        <w:rPr>
          <w:rFonts w:ascii="仿宋_GB2312" w:hAnsi="华文仿宋" w:hint="eastAsia"/>
          <w:szCs w:val="32"/>
        </w:rPr>
        <w:t>一年以上的终止计划实施，研究经费由科研平台收回。</w:t>
      </w:r>
    </w:p>
    <w:p w14:paraId="3AA166FD" w14:textId="2E97A651" w:rsidR="0025382D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 xml:space="preserve">基金项目结题后，必须向科研平台提交下列资料，由平台归档。 </w:t>
      </w:r>
    </w:p>
    <w:p w14:paraId="5CF8CF33" w14:textId="77777777" w:rsidR="0025382D" w:rsidRDefault="0025382D" w:rsidP="0025382D">
      <w:pPr>
        <w:spacing w:line="560" w:lineRule="exact"/>
        <w:ind w:firstLineChars="200" w:firstLine="640"/>
        <w:rPr>
          <w:rFonts w:ascii="仿宋_GB2312" w:hAnsi="华文仿宋" w:hint="eastAsia"/>
          <w:szCs w:val="32"/>
        </w:rPr>
      </w:pPr>
      <w:r>
        <w:rPr>
          <w:rFonts w:ascii="仿宋_GB2312" w:hAnsi="华文仿宋" w:hint="eastAsia"/>
          <w:szCs w:val="32"/>
        </w:rPr>
        <w:t>1.任务书、结题报告；</w:t>
      </w:r>
    </w:p>
    <w:p w14:paraId="5031C8D1" w14:textId="77777777" w:rsidR="0025382D" w:rsidRDefault="0025382D" w:rsidP="0025382D">
      <w:pPr>
        <w:spacing w:line="560" w:lineRule="exact"/>
        <w:ind w:firstLineChars="200" w:firstLine="640"/>
        <w:rPr>
          <w:rFonts w:ascii="仿宋_GB2312" w:hAnsi="华文仿宋" w:hint="eastAsia"/>
          <w:szCs w:val="32"/>
        </w:rPr>
      </w:pPr>
      <w:r>
        <w:rPr>
          <w:rFonts w:ascii="仿宋_GB2312" w:hAnsi="华文仿宋" w:hint="eastAsia"/>
          <w:szCs w:val="32"/>
        </w:rPr>
        <w:t>2.</w:t>
      </w:r>
      <w:r w:rsidRPr="00736388">
        <w:rPr>
          <w:rFonts w:ascii="仿宋_GB2312" w:hAnsi="华文仿宋" w:hint="eastAsia"/>
          <w:szCs w:val="32"/>
        </w:rPr>
        <w:t>学术成果及研究报告；</w:t>
      </w:r>
    </w:p>
    <w:p w14:paraId="20F1EC58" w14:textId="77777777" w:rsidR="0025382D" w:rsidRPr="00736388" w:rsidRDefault="0025382D" w:rsidP="0025382D">
      <w:pPr>
        <w:spacing w:line="560" w:lineRule="exact"/>
        <w:ind w:firstLineChars="200" w:firstLine="640"/>
        <w:rPr>
          <w:rFonts w:ascii="仿宋_GB2312" w:hAnsi="华文仿宋" w:hint="eastAsia"/>
          <w:szCs w:val="32"/>
        </w:rPr>
      </w:pPr>
      <w:r>
        <w:rPr>
          <w:rFonts w:ascii="仿宋_GB2312" w:hAnsi="华文仿宋" w:hint="eastAsia"/>
          <w:szCs w:val="32"/>
        </w:rPr>
        <w:t>3.</w:t>
      </w:r>
      <w:r w:rsidRPr="00736388">
        <w:rPr>
          <w:rFonts w:ascii="仿宋_GB2312" w:hAnsi="华文仿宋" w:hint="eastAsia"/>
          <w:szCs w:val="32"/>
        </w:rPr>
        <w:t xml:space="preserve">研究工作中的原始技术档案、数据记录、图纸、底片和资料等的原件或复印件及目录清单。 </w:t>
      </w:r>
    </w:p>
    <w:p w14:paraId="7C04AD74" w14:textId="14CA7638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>科研平台需定期对</w:t>
      </w:r>
      <w:r w:rsidR="00390708" w:rsidRPr="00EB52A7">
        <w:rPr>
          <w:rFonts w:ascii="仿宋_GB2312" w:hAnsi="华文仿宋" w:hint="eastAsia"/>
          <w:szCs w:val="32"/>
        </w:rPr>
        <w:t>创新</w:t>
      </w:r>
      <w:r w:rsidRPr="00736388">
        <w:rPr>
          <w:rFonts w:ascii="仿宋_GB2312" w:hAnsi="华文仿宋" w:hint="eastAsia"/>
          <w:szCs w:val="32"/>
        </w:rPr>
        <w:t xml:space="preserve">基金项目负责人的工作进展情况和经费使用情况进行绩效考核，对经费使用不当或难以继续完成任务者，将给予整改或停止资助并追回已拨付资金。 </w:t>
      </w:r>
    </w:p>
    <w:p w14:paraId="5A7F31E7" w14:textId="77777777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 xml:space="preserve">在规定的研究期限内，研究者若要中断或延长研究时间，需提出申请，经科研平台负责人及学术委员会同意后，方可中断或延长研究期限。 </w:t>
      </w:r>
    </w:p>
    <w:p w14:paraId="5CAA4102" w14:textId="77777777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>
        <w:rPr>
          <w:rFonts w:ascii="仿宋_GB2312" w:hAnsi="华文仿宋" w:hint="eastAsia"/>
          <w:szCs w:val="32"/>
        </w:rPr>
        <w:t>资助项目</w:t>
      </w:r>
      <w:r w:rsidRPr="00736388">
        <w:rPr>
          <w:rFonts w:ascii="仿宋_GB2312" w:hAnsi="华文仿宋" w:hint="eastAsia"/>
          <w:szCs w:val="32"/>
        </w:rPr>
        <w:t>研究期结束，科研平台对受资助者结题情况进行考核，考核结果作为后补助奖励、滚动支持或再次申请课题的重要依据。</w:t>
      </w:r>
    </w:p>
    <w:p w14:paraId="0A8CDE9E" w14:textId="77777777" w:rsidR="0025382D" w:rsidRPr="00736388" w:rsidRDefault="0025382D" w:rsidP="0025382D">
      <w:pPr>
        <w:spacing w:line="560" w:lineRule="exact"/>
        <w:jc w:val="center"/>
        <w:rPr>
          <w:rFonts w:ascii="黑体" w:eastAsia="黑体" w:hAnsi="黑体" w:hint="eastAsia"/>
          <w:szCs w:val="32"/>
        </w:rPr>
      </w:pPr>
      <w:r w:rsidRPr="00736388">
        <w:rPr>
          <w:rFonts w:ascii="黑体" w:eastAsia="黑体" w:hAnsi="黑体" w:hint="eastAsia"/>
          <w:szCs w:val="32"/>
        </w:rPr>
        <w:t>第</w:t>
      </w:r>
      <w:r w:rsidR="00890BDD">
        <w:rPr>
          <w:rFonts w:ascii="黑体" w:eastAsia="黑体" w:hAnsi="黑体" w:hint="eastAsia"/>
          <w:szCs w:val="32"/>
        </w:rPr>
        <w:t>三</w:t>
      </w:r>
      <w:r w:rsidRPr="00736388">
        <w:rPr>
          <w:rFonts w:ascii="黑体" w:eastAsia="黑体" w:hAnsi="黑体" w:hint="eastAsia"/>
          <w:szCs w:val="32"/>
        </w:rPr>
        <w:t>章  成果管理</w:t>
      </w:r>
    </w:p>
    <w:p w14:paraId="594514A9" w14:textId="77777777" w:rsidR="0025382D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>资助</w:t>
      </w:r>
      <w:r>
        <w:rPr>
          <w:rFonts w:ascii="仿宋_GB2312" w:hAnsi="华文仿宋" w:hint="eastAsia"/>
          <w:szCs w:val="32"/>
        </w:rPr>
        <w:t>项目</w:t>
      </w:r>
      <w:r w:rsidRPr="00736388">
        <w:rPr>
          <w:rFonts w:ascii="仿宋_GB2312" w:hAnsi="华文仿宋" w:hint="eastAsia"/>
          <w:szCs w:val="32"/>
        </w:rPr>
        <w:t>的研究成果，由科研平台和研究者所在单位共享。</w:t>
      </w:r>
    </w:p>
    <w:p w14:paraId="4A367940" w14:textId="3C72887A" w:rsidR="00A4054A" w:rsidRPr="00A4054A" w:rsidRDefault="00A4054A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A4054A">
        <w:rPr>
          <w:rFonts w:ascii="仿宋_GB2312" w:hAnsi="华文仿宋" w:hint="eastAsia"/>
          <w:szCs w:val="32"/>
        </w:rPr>
        <w:t>发表的科技论文和提交的技术报告均需署名</w:t>
      </w:r>
      <w:r w:rsidR="00390708" w:rsidRPr="00A4054A">
        <w:rPr>
          <w:rFonts w:ascii="仿宋_GB2312" w:hAnsi="华文仿宋" w:hint="eastAsia"/>
          <w:szCs w:val="32"/>
        </w:rPr>
        <w:t xml:space="preserve"> </w:t>
      </w:r>
      <w:r w:rsidRPr="00A4054A">
        <w:rPr>
          <w:rFonts w:ascii="仿宋_GB2312" w:hAnsi="华文仿宋" w:hint="eastAsia"/>
          <w:szCs w:val="32"/>
        </w:rPr>
        <w:t xml:space="preserve">“智能机器人湖北省重点实验室（武汉工程大学） 或 Hubei </w:t>
      </w:r>
      <w:r w:rsidRPr="00A4054A">
        <w:rPr>
          <w:rFonts w:ascii="仿宋_GB2312" w:hAnsi="华文仿宋" w:hint="eastAsia"/>
          <w:szCs w:val="32"/>
        </w:rPr>
        <w:lastRenderedPageBreak/>
        <w:t>Key Laboratory of Intelligent Robot (Wuhan Institute of Technology))，并注明本项目得到智能机器人湖北省重点实验室的资助。</w:t>
      </w:r>
    </w:p>
    <w:p w14:paraId="26D66EA2" w14:textId="28E9B05B" w:rsidR="00A4054A" w:rsidRPr="00A4054A" w:rsidRDefault="00A4054A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A4054A">
        <w:rPr>
          <w:rFonts w:ascii="仿宋_GB2312" w:hAnsi="华文仿宋" w:hint="eastAsia"/>
          <w:szCs w:val="32"/>
        </w:rPr>
        <w:t>需要至少有</w:t>
      </w:r>
      <w:r w:rsidR="000D05BC">
        <w:rPr>
          <w:rFonts w:ascii="仿宋_GB2312" w:hAnsi="华文仿宋"/>
          <w:szCs w:val="32"/>
        </w:rPr>
        <w:t>1</w:t>
      </w:r>
      <w:r w:rsidRPr="00A4054A">
        <w:rPr>
          <w:rFonts w:ascii="仿宋_GB2312" w:hAnsi="华文仿宋" w:hint="eastAsia"/>
          <w:szCs w:val="32"/>
        </w:rPr>
        <w:t>篇以智能机器人湖北省重点实验室（武汉工程大学）为第一单位的SCI论文或高质量中文核心期刊（参照中国卓越计划领军期刊或重点期刊）</w:t>
      </w:r>
      <w:r w:rsidR="00390708">
        <w:rPr>
          <w:rFonts w:ascii="仿宋_GB2312" w:hAnsi="华文仿宋" w:hint="eastAsia"/>
          <w:szCs w:val="32"/>
        </w:rPr>
        <w:t>或高水平会议论文。</w:t>
      </w:r>
    </w:p>
    <w:p w14:paraId="570DD778" w14:textId="77777777" w:rsidR="0025382D" w:rsidRPr="00736388" w:rsidRDefault="0025382D" w:rsidP="0025382D">
      <w:pPr>
        <w:spacing w:line="560" w:lineRule="exact"/>
        <w:jc w:val="center"/>
        <w:rPr>
          <w:rFonts w:ascii="黑体" w:eastAsia="黑体" w:hAnsi="黑体" w:hint="eastAsia"/>
          <w:szCs w:val="32"/>
        </w:rPr>
      </w:pPr>
      <w:r w:rsidRPr="00736388">
        <w:rPr>
          <w:rFonts w:ascii="黑体" w:eastAsia="黑体" w:hAnsi="黑体" w:hint="eastAsia"/>
          <w:szCs w:val="32"/>
        </w:rPr>
        <w:t>第</w:t>
      </w:r>
      <w:r w:rsidR="00890BDD">
        <w:rPr>
          <w:rFonts w:ascii="黑体" w:eastAsia="黑体" w:hAnsi="黑体" w:hint="eastAsia"/>
          <w:szCs w:val="32"/>
        </w:rPr>
        <w:t>四</w:t>
      </w:r>
      <w:r w:rsidRPr="00736388">
        <w:rPr>
          <w:rFonts w:ascii="黑体" w:eastAsia="黑体" w:hAnsi="黑体" w:hint="eastAsia"/>
          <w:szCs w:val="32"/>
        </w:rPr>
        <w:t>章  经费管理</w:t>
      </w:r>
    </w:p>
    <w:p w14:paraId="490FE92A" w14:textId="1F101890" w:rsidR="0025382D" w:rsidRPr="00736388" w:rsidRDefault="00390708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EB52A7">
        <w:rPr>
          <w:rFonts w:ascii="仿宋_GB2312" w:hAnsi="华文仿宋" w:hint="eastAsia"/>
          <w:szCs w:val="32"/>
        </w:rPr>
        <w:t>创新</w:t>
      </w:r>
      <w:r w:rsidR="0025382D" w:rsidRPr="00736388">
        <w:rPr>
          <w:rFonts w:ascii="仿宋_GB2312" w:hAnsi="华文仿宋" w:hint="eastAsia"/>
          <w:szCs w:val="32"/>
        </w:rPr>
        <w:t>基金申报一般每年举行一次。项目执行期为1年，资助</w:t>
      </w:r>
      <w:r>
        <w:rPr>
          <w:rFonts w:ascii="仿宋_GB2312" w:hAnsi="华文仿宋" w:hint="eastAsia"/>
          <w:szCs w:val="32"/>
        </w:rPr>
        <w:t>金额</w:t>
      </w:r>
      <w:r w:rsidR="0025382D" w:rsidRPr="00736388">
        <w:rPr>
          <w:rFonts w:ascii="仿宋_GB2312" w:hAnsi="华文仿宋" w:hint="eastAsia"/>
          <w:szCs w:val="32"/>
        </w:rPr>
        <w:t>为人民币1万元。对于绩效评价好的研究项目可进行滚动支持。</w:t>
      </w:r>
    </w:p>
    <w:p w14:paraId="0270D08B" w14:textId="50CBE79D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>资助经费</w:t>
      </w:r>
      <w:r w:rsidR="00390708">
        <w:rPr>
          <w:rFonts w:ascii="仿宋_GB2312" w:hAnsi="华文仿宋" w:hint="eastAsia"/>
          <w:szCs w:val="32"/>
        </w:rPr>
        <w:t>集中管理</w:t>
      </w:r>
      <w:r w:rsidRPr="00736388">
        <w:rPr>
          <w:rFonts w:ascii="仿宋_GB2312" w:hAnsi="华文仿宋" w:hint="eastAsia"/>
          <w:szCs w:val="32"/>
        </w:rPr>
        <w:t>。项目</w:t>
      </w:r>
      <w:r w:rsidR="00390708">
        <w:rPr>
          <w:rFonts w:ascii="仿宋_GB2312" w:hAnsi="华文仿宋" w:hint="eastAsia"/>
          <w:szCs w:val="32"/>
        </w:rPr>
        <w:t>到期后</w:t>
      </w:r>
      <w:r w:rsidRPr="00736388">
        <w:rPr>
          <w:rFonts w:ascii="仿宋_GB2312" w:hAnsi="华文仿宋" w:hint="eastAsia"/>
          <w:szCs w:val="32"/>
        </w:rPr>
        <w:t xml:space="preserve">将收回结余经费。 </w:t>
      </w:r>
    </w:p>
    <w:p w14:paraId="3CFD27A2" w14:textId="73814D1F" w:rsidR="0025382D" w:rsidRPr="00736388" w:rsidRDefault="0025382D" w:rsidP="00A4054A">
      <w:pPr>
        <w:pStyle w:val="a6"/>
        <w:numPr>
          <w:ilvl w:val="1"/>
          <w:numId w:val="2"/>
        </w:numPr>
        <w:ind w:left="0" w:firstLine="640"/>
        <w:rPr>
          <w:rFonts w:ascii="仿宋_GB2312" w:hAnsi="华文仿宋" w:hint="eastAsia"/>
          <w:szCs w:val="32"/>
        </w:rPr>
      </w:pPr>
      <w:r w:rsidRPr="00736388">
        <w:rPr>
          <w:rFonts w:ascii="仿宋_GB2312" w:hAnsi="华文仿宋" w:hint="eastAsia"/>
          <w:szCs w:val="32"/>
        </w:rPr>
        <w:t>经费严格按照</w:t>
      </w:r>
      <w:r w:rsidR="00390708">
        <w:rPr>
          <w:rFonts w:ascii="仿宋_GB2312" w:hAnsi="华文仿宋" w:hint="eastAsia"/>
          <w:szCs w:val="32"/>
        </w:rPr>
        <w:t>学校</w:t>
      </w:r>
      <w:r w:rsidRPr="00736388">
        <w:rPr>
          <w:rFonts w:ascii="仿宋_GB2312" w:hAnsi="华文仿宋" w:hint="eastAsia"/>
          <w:spacing w:val="-6"/>
          <w:szCs w:val="32"/>
        </w:rPr>
        <w:t>纵向科研项目经费使用和管</w:t>
      </w:r>
      <w:r w:rsidRPr="00736388">
        <w:rPr>
          <w:rFonts w:ascii="仿宋_GB2312" w:hAnsi="华文仿宋" w:hint="eastAsia"/>
          <w:szCs w:val="32"/>
        </w:rPr>
        <w:t xml:space="preserve">理。 </w:t>
      </w:r>
    </w:p>
    <w:p w14:paraId="3AFAE08A" w14:textId="77777777" w:rsidR="00890BDD" w:rsidRPr="00736388" w:rsidRDefault="00890BDD" w:rsidP="00890BDD">
      <w:pPr>
        <w:pStyle w:val="a6"/>
        <w:ind w:left="640" w:firstLineChars="0" w:firstLine="0"/>
        <w:rPr>
          <w:rFonts w:ascii="仿宋_GB2312" w:hAnsi="华文仿宋" w:hint="eastAsia"/>
          <w:szCs w:val="32"/>
        </w:rPr>
      </w:pPr>
    </w:p>
    <w:p w14:paraId="4584D038" w14:textId="77777777" w:rsidR="00890BDD" w:rsidRPr="00890BDD" w:rsidRDefault="00890BDD" w:rsidP="00890BDD">
      <w:pPr>
        <w:pStyle w:val="a6"/>
        <w:ind w:left="640" w:firstLineChars="0" w:firstLine="0"/>
        <w:jc w:val="right"/>
        <w:rPr>
          <w:rFonts w:ascii="仿宋_GB2312" w:hAnsi="华文仿宋" w:hint="eastAsia"/>
          <w:szCs w:val="32"/>
        </w:rPr>
      </w:pPr>
      <w:r w:rsidRPr="00890BDD">
        <w:rPr>
          <w:rFonts w:ascii="仿宋_GB2312" w:hAnsi="华文仿宋" w:hint="eastAsia"/>
          <w:szCs w:val="32"/>
        </w:rPr>
        <w:t>智能机器人湖北省重点实验室</w:t>
      </w:r>
    </w:p>
    <w:p w14:paraId="1334D621" w14:textId="0A26B787" w:rsidR="00890BDD" w:rsidRPr="00890BDD" w:rsidRDefault="00890BDD" w:rsidP="00890BDD">
      <w:pPr>
        <w:pStyle w:val="a6"/>
        <w:ind w:left="640" w:firstLineChars="0" w:firstLine="0"/>
        <w:jc w:val="right"/>
        <w:rPr>
          <w:rFonts w:ascii="仿宋_GB2312" w:hAnsi="华文仿宋" w:hint="eastAsia"/>
          <w:szCs w:val="32"/>
        </w:rPr>
      </w:pPr>
      <w:r w:rsidRPr="00890BDD">
        <w:rPr>
          <w:rFonts w:ascii="仿宋_GB2312" w:hAnsi="华文仿宋" w:hint="eastAsia"/>
          <w:szCs w:val="32"/>
        </w:rPr>
        <w:t>202</w:t>
      </w:r>
      <w:r w:rsidR="00D35D7F">
        <w:rPr>
          <w:rFonts w:ascii="仿宋_GB2312" w:hAnsi="华文仿宋" w:hint="eastAsia"/>
          <w:szCs w:val="32"/>
        </w:rPr>
        <w:t>5</w:t>
      </w:r>
      <w:r w:rsidRPr="00890BDD">
        <w:rPr>
          <w:rFonts w:ascii="仿宋_GB2312" w:hAnsi="华文仿宋" w:hint="eastAsia"/>
          <w:szCs w:val="32"/>
        </w:rPr>
        <w:t>年1</w:t>
      </w:r>
      <w:r w:rsidR="00D35D7F">
        <w:rPr>
          <w:rFonts w:ascii="仿宋_GB2312" w:hAnsi="华文仿宋" w:hint="eastAsia"/>
          <w:szCs w:val="32"/>
        </w:rPr>
        <w:t>0</w:t>
      </w:r>
      <w:r w:rsidRPr="00890BDD">
        <w:rPr>
          <w:rFonts w:ascii="仿宋_GB2312" w:hAnsi="华文仿宋" w:hint="eastAsia"/>
          <w:szCs w:val="32"/>
        </w:rPr>
        <w:t>月1</w:t>
      </w:r>
      <w:r w:rsidR="00D35D7F">
        <w:rPr>
          <w:rFonts w:ascii="仿宋_GB2312" w:hAnsi="华文仿宋" w:hint="eastAsia"/>
          <w:szCs w:val="32"/>
        </w:rPr>
        <w:t>3</w:t>
      </w:r>
      <w:r w:rsidRPr="00890BDD">
        <w:rPr>
          <w:rFonts w:ascii="仿宋_GB2312" w:hAnsi="华文仿宋" w:hint="eastAsia"/>
          <w:szCs w:val="32"/>
        </w:rPr>
        <w:t>日</w:t>
      </w:r>
    </w:p>
    <w:p w14:paraId="6D076509" w14:textId="77777777" w:rsidR="002D0B68" w:rsidRPr="0025382D" w:rsidRDefault="002D0B68" w:rsidP="002D0B68">
      <w:pPr>
        <w:spacing w:line="560" w:lineRule="exact"/>
        <w:ind w:firstLineChars="200" w:firstLine="640"/>
        <w:rPr>
          <w:rFonts w:asciiTheme="minorEastAsia" w:eastAsiaTheme="minorEastAsia" w:hAnsiTheme="minorEastAsia" w:hint="eastAsia"/>
          <w:szCs w:val="32"/>
        </w:rPr>
      </w:pPr>
    </w:p>
    <w:sectPr w:rsidR="002D0B68" w:rsidRPr="00253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3DC3" w14:textId="77777777" w:rsidR="00990A54" w:rsidRDefault="00990A54" w:rsidP="00EB52A7">
      <w:r>
        <w:separator/>
      </w:r>
    </w:p>
  </w:endnote>
  <w:endnote w:type="continuationSeparator" w:id="0">
    <w:p w14:paraId="161B1E4B" w14:textId="77777777" w:rsidR="00990A54" w:rsidRDefault="00990A54" w:rsidP="00EB5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_GBK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5F99" w14:textId="77777777" w:rsidR="00990A54" w:rsidRDefault="00990A54" w:rsidP="00EB52A7">
      <w:r>
        <w:separator/>
      </w:r>
    </w:p>
  </w:footnote>
  <w:footnote w:type="continuationSeparator" w:id="0">
    <w:p w14:paraId="4B24E318" w14:textId="77777777" w:rsidR="00990A54" w:rsidRDefault="00990A54" w:rsidP="00EB5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F269A"/>
    <w:multiLevelType w:val="hybridMultilevel"/>
    <w:tmpl w:val="E88E3CD6"/>
    <w:lvl w:ilvl="0" w:tplc="6DCA3B70">
      <w:start w:val="1"/>
      <w:numFmt w:val="chineseCountingThousand"/>
      <w:lvlText w:val="第%1条."/>
      <w:lvlJc w:val="left"/>
      <w:pPr>
        <w:ind w:left="1063" w:hanging="420"/>
      </w:pPr>
      <w:rPr>
        <w:rFonts w:hint="eastAsia"/>
      </w:rPr>
    </w:lvl>
    <w:lvl w:ilvl="1" w:tplc="CA1AC388">
      <w:start w:val="1"/>
      <w:numFmt w:val="chineseCountingThousand"/>
      <w:lvlText w:val="第%2条."/>
      <w:lvlJc w:val="left"/>
      <w:pPr>
        <w:ind w:left="840" w:hanging="420"/>
      </w:pPr>
      <w:rPr>
        <w:rFonts w:hint="eastAsia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F23FC4"/>
    <w:multiLevelType w:val="hybridMultilevel"/>
    <w:tmpl w:val="E8A23E04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num w:numId="1" w16cid:durableId="1877156150">
    <w:abstractNumId w:val="1"/>
  </w:num>
  <w:num w:numId="2" w16cid:durableId="43968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68"/>
    <w:rsid w:val="000D05BC"/>
    <w:rsid w:val="00173551"/>
    <w:rsid w:val="0025382D"/>
    <w:rsid w:val="002D0B68"/>
    <w:rsid w:val="003072A5"/>
    <w:rsid w:val="00315851"/>
    <w:rsid w:val="00316130"/>
    <w:rsid w:val="00390708"/>
    <w:rsid w:val="00435074"/>
    <w:rsid w:val="006F3A4F"/>
    <w:rsid w:val="007766AC"/>
    <w:rsid w:val="00842B2D"/>
    <w:rsid w:val="00890BDD"/>
    <w:rsid w:val="00990A54"/>
    <w:rsid w:val="009D2C05"/>
    <w:rsid w:val="009E4E15"/>
    <w:rsid w:val="00A4054A"/>
    <w:rsid w:val="00B1200B"/>
    <w:rsid w:val="00D35D7F"/>
    <w:rsid w:val="00EB52A7"/>
    <w:rsid w:val="00FD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D81E7"/>
  <w15:chartTrackingRefBased/>
  <w15:docId w15:val="{1A4C61C3-972F-4987-9637-7F45953A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B68"/>
    <w:pPr>
      <w:widowControl w:val="0"/>
      <w:jc w:val="both"/>
    </w:pPr>
    <w:rPr>
      <w:rFonts w:ascii="Times New Roman" w:eastAsia="仿宋_GB2312" w:hAnsi="Times New Roman" w:cs="Times New Roman"/>
      <w:kern w:val="3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D0B68"/>
    <w:rPr>
      <w:b/>
      <w:bCs/>
    </w:rPr>
  </w:style>
  <w:style w:type="paragraph" w:styleId="a4">
    <w:name w:val="Normal (Web)"/>
    <w:basedOn w:val="a"/>
    <w:uiPriority w:val="99"/>
    <w:semiHidden/>
    <w:unhideWhenUsed/>
    <w:rsid w:val="002D0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semiHidden/>
    <w:unhideWhenUsed/>
    <w:rsid w:val="002D0B68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4054A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EB5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52A7"/>
    <w:rPr>
      <w:rFonts w:ascii="Times New Roman" w:eastAsia="仿宋_GB2312" w:hAnsi="Times New Roman" w:cs="Times New Roman"/>
      <w:kern w:val="3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5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52A7"/>
    <w:rPr>
      <w:rFonts w:ascii="Times New Roman" w:eastAsia="仿宋_GB2312" w:hAnsi="Times New Roman" w:cs="Times New Roman"/>
      <w:kern w:val="3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ltw</dc:creator>
  <cp:keywords/>
  <dc:description/>
  <cp:lastModifiedBy>统伟 鲁</cp:lastModifiedBy>
  <cp:revision>13</cp:revision>
  <cp:lastPrinted>2021-12-15T13:53:00Z</cp:lastPrinted>
  <dcterms:created xsi:type="dcterms:W3CDTF">2020-12-11T08:22:00Z</dcterms:created>
  <dcterms:modified xsi:type="dcterms:W3CDTF">2025-10-20T09:39:00Z</dcterms:modified>
</cp:coreProperties>
</file>