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EB63B">
      <w:pPr>
        <w:keepNext w:val="0"/>
        <w:keepLines w:val="0"/>
        <w:pageBreakBefore w:val="0"/>
        <w:widowControl w:val="0"/>
        <w:kinsoku/>
        <w:wordWrap/>
        <w:overflowPunct/>
        <w:topLinePunct w:val="0"/>
        <w:autoSpaceDE/>
        <w:autoSpaceDN/>
        <w:bidi w:val="0"/>
        <w:adjustRightInd/>
        <w:snapToGrid/>
        <w:spacing w:line="360" w:lineRule="exact"/>
        <w:ind w:firstLine="0" w:firstLineChars="0"/>
        <w:jc w:val="center"/>
        <w:textAlignment w:val="auto"/>
        <w:rPr>
          <w:rFonts w:hint="eastAsia" w:ascii="黑体" w:hAnsi="黑体" w:eastAsia="黑体"/>
          <w:b/>
          <w:bCs/>
          <w:kern w:val="0"/>
          <w:szCs w:val="32"/>
          <w:lang w:val="en-US" w:eastAsia="zh-CN"/>
        </w:rPr>
      </w:pPr>
      <w:bookmarkStart w:id="0" w:name="_Hlk75163998"/>
      <w:bookmarkStart w:id="1" w:name="_Hlk75163964"/>
      <w:r>
        <w:rPr>
          <w:rFonts w:hint="eastAsia" w:ascii="黑体" w:hAnsi="黑体" w:eastAsia="黑体"/>
          <w:b/>
          <w:bCs/>
          <w:kern w:val="0"/>
          <w:szCs w:val="32"/>
          <w:lang w:val="en-US" w:eastAsia="zh-CN"/>
        </w:rPr>
        <w:t>195.</w:t>
      </w:r>
      <w:bookmarkEnd w:id="0"/>
      <w:r>
        <w:rPr>
          <w:rFonts w:hint="eastAsia" w:ascii="黑体" w:hAnsi="黑体" w:eastAsia="黑体"/>
          <w:b/>
          <w:bCs/>
          <w:kern w:val="0"/>
          <w:szCs w:val="32"/>
          <w:lang w:val="en-US" w:eastAsia="zh-CN"/>
        </w:rPr>
        <w:t>水果采摘机器人关键部件技术研发</w:t>
      </w:r>
    </w:p>
    <w:tbl>
      <w:tblPr>
        <w:tblStyle w:val="15"/>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876"/>
        <w:gridCol w:w="680"/>
        <w:gridCol w:w="2317"/>
        <w:gridCol w:w="2055"/>
        <w:gridCol w:w="2481"/>
      </w:tblGrid>
      <w:tr w14:paraId="75A5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6"/>
            <w:tcBorders>
              <w:top w:val="single" w:color="auto" w:sz="4" w:space="0"/>
              <w:left w:val="single" w:color="auto" w:sz="4" w:space="0"/>
              <w:bottom w:val="single" w:color="auto" w:sz="4" w:space="0"/>
              <w:right w:val="single" w:color="auto" w:sz="4" w:space="0"/>
            </w:tcBorders>
          </w:tcPr>
          <w:p w14:paraId="6AE1DB42">
            <w:pPr>
              <w:spacing w:line="360" w:lineRule="exact"/>
              <w:ind w:firstLine="0" w:firstLineChars="0"/>
              <w:jc w:val="center"/>
              <w:rPr>
                <w:rFonts w:ascii="仿宋" w:hAnsi="仿宋" w:eastAsia="仿宋" w:cs="宋体"/>
                <w:sz w:val="28"/>
                <w:szCs w:val="28"/>
                <w:u w:val="single"/>
              </w:rPr>
            </w:pPr>
            <w:bookmarkStart w:id="2" w:name="_Hlk75163932"/>
            <w:r>
              <w:rPr>
                <w:rFonts w:hint="eastAsia" w:ascii="仿宋" w:hAnsi="仿宋" w:eastAsia="仿宋" w:cs="宋体"/>
                <w:b/>
                <w:bCs/>
                <w:sz w:val="28"/>
                <w:szCs w:val="28"/>
              </w:rPr>
              <w:t>单位信息</w:t>
            </w:r>
          </w:p>
        </w:tc>
      </w:tr>
      <w:tr w14:paraId="6EEF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6" w:type="dxa"/>
            <w:gridSpan w:val="3"/>
            <w:tcBorders>
              <w:top w:val="single" w:color="auto" w:sz="4" w:space="0"/>
              <w:left w:val="single" w:color="auto" w:sz="4" w:space="0"/>
              <w:bottom w:val="single" w:color="auto" w:sz="4" w:space="0"/>
              <w:right w:val="single" w:color="auto" w:sz="4" w:space="0"/>
            </w:tcBorders>
            <w:vAlign w:val="center"/>
          </w:tcPr>
          <w:p w14:paraId="66660749">
            <w:pPr>
              <w:spacing w:line="360" w:lineRule="exact"/>
              <w:ind w:firstLine="0" w:firstLineChars="0"/>
              <w:jc w:val="center"/>
              <w:rPr>
                <w:rFonts w:ascii="仿宋" w:hAnsi="仿宋" w:eastAsia="仿宋" w:cs="宋体"/>
                <w:sz w:val="28"/>
                <w:szCs w:val="28"/>
              </w:rPr>
            </w:pPr>
            <w:r>
              <w:rPr>
                <w:rFonts w:hint="eastAsia" w:ascii="仿宋" w:hAnsi="仿宋" w:eastAsia="仿宋" w:cs="宋体"/>
                <w:sz w:val="28"/>
                <w:szCs w:val="28"/>
              </w:rPr>
              <w:t>单位名称</w:t>
            </w:r>
          </w:p>
        </w:tc>
        <w:tc>
          <w:tcPr>
            <w:tcW w:w="6853" w:type="dxa"/>
            <w:gridSpan w:val="3"/>
            <w:tcBorders>
              <w:top w:val="single" w:color="auto" w:sz="4" w:space="0"/>
              <w:left w:val="single" w:color="auto" w:sz="4" w:space="0"/>
              <w:bottom w:val="single" w:color="auto" w:sz="4" w:space="0"/>
              <w:right w:val="single" w:color="auto" w:sz="4" w:space="0"/>
            </w:tcBorders>
            <w:vAlign w:val="center"/>
          </w:tcPr>
          <w:p w14:paraId="7332623E">
            <w:pPr>
              <w:spacing w:line="360" w:lineRule="exact"/>
              <w:ind w:firstLine="0" w:firstLineChars="0"/>
              <w:jc w:val="center"/>
              <w:rPr>
                <w:rFonts w:hint="eastAsia" w:ascii="仿宋" w:hAnsi="仿宋" w:eastAsia="仿宋" w:cs="宋体"/>
                <w:sz w:val="28"/>
                <w:szCs w:val="28"/>
                <w:lang w:eastAsia="zh-CN"/>
              </w:rPr>
            </w:pPr>
            <w:r>
              <w:rPr>
                <w:rFonts w:hint="eastAsia" w:ascii="仿宋" w:hAnsi="仿宋" w:eastAsia="仿宋" w:cs="宋体"/>
                <w:sz w:val="28"/>
                <w:szCs w:val="28"/>
              </w:rPr>
              <w:t>西安泽志电子科技有限公司</w:t>
            </w:r>
          </w:p>
        </w:tc>
      </w:tr>
      <w:tr w14:paraId="3C63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6" w:type="dxa"/>
            <w:gridSpan w:val="3"/>
            <w:tcBorders>
              <w:top w:val="single" w:color="auto" w:sz="4" w:space="0"/>
              <w:left w:val="single" w:color="auto" w:sz="4" w:space="0"/>
              <w:bottom w:val="single" w:color="auto" w:sz="4" w:space="0"/>
              <w:right w:val="single" w:color="auto" w:sz="4" w:space="0"/>
            </w:tcBorders>
            <w:vAlign w:val="center"/>
          </w:tcPr>
          <w:p w14:paraId="0451A375">
            <w:pPr>
              <w:spacing w:line="360" w:lineRule="exact"/>
              <w:ind w:firstLine="0" w:firstLineChars="0"/>
              <w:jc w:val="center"/>
              <w:rPr>
                <w:rFonts w:ascii="仿宋" w:hAnsi="仿宋" w:eastAsia="仿宋" w:cs="宋体"/>
                <w:sz w:val="28"/>
                <w:szCs w:val="28"/>
              </w:rPr>
            </w:pPr>
            <w:r>
              <w:rPr>
                <w:rFonts w:hint="eastAsia" w:ascii="仿宋" w:hAnsi="仿宋" w:eastAsia="仿宋" w:cs="宋体"/>
                <w:sz w:val="28"/>
                <w:szCs w:val="28"/>
              </w:rPr>
              <w:t>所属行业</w:t>
            </w:r>
          </w:p>
        </w:tc>
        <w:tc>
          <w:tcPr>
            <w:tcW w:w="2317" w:type="dxa"/>
            <w:tcBorders>
              <w:top w:val="single" w:color="auto" w:sz="4" w:space="0"/>
              <w:left w:val="single" w:color="auto" w:sz="4" w:space="0"/>
              <w:bottom w:val="single" w:color="auto" w:sz="4" w:space="0"/>
              <w:right w:val="single" w:color="auto" w:sz="4" w:space="0"/>
            </w:tcBorders>
            <w:vAlign w:val="center"/>
          </w:tcPr>
          <w:p w14:paraId="4AF86917">
            <w:pPr>
              <w:spacing w:line="360" w:lineRule="exact"/>
              <w:ind w:firstLine="0" w:firstLineChars="0"/>
              <w:jc w:val="center"/>
              <w:rPr>
                <w:rFonts w:hint="eastAsia" w:ascii="仿宋" w:hAnsi="仿宋" w:eastAsia="仿宋" w:cs="宋体"/>
                <w:sz w:val="28"/>
                <w:szCs w:val="28"/>
              </w:rPr>
            </w:pPr>
            <w:r>
              <w:rPr>
                <w:rFonts w:hint="eastAsia" w:ascii="仿宋" w:hAnsi="仿宋" w:eastAsia="仿宋" w:cs="宋体"/>
                <w:sz w:val="28"/>
                <w:szCs w:val="28"/>
              </w:rPr>
              <w:t>科学研究和技术服务业</w:t>
            </w:r>
          </w:p>
        </w:tc>
        <w:tc>
          <w:tcPr>
            <w:tcW w:w="2055" w:type="dxa"/>
            <w:tcBorders>
              <w:top w:val="single" w:color="auto" w:sz="4" w:space="0"/>
              <w:left w:val="single" w:color="auto" w:sz="4" w:space="0"/>
              <w:bottom w:val="single" w:color="auto" w:sz="4" w:space="0"/>
              <w:right w:val="single" w:color="auto" w:sz="4" w:space="0"/>
            </w:tcBorders>
            <w:vAlign w:val="center"/>
          </w:tcPr>
          <w:p w14:paraId="36E469ED">
            <w:pPr>
              <w:spacing w:line="360" w:lineRule="exact"/>
              <w:ind w:firstLine="0" w:firstLineChars="0"/>
              <w:jc w:val="center"/>
              <w:rPr>
                <w:rFonts w:hint="eastAsia" w:ascii="仿宋" w:hAnsi="仿宋" w:eastAsia="仿宋" w:cs="宋体"/>
                <w:sz w:val="28"/>
                <w:szCs w:val="28"/>
              </w:rPr>
            </w:pPr>
            <w:r>
              <w:rPr>
                <w:rFonts w:hint="eastAsia" w:ascii="仿宋" w:hAnsi="仿宋" w:eastAsia="仿宋" w:cs="宋体"/>
                <w:sz w:val="28"/>
                <w:szCs w:val="28"/>
              </w:rPr>
              <w:t>技术领域</w:t>
            </w:r>
          </w:p>
        </w:tc>
        <w:tc>
          <w:tcPr>
            <w:tcW w:w="2481" w:type="dxa"/>
            <w:tcBorders>
              <w:top w:val="single" w:color="auto" w:sz="4" w:space="0"/>
              <w:left w:val="single" w:color="auto" w:sz="4" w:space="0"/>
              <w:bottom w:val="single" w:color="auto" w:sz="4" w:space="0"/>
              <w:right w:val="single" w:color="auto" w:sz="4" w:space="0"/>
            </w:tcBorders>
            <w:vAlign w:val="center"/>
          </w:tcPr>
          <w:p w14:paraId="73C08961">
            <w:pPr>
              <w:spacing w:line="360" w:lineRule="exact"/>
              <w:ind w:firstLine="0" w:firstLineChars="0"/>
              <w:jc w:val="center"/>
              <w:rPr>
                <w:rFonts w:hint="default" w:ascii="仿宋" w:hAnsi="仿宋" w:eastAsia="仿宋" w:cs="宋体"/>
                <w:sz w:val="28"/>
                <w:szCs w:val="28"/>
                <w:lang w:val="en-US" w:eastAsia="zh-CN"/>
              </w:rPr>
            </w:pPr>
            <w:r>
              <w:rPr>
                <w:rFonts w:hint="eastAsia" w:ascii="仿宋" w:hAnsi="仿宋" w:eastAsia="仿宋" w:cs="宋体"/>
                <w:sz w:val="28"/>
                <w:szCs w:val="28"/>
                <w:lang w:val="en-US" w:eastAsia="zh-CN"/>
              </w:rPr>
              <w:t>人工智能</w:t>
            </w:r>
          </w:p>
        </w:tc>
      </w:tr>
      <w:tr w14:paraId="46AE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6"/>
            <w:tcBorders>
              <w:top w:val="single" w:color="auto" w:sz="4" w:space="0"/>
              <w:left w:val="single" w:color="auto" w:sz="4" w:space="0"/>
              <w:bottom w:val="single" w:color="auto" w:sz="4" w:space="0"/>
              <w:right w:val="single" w:color="auto" w:sz="4" w:space="0"/>
            </w:tcBorders>
            <w:vAlign w:val="center"/>
          </w:tcPr>
          <w:p w14:paraId="455E1DE9">
            <w:pPr>
              <w:spacing w:line="360" w:lineRule="exact"/>
              <w:ind w:firstLine="0" w:firstLineChars="0"/>
              <w:jc w:val="center"/>
              <w:rPr>
                <w:rFonts w:ascii="仿宋" w:hAnsi="仿宋" w:eastAsia="仿宋"/>
                <w:kern w:val="0"/>
                <w:sz w:val="28"/>
                <w:szCs w:val="28"/>
              </w:rPr>
            </w:pPr>
            <w:r>
              <w:rPr>
                <w:rFonts w:hint="eastAsia" w:ascii="仿宋" w:hAnsi="仿宋" w:eastAsia="仿宋" w:cs="宋体"/>
                <w:b/>
                <w:bCs/>
                <w:sz w:val="28"/>
                <w:szCs w:val="28"/>
              </w:rPr>
              <w:t>需求信息</w:t>
            </w:r>
          </w:p>
        </w:tc>
      </w:tr>
      <w:tr w14:paraId="0CA2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630" w:type="dxa"/>
            <w:vMerge w:val="restart"/>
            <w:tcBorders>
              <w:top w:val="single" w:color="auto" w:sz="4" w:space="0"/>
              <w:left w:val="single" w:color="auto" w:sz="4" w:space="0"/>
              <w:right w:val="single" w:color="auto" w:sz="4" w:space="0"/>
            </w:tcBorders>
            <w:vAlign w:val="center"/>
          </w:tcPr>
          <w:p w14:paraId="25361E5F">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技术创新需求情况说明</w:t>
            </w:r>
          </w:p>
        </w:tc>
        <w:tc>
          <w:tcPr>
            <w:tcW w:w="876" w:type="dxa"/>
            <w:tcBorders>
              <w:top w:val="single" w:color="auto" w:sz="4" w:space="0"/>
              <w:left w:val="nil"/>
              <w:bottom w:val="single" w:color="auto" w:sz="4" w:space="0"/>
              <w:right w:val="single" w:color="auto" w:sz="4" w:space="0"/>
            </w:tcBorders>
            <w:vAlign w:val="center"/>
          </w:tcPr>
          <w:p w14:paraId="2837E726">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需求类别</w:t>
            </w:r>
          </w:p>
        </w:tc>
        <w:tc>
          <w:tcPr>
            <w:tcW w:w="7533" w:type="dxa"/>
            <w:gridSpan w:val="4"/>
            <w:tcBorders>
              <w:top w:val="single" w:color="auto" w:sz="4" w:space="0"/>
              <w:left w:val="nil"/>
              <w:bottom w:val="single" w:color="auto" w:sz="4" w:space="0"/>
              <w:right w:val="single" w:color="auto" w:sz="4" w:space="0"/>
            </w:tcBorders>
            <w:vAlign w:val="center"/>
          </w:tcPr>
          <w:p w14:paraId="510374BF">
            <w:pPr>
              <w:spacing w:line="360" w:lineRule="exact"/>
              <w:ind w:firstLine="0" w:firstLineChars="0"/>
              <w:rPr>
                <w:rFonts w:ascii="仿宋" w:hAnsi="仿宋" w:eastAsia="仿宋" w:cs="宋体"/>
                <w:kern w:val="0"/>
                <w:sz w:val="28"/>
                <w:szCs w:val="28"/>
              </w:rPr>
            </w:pPr>
            <w:r>
              <w:rPr>
                <w:rFonts w:hint="eastAsia" w:ascii="仿宋" w:hAnsi="仿宋" w:eastAsia="仿宋" w:cs="宋体"/>
                <w:sz w:val="28"/>
                <w:szCs w:val="28"/>
              </w:rPr>
              <w:t>■技术研发</w:t>
            </w:r>
            <w:r>
              <w:rPr>
                <w:rFonts w:hint="eastAsia" w:ascii="仿宋" w:hAnsi="仿宋" w:eastAsia="仿宋" w:cs="宋体"/>
                <w:sz w:val="28"/>
                <w:szCs w:val="28"/>
                <w:lang w:eastAsia="zh-CN"/>
              </w:rPr>
              <w:t>□</w:t>
            </w:r>
            <w:r>
              <w:rPr>
                <w:rFonts w:hint="eastAsia" w:ascii="仿宋" w:hAnsi="仿宋" w:eastAsia="仿宋" w:cs="宋体"/>
                <w:sz w:val="28"/>
                <w:szCs w:val="28"/>
              </w:rPr>
              <w:t>产品研发</w:t>
            </w:r>
            <w:r>
              <w:rPr>
                <w:rFonts w:hint="eastAsia" w:ascii="仿宋" w:hAnsi="仿宋" w:eastAsia="仿宋" w:cs="宋体"/>
                <w:sz w:val="28"/>
                <w:szCs w:val="28"/>
                <w:lang w:eastAsia="zh-CN"/>
              </w:rPr>
              <w:t>□</w:t>
            </w:r>
            <w:r>
              <w:rPr>
                <w:rFonts w:hint="eastAsia" w:ascii="仿宋" w:hAnsi="仿宋" w:eastAsia="仿宋" w:cs="宋体"/>
                <w:sz w:val="28"/>
                <w:szCs w:val="28"/>
              </w:rPr>
              <w:t>技术改造□技术配套</w:t>
            </w:r>
          </w:p>
        </w:tc>
      </w:tr>
      <w:tr w14:paraId="250F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6" w:hRule="atLeast"/>
        </w:trPr>
        <w:tc>
          <w:tcPr>
            <w:tcW w:w="630" w:type="dxa"/>
            <w:vMerge w:val="continue"/>
            <w:tcBorders>
              <w:left w:val="single" w:color="auto" w:sz="4" w:space="0"/>
              <w:right w:val="single" w:color="auto" w:sz="4" w:space="0"/>
            </w:tcBorders>
            <w:vAlign w:val="center"/>
          </w:tcPr>
          <w:p w14:paraId="59256152">
            <w:pPr>
              <w:spacing w:line="360" w:lineRule="exact"/>
              <w:ind w:firstLine="0" w:firstLineChars="0"/>
              <w:rPr>
                <w:rFonts w:ascii="仿宋" w:hAnsi="仿宋" w:eastAsia="仿宋" w:cs="宋体"/>
                <w:kern w:val="0"/>
                <w:sz w:val="28"/>
                <w:szCs w:val="28"/>
              </w:rPr>
            </w:pPr>
          </w:p>
        </w:tc>
        <w:tc>
          <w:tcPr>
            <w:tcW w:w="876" w:type="dxa"/>
            <w:tcBorders>
              <w:top w:val="single" w:color="auto" w:sz="4" w:space="0"/>
              <w:left w:val="nil"/>
              <w:bottom w:val="single" w:color="auto" w:sz="4" w:space="0"/>
              <w:right w:val="single" w:color="auto" w:sz="4" w:space="0"/>
            </w:tcBorders>
            <w:vAlign w:val="center"/>
          </w:tcPr>
          <w:p w14:paraId="0A137D8E">
            <w:pPr>
              <w:spacing w:line="360" w:lineRule="exact"/>
              <w:ind w:firstLine="0" w:firstLineChars="0"/>
              <w:jc w:val="center"/>
              <w:rPr>
                <w:rFonts w:hint="eastAsia" w:ascii="仿宋" w:hAnsi="仿宋" w:eastAsia="仿宋" w:cs="宋体"/>
                <w:kern w:val="0"/>
                <w:sz w:val="28"/>
                <w:szCs w:val="28"/>
              </w:rPr>
            </w:pPr>
            <w:r>
              <w:rPr>
                <w:rFonts w:hint="eastAsia" w:ascii="仿宋" w:hAnsi="仿宋" w:eastAsia="仿宋" w:cs="宋体"/>
                <w:kern w:val="0"/>
                <w:sz w:val="28"/>
                <w:szCs w:val="28"/>
              </w:rPr>
              <w:t>需求</w:t>
            </w:r>
          </w:p>
          <w:p w14:paraId="28C4603E">
            <w:pPr>
              <w:spacing w:line="360" w:lineRule="exact"/>
              <w:ind w:firstLine="0" w:firstLineChars="0"/>
              <w:jc w:val="center"/>
              <w:rPr>
                <w:rFonts w:hint="eastAsia" w:ascii="仿宋" w:hAnsi="仿宋" w:eastAsia="仿宋" w:cs="宋体"/>
                <w:kern w:val="0"/>
                <w:sz w:val="28"/>
                <w:szCs w:val="28"/>
              </w:rPr>
            </w:pPr>
            <w:r>
              <w:rPr>
                <w:rFonts w:hint="eastAsia" w:ascii="仿宋" w:hAnsi="仿宋" w:eastAsia="仿宋" w:cs="宋体"/>
                <w:kern w:val="0"/>
                <w:sz w:val="28"/>
                <w:szCs w:val="28"/>
              </w:rPr>
              <w:t>内容</w:t>
            </w:r>
          </w:p>
        </w:tc>
        <w:tc>
          <w:tcPr>
            <w:tcW w:w="7533" w:type="dxa"/>
            <w:gridSpan w:val="4"/>
            <w:tcBorders>
              <w:top w:val="single" w:color="auto" w:sz="4" w:space="0"/>
              <w:left w:val="nil"/>
              <w:bottom w:val="single" w:color="auto" w:sz="4" w:space="0"/>
              <w:right w:val="single" w:color="auto" w:sz="4" w:space="0"/>
            </w:tcBorders>
          </w:tcPr>
          <w:p w14:paraId="76F7E36C">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1.</w:t>
            </w:r>
            <w:r>
              <w:rPr>
                <w:rFonts w:ascii="仿宋" w:hAnsi="仿宋" w:eastAsia="仿宋" w:cs="宋体"/>
                <w:b/>
                <w:bCs/>
                <w:sz w:val="28"/>
                <w:szCs w:val="28"/>
              </w:rPr>
              <w:t>需求解决的技术问题</w:t>
            </w:r>
          </w:p>
          <w:p w14:paraId="41B24376">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苹果、梨、柿子、猕猴桃、桃子等水果在陕西省内种植面积大，经济效益显著。在传统的水果生产环节中，水果采摘付出的人力劳动占总体劳动的30％以上，费用约占成本的50％以上。人力采摘劳动强度大、效率低，这些都对水果采摘机器人提出了市场需求，目前水果采摘机器人在主体结构、采摘夹持器、水果传输、水果检测识别等技术方面还存在较多难以落地的技术瓶颈。因此，本需求主要针对水果采摘机器人的关键部件开展研发。</w:t>
            </w:r>
          </w:p>
          <w:p w14:paraId="02AA0953">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2.</w:t>
            </w:r>
            <w:r>
              <w:rPr>
                <w:rFonts w:ascii="仿宋" w:hAnsi="仿宋" w:eastAsia="仿宋" w:cs="宋体"/>
                <w:b/>
                <w:bCs/>
                <w:sz w:val="28"/>
                <w:szCs w:val="28"/>
              </w:rPr>
              <w:t>技术需求提出背景及技术应用领域</w:t>
            </w:r>
          </w:p>
          <w:p w14:paraId="2736210B">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（1）技术需求提出背景</w:t>
            </w:r>
          </w:p>
          <w:p w14:paraId="17D951C9">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在传统的水果生产环节中，人力采摘劳动强度大、效率低，工作环境恶劣（比如暴晒、毒虫叮咬等），不利于人的身体健康与劳动解放，而且我国现在面临着人口红利减弱、老龄化问题。这些都对水果采摘机器人提出了需求，未来必将有着广阔的应用和市场前景。</w:t>
            </w:r>
          </w:p>
          <w:p w14:paraId="094642DA">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（2）技术应用领域</w:t>
            </w:r>
          </w:p>
          <w:p w14:paraId="381D4BC3">
            <w:pPr>
              <w:spacing w:line="360" w:lineRule="exact"/>
              <w:ind w:firstLine="560"/>
              <w:rPr>
                <w:rFonts w:hint="default" w:ascii="仿宋" w:hAnsi="仿宋" w:eastAsia="仿宋" w:cs="宋体"/>
                <w:sz w:val="28"/>
                <w:szCs w:val="28"/>
                <w:lang w:val="en-US" w:eastAsia="zh-CN"/>
              </w:rPr>
            </w:pPr>
            <w:r>
              <w:rPr>
                <w:rFonts w:hint="eastAsia" w:ascii="仿宋" w:hAnsi="仿宋" w:eastAsia="仿宋" w:cs="宋体"/>
                <w:sz w:val="28"/>
                <w:szCs w:val="28"/>
                <w:lang w:val="en-US" w:eastAsia="zh-CN"/>
              </w:rPr>
              <w:t>本需求提出的几种水果形状类似，尺寸相当，可以采用同种采摘机器人进行采摘，降低人力成本支出。</w:t>
            </w:r>
          </w:p>
          <w:p w14:paraId="761EB3A1">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3.</w:t>
            </w:r>
            <w:r>
              <w:rPr>
                <w:rFonts w:ascii="仿宋" w:hAnsi="仿宋" w:eastAsia="仿宋" w:cs="宋体"/>
                <w:b/>
                <w:bCs/>
                <w:sz w:val="28"/>
                <w:szCs w:val="28"/>
              </w:rPr>
              <w:t>技术难点</w:t>
            </w:r>
          </w:p>
          <w:p w14:paraId="78611A7F">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技术难点主要体现在采摘机器人的本体结构设计、不损伤果实的夹持器、传输臂设计，果实检测定位技术。</w:t>
            </w:r>
          </w:p>
          <w:p w14:paraId="54429466">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1）主体结构：采摘机器人的主体虽然形式多样，但都植根于工业机器人的机械臂体系，体积大，工作环境要求高，造价也高，较难满足中国广大农村的实际要求，除了价格因素问题外，中国广大农村果园往往路窄或无路，甚至是丘陵坡地，这种结构复杂的机器人很难应用与推广。</w:t>
            </w:r>
          </w:p>
          <w:p w14:paraId="0E26D407">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2）采摘夹持器：在不同光照，枝叶遮挡，果实随风或因为采摘作业等果实晃动摆动等条件下，或者水果的果实被枝叶地面藤蔓遮挡牵拉，夹持器作业较为困难，导致采摘效率低下甚至损伤果实。现场作业环境下，果实容易受风力扰动发生摆动；同时笨重夹持器在移动过程中容易磕碰周边枝叶，进一步加剧果实晃动。传统笨重夹持器整体运动速度受限、响应慢，一旦果实发生晃动，容易出现定位失准、夹持失败，采摘效率低，还容易刮伤果实、树枝。此外现有负压式采摘夹持器大多依靠电磁阀实现负压通断，果园多尘潮湿环境下阀件故障率较高。</w:t>
            </w:r>
          </w:p>
          <w:p w14:paraId="5CA34C85">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（3）水果传输：果实被剪切与植株分离后，如何不受损伤的从采摘机器人传输至地面收纳是容易忽略的一个关键问题。</w:t>
            </w:r>
          </w:p>
          <w:p w14:paraId="1580B977">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（4）水果果实的检测，定位</w:t>
            </w:r>
          </w:p>
          <w:p w14:paraId="2CF750A3">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采摘机器人的果实图像识别、定位技术（即视觉技术）是采摘机器人的基础。考虑到野外环境下，机器人采摘作业时面对的是果实遮挡、重叠以及不同光照这样的条件，所以采摘机器人的果实图像检测、定位一直是一个难题。</w:t>
            </w:r>
          </w:p>
          <w:p w14:paraId="1212EB24">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4.</w:t>
            </w:r>
            <w:r>
              <w:rPr>
                <w:rFonts w:ascii="仿宋" w:hAnsi="仿宋" w:eastAsia="仿宋" w:cs="宋体"/>
                <w:b/>
                <w:bCs/>
                <w:sz w:val="28"/>
                <w:szCs w:val="28"/>
              </w:rPr>
              <w:t>主要技术经济指标</w:t>
            </w:r>
          </w:p>
          <w:p w14:paraId="1544CF7D">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（1）技术指标：</w:t>
            </w:r>
          </w:p>
          <w:p w14:paraId="5D8D4096">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①尺寸：夹持器尺寸不超过0.25米；机械臂尺寸不小于1.5米；</w:t>
            </w:r>
          </w:p>
          <w:p w14:paraId="5B1D355D">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②重量：夹持器≤3kg，总体≤20kg；</w:t>
            </w:r>
          </w:p>
          <w:p w14:paraId="5D53F176">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③功耗：≤200w；</w:t>
            </w:r>
          </w:p>
          <w:p w14:paraId="28F25781">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④定位精度：≤2cm；</w:t>
            </w:r>
          </w:p>
          <w:p w14:paraId="2EF5B8BE">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⑤效率：单个动作时间≤8s。</w:t>
            </w:r>
          </w:p>
          <w:p w14:paraId="40A1B1DA">
            <w:pPr>
              <w:numPr>
                <w:ilvl w:val="0"/>
                <w:numId w:val="0"/>
              </w:numPr>
              <w:spacing w:line="360" w:lineRule="exact"/>
              <w:ind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（2）经济指标：</w:t>
            </w:r>
          </w:p>
          <w:p w14:paraId="55B74DFF">
            <w:pPr>
              <w:numPr>
                <w:ilvl w:val="0"/>
                <w:numId w:val="0"/>
              </w:numPr>
              <w:spacing w:line="360" w:lineRule="exact"/>
              <w:ind w:leftChars="200"/>
              <w:rPr>
                <w:rFonts w:hint="default" w:ascii="仿宋" w:hAnsi="仿宋" w:eastAsia="仿宋" w:cs="宋体"/>
                <w:sz w:val="28"/>
                <w:szCs w:val="28"/>
                <w:lang w:val="en-US" w:eastAsia="zh-CN"/>
              </w:rPr>
            </w:pPr>
            <w:r>
              <w:rPr>
                <w:rFonts w:hint="default" w:ascii="仿宋" w:hAnsi="仿宋" w:eastAsia="仿宋" w:cs="宋体"/>
                <w:sz w:val="28"/>
                <w:szCs w:val="28"/>
                <w:lang w:val="en-US" w:eastAsia="zh-CN"/>
              </w:rPr>
              <w:t>研发预算13</w:t>
            </w:r>
            <w:r>
              <w:rPr>
                <w:rFonts w:hint="eastAsia" w:ascii="仿宋" w:hAnsi="仿宋" w:eastAsia="仿宋" w:cs="宋体"/>
                <w:sz w:val="28"/>
                <w:szCs w:val="28"/>
                <w:lang w:val="en-US" w:eastAsia="zh-CN"/>
              </w:rPr>
              <w:t>0</w:t>
            </w:r>
            <w:r>
              <w:rPr>
                <w:rFonts w:hint="default" w:ascii="仿宋" w:hAnsi="仿宋" w:eastAsia="仿宋" w:cs="宋体"/>
                <w:sz w:val="28"/>
                <w:szCs w:val="28"/>
                <w:lang w:val="en-US" w:eastAsia="zh-CN"/>
              </w:rPr>
              <w:t>万元，研发周期10个月。</w:t>
            </w:r>
            <w:bookmarkStart w:id="3" w:name="_GoBack"/>
            <w:bookmarkEnd w:id="3"/>
          </w:p>
        </w:tc>
      </w:tr>
      <w:tr w14:paraId="5979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630" w:type="dxa"/>
            <w:vMerge w:val="continue"/>
            <w:tcBorders>
              <w:left w:val="single" w:color="auto" w:sz="4" w:space="0"/>
              <w:bottom w:val="single" w:color="auto" w:sz="4" w:space="0"/>
              <w:right w:val="single" w:color="auto" w:sz="4" w:space="0"/>
            </w:tcBorders>
            <w:vAlign w:val="center"/>
          </w:tcPr>
          <w:p w14:paraId="51E2A7F8">
            <w:pPr>
              <w:spacing w:line="360" w:lineRule="exact"/>
              <w:ind w:firstLine="0" w:firstLineChars="0"/>
              <w:rPr>
                <w:rFonts w:ascii="仿宋" w:hAnsi="仿宋" w:eastAsia="仿宋" w:cs="宋体"/>
                <w:kern w:val="0"/>
                <w:sz w:val="28"/>
                <w:szCs w:val="28"/>
              </w:rPr>
            </w:pPr>
          </w:p>
        </w:tc>
        <w:tc>
          <w:tcPr>
            <w:tcW w:w="876" w:type="dxa"/>
            <w:tcBorders>
              <w:top w:val="single" w:color="auto" w:sz="4" w:space="0"/>
              <w:left w:val="single" w:color="auto" w:sz="4" w:space="0"/>
              <w:bottom w:val="single" w:color="auto" w:sz="4" w:space="0"/>
              <w:right w:val="single" w:color="auto" w:sz="4" w:space="0"/>
            </w:tcBorders>
            <w:vAlign w:val="center"/>
          </w:tcPr>
          <w:p w14:paraId="7F52B440">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现有</w:t>
            </w:r>
          </w:p>
          <w:p w14:paraId="22D9EF51">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基础</w:t>
            </w:r>
          </w:p>
        </w:tc>
        <w:tc>
          <w:tcPr>
            <w:tcW w:w="7533" w:type="dxa"/>
            <w:gridSpan w:val="4"/>
            <w:tcBorders>
              <w:top w:val="single" w:color="auto" w:sz="4" w:space="0"/>
              <w:left w:val="nil"/>
              <w:bottom w:val="single" w:color="auto" w:sz="4" w:space="0"/>
              <w:right w:val="single" w:color="auto" w:sz="4" w:space="0"/>
            </w:tcBorders>
            <w:vAlign w:val="center"/>
          </w:tcPr>
          <w:p w14:paraId="0355E653">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1.</w:t>
            </w:r>
            <w:r>
              <w:rPr>
                <w:rFonts w:ascii="仿宋" w:hAnsi="仿宋" w:eastAsia="仿宋" w:cs="宋体"/>
                <w:b/>
                <w:bCs/>
                <w:sz w:val="28"/>
                <w:szCs w:val="28"/>
              </w:rPr>
              <w:t>开展的工作</w:t>
            </w:r>
          </w:p>
          <w:p w14:paraId="293224A2">
            <w:pPr>
              <w:spacing w:line="360" w:lineRule="exact"/>
              <w:rPr>
                <w:rFonts w:hint="eastAsia" w:ascii="仿宋" w:hAnsi="仿宋" w:eastAsia="仿宋" w:cs="宋体"/>
                <w:b/>
                <w:bCs/>
                <w:sz w:val="28"/>
                <w:szCs w:val="28"/>
              </w:rPr>
            </w:pPr>
            <w:r>
              <w:rPr>
                <w:rFonts w:hint="eastAsia" w:ascii="仿宋" w:hAnsi="仿宋" w:eastAsia="仿宋" w:cs="宋体"/>
                <w:sz w:val="28"/>
                <w:szCs w:val="28"/>
                <w:lang w:val="en-US" w:eastAsia="zh-CN"/>
              </w:rPr>
              <w:t>果实检测与定位，夹持器设计，专利及软著申请；</w:t>
            </w:r>
          </w:p>
          <w:p w14:paraId="5F4929F5">
            <w:pPr>
              <w:spacing w:line="360" w:lineRule="exact"/>
              <w:rPr>
                <w:rFonts w:ascii="仿宋" w:hAnsi="仿宋" w:eastAsia="仿宋" w:cs="宋体"/>
                <w:b/>
                <w:bCs/>
                <w:sz w:val="28"/>
                <w:szCs w:val="28"/>
              </w:rPr>
            </w:pPr>
            <w:r>
              <w:rPr>
                <w:rFonts w:hint="eastAsia" w:ascii="仿宋" w:hAnsi="仿宋" w:eastAsia="仿宋" w:cs="宋体"/>
                <w:b/>
                <w:bCs/>
                <w:sz w:val="28"/>
                <w:szCs w:val="28"/>
              </w:rPr>
              <w:t>2.</w:t>
            </w:r>
            <w:r>
              <w:rPr>
                <w:rFonts w:ascii="仿宋" w:hAnsi="仿宋" w:eastAsia="仿宋" w:cs="宋体"/>
                <w:b/>
                <w:bCs/>
                <w:sz w:val="28"/>
                <w:szCs w:val="28"/>
              </w:rPr>
              <w:t>所处阶段</w:t>
            </w:r>
          </w:p>
          <w:p w14:paraId="687D95A8">
            <w:pPr>
              <w:pStyle w:val="23"/>
              <w:spacing w:line="360" w:lineRule="exact"/>
              <w:rPr>
                <w:rFonts w:hint="eastAsia" w:ascii="仿宋" w:hAnsi="仿宋" w:eastAsia="仿宋" w:cs="宋体"/>
                <w:b/>
                <w:bCs/>
                <w:sz w:val="28"/>
                <w:szCs w:val="28"/>
              </w:rPr>
            </w:pPr>
            <w:r>
              <w:rPr>
                <w:rFonts w:hint="eastAsia" w:ascii="仿宋" w:hAnsi="仿宋" w:eastAsia="仿宋" w:cs="宋体"/>
                <w:sz w:val="28"/>
                <w:szCs w:val="28"/>
                <w:lang w:val="en-US" w:eastAsia="zh-CN"/>
              </w:rPr>
              <w:t>基于机器视觉的果实识别的算法设计已完成，定位算法已完成，夹持器结构设计已完成设计初稿，在专利申请中</w:t>
            </w:r>
          </w:p>
          <w:p w14:paraId="4202941E">
            <w:pPr>
              <w:pStyle w:val="23"/>
              <w:spacing w:line="360" w:lineRule="exact"/>
              <w:rPr>
                <w:rFonts w:ascii="仿宋" w:hAnsi="仿宋" w:eastAsia="仿宋" w:cs="宋体"/>
                <w:b/>
                <w:bCs/>
                <w:sz w:val="28"/>
                <w:szCs w:val="28"/>
              </w:rPr>
            </w:pPr>
            <w:r>
              <w:rPr>
                <w:rFonts w:hint="eastAsia" w:ascii="仿宋" w:hAnsi="仿宋" w:eastAsia="仿宋" w:cs="宋体"/>
                <w:b/>
                <w:bCs/>
                <w:sz w:val="28"/>
                <w:szCs w:val="28"/>
              </w:rPr>
              <w:t>3.</w:t>
            </w:r>
            <w:r>
              <w:rPr>
                <w:rFonts w:ascii="仿宋" w:hAnsi="仿宋" w:eastAsia="仿宋" w:cs="宋体"/>
                <w:b/>
                <w:bCs/>
                <w:sz w:val="28"/>
                <w:szCs w:val="28"/>
              </w:rPr>
              <w:t>投入资金和人才</w:t>
            </w:r>
          </w:p>
          <w:p w14:paraId="09BB7730">
            <w:pPr>
              <w:pStyle w:val="23"/>
              <w:spacing w:line="360" w:lineRule="exact"/>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已投入人员6人、资金100多万元。</w:t>
            </w:r>
          </w:p>
        </w:tc>
      </w:tr>
      <w:tr w14:paraId="1CE6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630" w:type="dxa"/>
            <w:vMerge w:val="restart"/>
            <w:tcBorders>
              <w:top w:val="single" w:color="auto" w:sz="4" w:space="0"/>
              <w:left w:val="single" w:color="auto" w:sz="4" w:space="0"/>
              <w:bottom w:val="single" w:color="auto" w:sz="4" w:space="0"/>
              <w:right w:val="single" w:color="auto" w:sz="4" w:space="0"/>
            </w:tcBorders>
            <w:vAlign w:val="center"/>
          </w:tcPr>
          <w:p w14:paraId="227A4AD4">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产学研合作要求</w:t>
            </w:r>
          </w:p>
        </w:tc>
        <w:tc>
          <w:tcPr>
            <w:tcW w:w="876" w:type="dxa"/>
            <w:tcBorders>
              <w:top w:val="single" w:color="auto" w:sz="4" w:space="0"/>
              <w:left w:val="single" w:color="auto" w:sz="4" w:space="0"/>
              <w:bottom w:val="single" w:color="auto" w:sz="4" w:space="0"/>
              <w:right w:val="single" w:color="auto" w:sz="4" w:space="0"/>
            </w:tcBorders>
            <w:vAlign w:val="center"/>
          </w:tcPr>
          <w:p w14:paraId="48956FEC">
            <w:pPr>
              <w:snapToGrid w:val="0"/>
              <w:ind w:firstLine="0" w:firstLineChars="0"/>
              <w:jc w:val="center"/>
              <w:rPr>
                <w:rFonts w:ascii="仿宋" w:hAnsi="仿宋" w:eastAsia="仿宋" w:cs="宋体"/>
                <w:sz w:val="28"/>
                <w:szCs w:val="28"/>
              </w:rPr>
            </w:pPr>
            <w:r>
              <w:rPr>
                <w:rFonts w:hint="eastAsia" w:ascii="仿宋" w:hAnsi="仿宋" w:eastAsia="仿宋" w:cs="宋体"/>
                <w:sz w:val="28"/>
                <w:szCs w:val="28"/>
              </w:rPr>
              <w:t>简要</w:t>
            </w:r>
          </w:p>
          <w:p w14:paraId="27F38076">
            <w:pPr>
              <w:snapToGrid w:val="0"/>
              <w:ind w:firstLine="0" w:firstLineChars="0"/>
              <w:jc w:val="center"/>
              <w:rPr>
                <w:rFonts w:ascii="仿宋" w:hAnsi="仿宋" w:eastAsia="仿宋" w:cs="宋体"/>
                <w:sz w:val="28"/>
                <w:szCs w:val="28"/>
              </w:rPr>
            </w:pPr>
            <w:r>
              <w:rPr>
                <w:rFonts w:hint="eastAsia" w:ascii="仿宋" w:hAnsi="仿宋" w:eastAsia="仿宋" w:cs="宋体"/>
                <w:sz w:val="28"/>
                <w:szCs w:val="28"/>
              </w:rPr>
              <w:t>描述</w:t>
            </w:r>
          </w:p>
        </w:tc>
        <w:tc>
          <w:tcPr>
            <w:tcW w:w="7533" w:type="dxa"/>
            <w:gridSpan w:val="4"/>
            <w:tcBorders>
              <w:top w:val="single" w:color="auto" w:sz="4" w:space="0"/>
              <w:left w:val="single" w:color="auto" w:sz="4" w:space="0"/>
              <w:bottom w:val="single" w:color="auto" w:sz="4" w:space="0"/>
              <w:right w:val="single" w:color="auto" w:sz="4" w:space="0"/>
            </w:tcBorders>
            <w:vAlign w:val="center"/>
          </w:tcPr>
          <w:p w14:paraId="503BA6F3">
            <w:pPr>
              <w:spacing w:line="360" w:lineRule="exact"/>
              <w:ind w:left="0" w:leftChars="0" w:firstLine="560" w:firstLineChars="200"/>
              <w:rPr>
                <w:rFonts w:hint="eastAsia"/>
                <w:sz w:val="24"/>
              </w:rPr>
            </w:pPr>
            <w:r>
              <w:rPr>
                <w:rFonts w:hint="eastAsia" w:ascii="仿宋" w:hAnsi="仿宋" w:eastAsia="仿宋" w:cs="宋体"/>
                <w:sz w:val="28"/>
                <w:szCs w:val="28"/>
                <w:lang w:val="en-US" w:eastAsia="zh-CN"/>
              </w:rPr>
              <w:t>希望与具有人工智能、智能结构设计等相关技术的高校或院所合作，具有以上领域专利的单位优先。</w:t>
            </w:r>
          </w:p>
        </w:tc>
      </w:tr>
      <w:tr w14:paraId="7EF8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trPr>
        <w:tc>
          <w:tcPr>
            <w:tcW w:w="630" w:type="dxa"/>
            <w:vMerge w:val="continue"/>
            <w:tcBorders>
              <w:top w:val="single" w:color="auto" w:sz="4" w:space="0"/>
              <w:left w:val="single" w:color="auto" w:sz="4" w:space="0"/>
              <w:bottom w:val="single" w:color="auto" w:sz="4" w:space="0"/>
              <w:right w:val="single" w:color="auto" w:sz="4" w:space="0"/>
            </w:tcBorders>
            <w:vAlign w:val="center"/>
          </w:tcPr>
          <w:p w14:paraId="401C7D19">
            <w:pPr>
              <w:spacing w:line="360" w:lineRule="exact"/>
              <w:ind w:firstLine="0" w:firstLineChars="0"/>
              <w:rPr>
                <w:rFonts w:ascii="仿宋" w:hAnsi="仿宋" w:eastAsia="仿宋" w:cs="宋体"/>
                <w:kern w:val="0"/>
                <w:sz w:val="28"/>
                <w:szCs w:val="28"/>
              </w:rPr>
            </w:pPr>
          </w:p>
        </w:tc>
        <w:tc>
          <w:tcPr>
            <w:tcW w:w="876" w:type="dxa"/>
            <w:tcBorders>
              <w:top w:val="single" w:color="auto" w:sz="4" w:space="0"/>
              <w:left w:val="nil"/>
              <w:bottom w:val="single" w:color="auto" w:sz="4" w:space="0"/>
              <w:right w:val="single" w:color="auto" w:sz="4" w:space="0"/>
            </w:tcBorders>
            <w:vAlign w:val="center"/>
          </w:tcPr>
          <w:p w14:paraId="1FF802E6">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合作</w:t>
            </w:r>
          </w:p>
          <w:p w14:paraId="0893EABB">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方式</w:t>
            </w:r>
          </w:p>
        </w:tc>
        <w:tc>
          <w:tcPr>
            <w:tcW w:w="7533" w:type="dxa"/>
            <w:gridSpan w:val="4"/>
            <w:tcBorders>
              <w:top w:val="single" w:color="auto" w:sz="4" w:space="0"/>
              <w:left w:val="nil"/>
              <w:bottom w:val="single" w:color="auto" w:sz="4" w:space="0"/>
              <w:right w:val="single" w:color="auto" w:sz="4" w:space="0"/>
            </w:tcBorders>
            <w:vAlign w:val="center"/>
          </w:tcPr>
          <w:p w14:paraId="2DA0ABC0">
            <w:pPr>
              <w:spacing w:line="360" w:lineRule="exact"/>
              <w:ind w:firstLine="0" w:firstLineChars="0"/>
              <w:rPr>
                <w:rFonts w:ascii="仿宋" w:hAnsi="仿宋" w:eastAsia="仿宋" w:cs="宋体"/>
                <w:sz w:val="28"/>
                <w:szCs w:val="28"/>
              </w:rPr>
            </w:pPr>
            <w:r>
              <w:rPr>
                <w:rFonts w:hint="eastAsia" w:ascii="仿宋" w:hAnsi="仿宋" w:eastAsia="仿宋" w:cs="宋体"/>
                <w:sz w:val="28"/>
                <w:szCs w:val="28"/>
              </w:rPr>
              <w:t xml:space="preserve">□技术转让    </w:t>
            </w:r>
            <w:r>
              <w:rPr>
                <w:rFonts w:ascii="仿宋" w:hAnsi="仿宋" w:eastAsia="仿宋" w:cs="宋体"/>
                <w:sz w:val="28"/>
                <w:szCs w:val="28"/>
              </w:rPr>
              <w:t xml:space="preserve">  </w:t>
            </w:r>
            <w:r>
              <w:rPr>
                <w:rFonts w:hint="eastAsia" w:ascii="仿宋" w:hAnsi="仿宋" w:eastAsia="仿宋" w:cs="宋体"/>
                <w:sz w:val="28"/>
                <w:szCs w:val="28"/>
              </w:rPr>
              <w:t xml:space="preserve">□技术入股   </w:t>
            </w:r>
            <w:r>
              <w:rPr>
                <w:rFonts w:ascii="仿宋" w:hAnsi="仿宋" w:eastAsia="仿宋" w:cs="宋体"/>
                <w:sz w:val="28"/>
                <w:szCs w:val="28"/>
              </w:rPr>
              <w:t xml:space="preserve">   </w:t>
            </w:r>
            <w:r>
              <w:rPr>
                <w:rFonts w:hint="eastAsia" w:ascii="仿宋" w:hAnsi="仿宋" w:eastAsia="仿宋" w:cs="宋体"/>
                <w:sz w:val="28"/>
                <w:szCs w:val="28"/>
              </w:rPr>
              <w:t xml:space="preserve">□联合开发   </w:t>
            </w:r>
          </w:p>
          <w:p w14:paraId="07E9B7D9">
            <w:pPr>
              <w:spacing w:line="360" w:lineRule="exact"/>
              <w:ind w:firstLine="0" w:firstLineChars="0"/>
              <w:rPr>
                <w:rFonts w:ascii="仿宋" w:hAnsi="仿宋" w:eastAsia="仿宋" w:cs="宋体"/>
                <w:sz w:val="28"/>
                <w:szCs w:val="28"/>
              </w:rPr>
            </w:pPr>
            <w:r>
              <w:rPr>
                <w:rFonts w:hint="eastAsia" w:ascii="仿宋" w:hAnsi="仿宋" w:eastAsia="仿宋" w:cs="宋体"/>
                <w:sz w:val="28"/>
                <w:szCs w:val="28"/>
              </w:rPr>
              <w:t xml:space="preserve">■委托研发 </w:t>
            </w:r>
            <w:r>
              <w:rPr>
                <w:rFonts w:ascii="仿宋" w:hAnsi="仿宋" w:eastAsia="仿宋" w:cs="宋体"/>
                <w:sz w:val="28"/>
                <w:szCs w:val="28"/>
              </w:rPr>
              <w:t xml:space="preserve">     </w:t>
            </w:r>
            <w:r>
              <w:rPr>
                <w:rFonts w:hint="eastAsia" w:ascii="仿宋" w:hAnsi="仿宋" w:eastAsia="仿宋" w:cs="宋体"/>
                <w:sz w:val="28"/>
                <w:szCs w:val="28"/>
              </w:rPr>
              <w:t xml:space="preserve">□委托团队、专家长期技术服务    </w:t>
            </w:r>
          </w:p>
          <w:p w14:paraId="2C3EC42B">
            <w:pPr>
              <w:spacing w:line="360" w:lineRule="exact"/>
              <w:ind w:firstLine="0" w:firstLineChars="0"/>
              <w:rPr>
                <w:rFonts w:ascii="仿宋" w:hAnsi="仿宋" w:eastAsia="仿宋" w:cs="宋体"/>
                <w:sz w:val="28"/>
                <w:szCs w:val="28"/>
              </w:rPr>
            </w:pPr>
            <w:r>
              <w:rPr>
                <w:rFonts w:hint="eastAsia" w:ascii="仿宋" w:hAnsi="仿宋" w:eastAsia="仿宋" w:cs="宋体"/>
                <w:sz w:val="28"/>
                <w:szCs w:val="28"/>
              </w:rPr>
              <w:t>□共建新研发、生产实体</w:t>
            </w:r>
          </w:p>
        </w:tc>
      </w:tr>
      <w:bookmarkEnd w:id="1"/>
      <w:bookmarkEnd w:id="2"/>
    </w:tbl>
    <w:p w14:paraId="1C44BA4E">
      <w:pPr>
        <w:widowControl/>
        <w:ind w:firstLine="0" w:firstLineChars="0"/>
        <w:jc w:val="left"/>
        <w:rPr>
          <w:rFonts w:ascii="黑体" w:hAnsi="黑体" w:eastAsia="黑体" w:cs="黑体"/>
          <w:bCs/>
          <w:szCs w:val="32"/>
        </w:rPr>
      </w:pPr>
    </w:p>
    <w:sectPr>
      <w:headerReference r:id="rId7" w:type="first"/>
      <w:footerReference r:id="rId10" w:type="first"/>
      <w:headerReference r:id="rId5" w:type="default"/>
      <w:footerReference r:id="rId8" w:type="default"/>
      <w:headerReference r:id="rId6" w:type="even"/>
      <w:footerReference r:id="rId9" w:type="even"/>
      <w:pgSz w:w="11906" w:h="16838"/>
      <w:pgMar w:top="1588" w:right="1474" w:bottom="1588" w:left="1588" w:header="851" w:footer="1418" w:gutter="0"/>
      <w:pgNumType w:start="1"/>
      <w:cols w:space="0" w:num="1"/>
      <w:docGrid w:type="lines" w:linePitch="57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A9E1">
    <w:pPr>
      <w:pStyle w:val="11"/>
      <w:tabs>
        <w:tab w:val="clear" w:pos="4153"/>
      </w:tabs>
      <w:wordWrap w:val="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1F563">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5A859">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18455">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92EC1">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1731C">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1BBD55"/>
    <w:multiLevelType w:val="singleLevel"/>
    <w:tmpl w:val="2F1BBD55"/>
    <w:lvl w:ilvl="0" w:tentative="0">
      <w:start w:val="1"/>
      <w:numFmt w:val="chineseCounting"/>
      <w:pStyle w:val="4"/>
      <w:suff w:val="nothing"/>
      <w:lvlText w:val="%1、"/>
      <w:lvlJc w:val="left"/>
      <w:pPr>
        <w:ind w:left="0" w:firstLine="420"/>
      </w:pPr>
      <w:rPr>
        <w:rFonts w:hint="eastAsia"/>
      </w:rPr>
    </w:lvl>
  </w:abstractNum>
  <w:abstractNum w:abstractNumId="1">
    <w:nsid w:val="5A169ADF"/>
    <w:multiLevelType w:val="singleLevel"/>
    <w:tmpl w:val="5A169ADF"/>
    <w:lvl w:ilvl="0" w:tentative="0">
      <w:start w:val="1"/>
      <w:numFmt w:val="chineseCounting"/>
      <w:pStyle w:val="5"/>
      <w:suff w:val="nothing"/>
      <w:lvlText w:val="（%1）"/>
      <w:lvlJc w:val="left"/>
      <w:pPr>
        <w:ind w:left="0" w:firstLine="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evenAndOddHeaders w:val="1"/>
  <w:drawingGridHorizontalSpacing w:val="320"/>
  <w:drawingGridVerticalSpacing w:val="290"/>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Q1YTcwOTc1ZDUxNTcwOGNiZjNiNTdiY2QzOTc1YTgifQ=="/>
  </w:docVars>
  <w:rsids>
    <w:rsidRoot w:val="79FC669C"/>
    <w:rsid w:val="00010F3F"/>
    <w:rsid w:val="0002333C"/>
    <w:rsid w:val="00036F3D"/>
    <w:rsid w:val="0004253E"/>
    <w:rsid w:val="00045D4A"/>
    <w:rsid w:val="00056A8B"/>
    <w:rsid w:val="0006008E"/>
    <w:rsid w:val="00060505"/>
    <w:rsid w:val="00076156"/>
    <w:rsid w:val="0009366D"/>
    <w:rsid w:val="000A0F21"/>
    <w:rsid w:val="000C0557"/>
    <w:rsid w:val="000D0414"/>
    <w:rsid w:val="001554EA"/>
    <w:rsid w:val="00165BBD"/>
    <w:rsid w:val="001934AD"/>
    <w:rsid w:val="001E2F64"/>
    <w:rsid w:val="0022094F"/>
    <w:rsid w:val="00234C38"/>
    <w:rsid w:val="0024332C"/>
    <w:rsid w:val="00264A4F"/>
    <w:rsid w:val="00296DCC"/>
    <w:rsid w:val="002A5D22"/>
    <w:rsid w:val="002B0C77"/>
    <w:rsid w:val="002B676F"/>
    <w:rsid w:val="002E042D"/>
    <w:rsid w:val="002F250F"/>
    <w:rsid w:val="00304FCF"/>
    <w:rsid w:val="003506C8"/>
    <w:rsid w:val="003E512F"/>
    <w:rsid w:val="003E560E"/>
    <w:rsid w:val="004327BA"/>
    <w:rsid w:val="00466598"/>
    <w:rsid w:val="00472ADB"/>
    <w:rsid w:val="0049041D"/>
    <w:rsid w:val="004B0DD0"/>
    <w:rsid w:val="004B47E3"/>
    <w:rsid w:val="005061D6"/>
    <w:rsid w:val="00507F22"/>
    <w:rsid w:val="00526424"/>
    <w:rsid w:val="0056030C"/>
    <w:rsid w:val="00562652"/>
    <w:rsid w:val="005E2D4A"/>
    <w:rsid w:val="005F6D63"/>
    <w:rsid w:val="00616024"/>
    <w:rsid w:val="0063722E"/>
    <w:rsid w:val="00637DF6"/>
    <w:rsid w:val="00654F78"/>
    <w:rsid w:val="00672CF2"/>
    <w:rsid w:val="0068301F"/>
    <w:rsid w:val="006B7E13"/>
    <w:rsid w:val="006C5C73"/>
    <w:rsid w:val="006C6314"/>
    <w:rsid w:val="006D1A79"/>
    <w:rsid w:val="006E61EB"/>
    <w:rsid w:val="006F5501"/>
    <w:rsid w:val="0077165B"/>
    <w:rsid w:val="0083052B"/>
    <w:rsid w:val="008469CF"/>
    <w:rsid w:val="0084710D"/>
    <w:rsid w:val="00847F49"/>
    <w:rsid w:val="00865E10"/>
    <w:rsid w:val="008B07BF"/>
    <w:rsid w:val="008D29E6"/>
    <w:rsid w:val="008F064F"/>
    <w:rsid w:val="008F3F6A"/>
    <w:rsid w:val="009155A4"/>
    <w:rsid w:val="009318C9"/>
    <w:rsid w:val="009514B8"/>
    <w:rsid w:val="0095160C"/>
    <w:rsid w:val="0098121D"/>
    <w:rsid w:val="009C1D42"/>
    <w:rsid w:val="009C51C7"/>
    <w:rsid w:val="009C5E15"/>
    <w:rsid w:val="00A06B92"/>
    <w:rsid w:val="00A11D0C"/>
    <w:rsid w:val="00A56FC4"/>
    <w:rsid w:val="00A57217"/>
    <w:rsid w:val="00A80129"/>
    <w:rsid w:val="00AC1B7F"/>
    <w:rsid w:val="00AD33F6"/>
    <w:rsid w:val="00AE4D91"/>
    <w:rsid w:val="00AF68A0"/>
    <w:rsid w:val="00B0509A"/>
    <w:rsid w:val="00B05B59"/>
    <w:rsid w:val="00B24F63"/>
    <w:rsid w:val="00B46EF5"/>
    <w:rsid w:val="00B83E4D"/>
    <w:rsid w:val="00BA0439"/>
    <w:rsid w:val="00BC043E"/>
    <w:rsid w:val="00C02FFC"/>
    <w:rsid w:val="00C30D6A"/>
    <w:rsid w:val="00C54BD6"/>
    <w:rsid w:val="00C55182"/>
    <w:rsid w:val="00C568BA"/>
    <w:rsid w:val="00CA6B9C"/>
    <w:rsid w:val="00CC3765"/>
    <w:rsid w:val="00CD24D5"/>
    <w:rsid w:val="00CD780B"/>
    <w:rsid w:val="00CE28CF"/>
    <w:rsid w:val="00D009C6"/>
    <w:rsid w:val="00D52765"/>
    <w:rsid w:val="00D62785"/>
    <w:rsid w:val="00D738D7"/>
    <w:rsid w:val="00DC0724"/>
    <w:rsid w:val="00DD2D2A"/>
    <w:rsid w:val="00DD5222"/>
    <w:rsid w:val="00DE0E49"/>
    <w:rsid w:val="00E00721"/>
    <w:rsid w:val="00E37579"/>
    <w:rsid w:val="00E74DEF"/>
    <w:rsid w:val="00EA2F19"/>
    <w:rsid w:val="00EA3391"/>
    <w:rsid w:val="00EC4D84"/>
    <w:rsid w:val="00F331A3"/>
    <w:rsid w:val="00F532C5"/>
    <w:rsid w:val="00F70DDF"/>
    <w:rsid w:val="00F847BA"/>
    <w:rsid w:val="00FC601B"/>
    <w:rsid w:val="00FE5C7C"/>
    <w:rsid w:val="00FF0842"/>
    <w:rsid w:val="01092629"/>
    <w:rsid w:val="01A701E4"/>
    <w:rsid w:val="01C40223"/>
    <w:rsid w:val="01EA083C"/>
    <w:rsid w:val="01FF117E"/>
    <w:rsid w:val="02125E35"/>
    <w:rsid w:val="021806C2"/>
    <w:rsid w:val="021C7F62"/>
    <w:rsid w:val="02412AEB"/>
    <w:rsid w:val="0244150C"/>
    <w:rsid w:val="02511077"/>
    <w:rsid w:val="029C0550"/>
    <w:rsid w:val="02D60C77"/>
    <w:rsid w:val="02F337CA"/>
    <w:rsid w:val="032E24BE"/>
    <w:rsid w:val="036579BD"/>
    <w:rsid w:val="03706FF7"/>
    <w:rsid w:val="04267C10"/>
    <w:rsid w:val="04352EE2"/>
    <w:rsid w:val="04557F91"/>
    <w:rsid w:val="04B36BC9"/>
    <w:rsid w:val="04BD5BB5"/>
    <w:rsid w:val="04E71118"/>
    <w:rsid w:val="05161C0E"/>
    <w:rsid w:val="054B7CD6"/>
    <w:rsid w:val="05972CEA"/>
    <w:rsid w:val="059A639E"/>
    <w:rsid w:val="05FB3968"/>
    <w:rsid w:val="06167FF6"/>
    <w:rsid w:val="062C7420"/>
    <w:rsid w:val="06580531"/>
    <w:rsid w:val="066E6C5F"/>
    <w:rsid w:val="06D131DC"/>
    <w:rsid w:val="06EF6A3C"/>
    <w:rsid w:val="07134C86"/>
    <w:rsid w:val="072A0BB3"/>
    <w:rsid w:val="07AC3531"/>
    <w:rsid w:val="07C316BD"/>
    <w:rsid w:val="07EE0413"/>
    <w:rsid w:val="07FB6C85"/>
    <w:rsid w:val="083A5B70"/>
    <w:rsid w:val="08403AA4"/>
    <w:rsid w:val="086B50EB"/>
    <w:rsid w:val="087D0DD2"/>
    <w:rsid w:val="08947E06"/>
    <w:rsid w:val="08A637D1"/>
    <w:rsid w:val="08C80D77"/>
    <w:rsid w:val="08CD0E55"/>
    <w:rsid w:val="090D3A22"/>
    <w:rsid w:val="0965414E"/>
    <w:rsid w:val="096C0993"/>
    <w:rsid w:val="09771C7C"/>
    <w:rsid w:val="097A47EB"/>
    <w:rsid w:val="09CE6813"/>
    <w:rsid w:val="09D725E5"/>
    <w:rsid w:val="09F62092"/>
    <w:rsid w:val="0A034664"/>
    <w:rsid w:val="0A302423"/>
    <w:rsid w:val="0A34241D"/>
    <w:rsid w:val="0AC87E1C"/>
    <w:rsid w:val="0B27126C"/>
    <w:rsid w:val="0B2905D8"/>
    <w:rsid w:val="0B56312D"/>
    <w:rsid w:val="0BBD411C"/>
    <w:rsid w:val="0BC62868"/>
    <w:rsid w:val="0BEA414C"/>
    <w:rsid w:val="0BF42AC2"/>
    <w:rsid w:val="0C2E4036"/>
    <w:rsid w:val="0C42009A"/>
    <w:rsid w:val="0C5608E0"/>
    <w:rsid w:val="0C725BF3"/>
    <w:rsid w:val="0D037CB3"/>
    <w:rsid w:val="0D2B3A6E"/>
    <w:rsid w:val="0D513940"/>
    <w:rsid w:val="0D8D1BB8"/>
    <w:rsid w:val="0DAC2DA3"/>
    <w:rsid w:val="0DB423A3"/>
    <w:rsid w:val="0DC1315B"/>
    <w:rsid w:val="0DC53B3D"/>
    <w:rsid w:val="0E234AC0"/>
    <w:rsid w:val="0E3971FC"/>
    <w:rsid w:val="0E5C1723"/>
    <w:rsid w:val="0E696407"/>
    <w:rsid w:val="0E9E5736"/>
    <w:rsid w:val="0F1D0686"/>
    <w:rsid w:val="0FA34174"/>
    <w:rsid w:val="0FF169B9"/>
    <w:rsid w:val="100D14FD"/>
    <w:rsid w:val="104B6613"/>
    <w:rsid w:val="10C01832"/>
    <w:rsid w:val="11212335"/>
    <w:rsid w:val="11321956"/>
    <w:rsid w:val="11563116"/>
    <w:rsid w:val="115E570A"/>
    <w:rsid w:val="11742E26"/>
    <w:rsid w:val="118D709B"/>
    <w:rsid w:val="11B33BE4"/>
    <w:rsid w:val="11B76DF0"/>
    <w:rsid w:val="11EC6FD7"/>
    <w:rsid w:val="11EC765C"/>
    <w:rsid w:val="11ED063E"/>
    <w:rsid w:val="120A7857"/>
    <w:rsid w:val="12641700"/>
    <w:rsid w:val="128653E3"/>
    <w:rsid w:val="12943F83"/>
    <w:rsid w:val="12C3452A"/>
    <w:rsid w:val="12FE7E2D"/>
    <w:rsid w:val="13393942"/>
    <w:rsid w:val="133C33C5"/>
    <w:rsid w:val="13495DC0"/>
    <w:rsid w:val="134D1DA7"/>
    <w:rsid w:val="13A0200D"/>
    <w:rsid w:val="13A6058A"/>
    <w:rsid w:val="13F8078A"/>
    <w:rsid w:val="144030A2"/>
    <w:rsid w:val="144629AF"/>
    <w:rsid w:val="145505B7"/>
    <w:rsid w:val="1471442B"/>
    <w:rsid w:val="147555FC"/>
    <w:rsid w:val="14C0504F"/>
    <w:rsid w:val="14FB54B0"/>
    <w:rsid w:val="151B70FD"/>
    <w:rsid w:val="153A3DB8"/>
    <w:rsid w:val="1558337A"/>
    <w:rsid w:val="156C7032"/>
    <w:rsid w:val="15734A0D"/>
    <w:rsid w:val="15B16698"/>
    <w:rsid w:val="15B42195"/>
    <w:rsid w:val="15D11D06"/>
    <w:rsid w:val="161F26CF"/>
    <w:rsid w:val="162B4F79"/>
    <w:rsid w:val="16465DB7"/>
    <w:rsid w:val="16561EF5"/>
    <w:rsid w:val="16902E50"/>
    <w:rsid w:val="16AF1BB3"/>
    <w:rsid w:val="16D54DB8"/>
    <w:rsid w:val="16D919BD"/>
    <w:rsid w:val="16E162A6"/>
    <w:rsid w:val="16F030F1"/>
    <w:rsid w:val="170333BD"/>
    <w:rsid w:val="17316D38"/>
    <w:rsid w:val="173E255F"/>
    <w:rsid w:val="178B044E"/>
    <w:rsid w:val="17B62183"/>
    <w:rsid w:val="17C64FBC"/>
    <w:rsid w:val="180E5079"/>
    <w:rsid w:val="18290C72"/>
    <w:rsid w:val="182931E3"/>
    <w:rsid w:val="1833387B"/>
    <w:rsid w:val="18570A2E"/>
    <w:rsid w:val="18605112"/>
    <w:rsid w:val="18A77403"/>
    <w:rsid w:val="18B357F2"/>
    <w:rsid w:val="18CE604A"/>
    <w:rsid w:val="18F4149F"/>
    <w:rsid w:val="19277B10"/>
    <w:rsid w:val="195D307C"/>
    <w:rsid w:val="19BB0927"/>
    <w:rsid w:val="19DF6A63"/>
    <w:rsid w:val="19F10694"/>
    <w:rsid w:val="19FF2DD8"/>
    <w:rsid w:val="1A0756FF"/>
    <w:rsid w:val="1A553EEB"/>
    <w:rsid w:val="1A83473F"/>
    <w:rsid w:val="1A9B49BF"/>
    <w:rsid w:val="1ABB4065"/>
    <w:rsid w:val="1B046AF5"/>
    <w:rsid w:val="1B9B6F39"/>
    <w:rsid w:val="1BA244C3"/>
    <w:rsid w:val="1BAC66CA"/>
    <w:rsid w:val="1BB06484"/>
    <w:rsid w:val="1BD93EF7"/>
    <w:rsid w:val="1C113DC0"/>
    <w:rsid w:val="1C1B0311"/>
    <w:rsid w:val="1C3A47F1"/>
    <w:rsid w:val="1C95497D"/>
    <w:rsid w:val="1C9A3E8F"/>
    <w:rsid w:val="1CEB4094"/>
    <w:rsid w:val="1CF42F68"/>
    <w:rsid w:val="1D3C7369"/>
    <w:rsid w:val="1D646F8B"/>
    <w:rsid w:val="1D66158B"/>
    <w:rsid w:val="1D7D7CB2"/>
    <w:rsid w:val="1DC52DAB"/>
    <w:rsid w:val="1E1C1A16"/>
    <w:rsid w:val="1E390DDF"/>
    <w:rsid w:val="1E626B88"/>
    <w:rsid w:val="1E6B4F58"/>
    <w:rsid w:val="1ED648D8"/>
    <w:rsid w:val="1EFE6AFE"/>
    <w:rsid w:val="1F204888"/>
    <w:rsid w:val="1F865202"/>
    <w:rsid w:val="1FB67FF7"/>
    <w:rsid w:val="1FFD6CA9"/>
    <w:rsid w:val="20035E1C"/>
    <w:rsid w:val="202C2F73"/>
    <w:rsid w:val="2035464F"/>
    <w:rsid w:val="203E3127"/>
    <w:rsid w:val="20756CAB"/>
    <w:rsid w:val="20D959C3"/>
    <w:rsid w:val="20E978AC"/>
    <w:rsid w:val="20F07E72"/>
    <w:rsid w:val="21361497"/>
    <w:rsid w:val="217D116E"/>
    <w:rsid w:val="21A40367"/>
    <w:rsid w:val="21A75F07"/>
    <w:rsid w:val="21B729A7"/>
    <w:rsid w:val="21D015E1"/>
    <w:rsid w:val="21F65B0D"/>
    <w:rsid w:val="224F5FAC"/>
    <w:rsid w:val="2256460E"/>
    <w:rsid w:val="226F2FD6"/>
    <w:rsid w:val="22816B06"/>
    <w:rsid w:val="22EE70DE"/>
    <w:rsid w:val="235C6F9B"/>
    <w:rsid w:val="2374705E"/>
    <w:rsid w:val="23803A5E"/>
    <w:rsid w:val="23A64D86"/>
    <w:rsid w:val="23EB7AE5"/>
    <w:rsid w:val="24130409"/>
    <w:rsid w:val="242A0B4F"/>
    <w:rsid w:val="247351CD"/>
    <w:rsid w:val="24880B87"/>
    <w:rsid w:val="24910166"/>
    <w:rsid w:val="249F0D6E"/>
    <w:rsid w:val="24D5256F"/>
    <w:rsid w:val="24EE77F4"/>
    <w:rsid w:val="25593F83"/>
    <w:rsid w:val="25735AC7"/>
    <w:rsid w:val="2596497B"/>
    <w:rsid w:val="25FC1412"/>
    <w:rsid w:val="260D111D"/>
    <w:rsid w:val="26116E93"/>
    <w:rsid w:val="261328BF"/>
    <w:rsid w:val="265F4E47"/>
    <w:rsid w:val="267F024B"/>
    <w:rsid w:val="26A43E87"/>
    <w:rsid w:val="26B07216"/>
    <w:rsid w:val="26DB0AB7"/>
    <w:rsid w:val="26FE1189"/>
    <w:rsid w:val="2704613B"/>
    <w:rsid w:val="2712068F"/>
    <w:rsid w:val="27193057"/>
    <w:rsid w:val="27757D9F"/>
    <w:rsid w:val="27BA40AC"/>
    <w:rsid w:val="27BA47F3"/>
    <w:rsid w:val="27BC6820"/>
    <w:rsid w:val="286A78B8"/>
    <w:rsid w:val="28AB04AB"/>
    <w:rsid w:val="28C4038B"/>
    <w:rsid w:val="28ED630D"/>
    <w:rsid w:val="290A3111"/>
    <w:rsid w:val="291B708F"/>
    <w:rsid w:val="295124A2"/>
    <w:rsid w:val="29515D4A"/>
    <w:rsid w:val="296926ED"/>
    <w:rsid w:val="29766544"/>
    <w:rsid w:val="298C5DBC"/>
    <w:rsid w:val="29A50900"/>
    <w:rsid w:val="29A64DEC"/>
    <w:rsid w:val="29B47B18"/>
    <w:rsid w:val="2A04251F"/>
    <w:rsid w:val="2A400F8A"/>
    <w:rsid w:val="2AA31EED"/>
    <w:rsid w:val="2AB13CBF"/>
    <w:rsid w:val="2AB8636A"/>
    <w:rsid w:val="2B2144CD"/>
    <w:rsid w:val="2B2745FC"/>
    <w:rsid w:val="2B2F09C0"/>
    <w:rsid w:val="2B56351B"/>
    <w:rsid w:val="2BA87010"/>
    <w:rsid w:val="2C2321D5"/>
    <w:rsid w:val="2C3D53B2"/>
    <w:rsid w:val="2C5E7F90"/>
    <w:rsid w:val="2C6362E5"/>
    <w:rsid w:val="2C682D50"/>
    <w:rsid w:val="2C7F6C85"/>
    <w:rsid w:val="2CB80990"/>
    <w:rsid w:val="2CC50090"/>
    <w:rsid w:val="2D11664F"/>
    <w:rsid w:val="2E011397"/>
    <w:rsid w:val="2E1B1580"/>
    <w:rsid w:val="2E261481"/>
    <w:rsid w:val="2E907888"/>
    <w:rsid w:val="2E9A10CB"/>
    <w:rsid w:val="2EBE4ECB"/>
    <w:rsid w:val="2F30067D"/>
    <w:rsid w:val="2FA07912"/>
    <w:rsid w:val="3036341D"/>
    <w:rsid w:val="306824D4"/>
    <w:rsid w:val="30C17813"/>
    <w:rsid w:val="30F40C5D"/>
    <w:rsid w:val="31720AEC"/>
    <w:rsid w:val="31B46606"/>
    <w:rsid w:val="32047192"/>
    <w:rsid w:val="32081D70"/>
    <w:rsid w:val="320C68AE"/>
    <w:rsid w:val="32685CEE"/>
    <w:rsid w:val="32945915"/>
    <w:rsid w:val="32DA2BDF"/>
    <w:rsid w:val="331A5E34"/>
    <w:rsid w:val="332C4993"/>
    <w:rsid w:val="334B1C6D"/>
    <w:rsid w:val="33825E0A"/>
    <w:rsid w:val="33AE78ED"/>
    <w:rsid w:val="33DC6433"/>
    <w:rsid w:val="33EC602B"/>
    <w:rsid w:val="33F60D29"/>
    <w:rsid w:val="33FB4859"/>
    <w:rsid w:val="34050C5E"/>
    <w:rsid w:val="34066A33"/>
    <w:rsid w:val="34256DE8"/>
    <w:rsid w:val="344C244E"/>
    <w:rsid w:val="3455406E"/>
    <w:rsid w:val="34AE06C4"/>
    <w:rsid w:val="35382685"/>
    <w:rsid w:val="35C37B9C"/>
    <w:rsid w:val="35CF36D6"/>
    <w:rsid w:val="360E69C1"/>
    <w:rsid w:val="364738EA"/>
    <w:rsid w:val="3697374B"/>
    <w:rsid w:val="370531CE"/>
    <w:rsid w:val="37347EF7"/>
    <w:rsid w:val="37393F54"/>
    <w:rsid w:val="378A67A4"/>
    <w:rsid w:val="37CB2BEF"/>
    <w:rsid w:val="37E5065F"/>
    <w:rsid w:val="37F31821"/>
    <w:rsid w:val="380B7A2A"/>
    <w:rsid w:val="38151CC2"/>
    <w:rsid w:val="38BB7E83"/>
    <w:rsid w:val="38FF3EDF"/>
    <w:rsid w:val="39466BE2"/>
    <w:rsid w:val="39563FE2"/>
    <w:rsid w:val="39A1177D"/>
    <w:rsid w:val="39C97F3B"/>
    <w:rsid w:val="39CE601B"/>
    <w:rsid w:val="39DC7154"/>
    <w:rsid w:val="3A1D5BFA"/>
    <w:rsid w:val="3A2125AD"/>
    <w:rsid w:val="3A3F3520"/>
    <w:rsid w:val="3A582968"/>
    <w:rsid w:val="3A7D7406"/>
    <w:rsid w:val="3AC004AF"/>
    <w:rsid w:val="3ADC2D33"/>
    <w:rsid w:val="3ADF51B3"/>
    <w:rsid w:val="3B0C74B8"/>
    <w:rsid w:val="3B105A12"/>
    <w:rsid w:val="3B1D1D8F"/>
    <w:rsid w:val="3B7E65AC"/>
    <w:rsid w:val="3B8B68E1"/>
    <w:rsid w:val="3BA24786"/>
    <w:rsid w:val="3C20588C"/>
    <w:rsid w:val="3C33625A"/>
    <w:rsid w:val="3C4032F8"/>
    <w:rsid w:val="3C8749A5"/>
    <w:rsid w:val="3C892496"/>
    <w:rsid w:val="3C930339"/>
    <w:rsid w:val="3CB85B4B"/>
    <w:rsid w:val="3CB86B5B"/>
    <w:rsid w:val="3CF06B07"/>
    <w:rsid w:val="3CFB0CDE"/>
    <w:rsid w:val="3D1241F6"/>
    <w:rsid w:val="3D3966F2"/>
    <w:rsid w:val="3D462BE8"/>
    <w:rsid w:val="3D711FDA"/>
    <w:rsid w:val="3DB93FD7"/>
    <w:rsid w:val="3DD277C1"/>
    <w:rsid w:val="3DD32551"/>
    <w:rsid w:val="3E0B04EA"/>
    <w:rsid w:val="3E677371"/>
    <w:rsid w:val="3E952FB7"/>
    <w:rsid w:val="3ED974D6"/>
    <w:rsid w:val="3F18343A"/>
    <w:rsid w:val="3F21546C"/>
    <w:rsid w:val="3F4761DF"/>
    <w:rsid w:val="3F8C062A"/>
    <w:rsid w:val="3FB00B75"/>
    <w:rsid w:val="401E5F03"/>
    <w:rsid w:val="40985F29"/>
    <w:rsid w:val="409C4A29"/>
    <w:rsid w:val="40AD06B3"/>
    <w:rsid w:val="40BE6F48"/>
    <w:rsid w:val="40C10D2D"/>
    <w:rsid w:val="41042C0E"/>
    <w:rsid w:val="41066578"/>
    <w:rsid w:val="411D7DC4"/>
    <w:rsid w:val="412B754C"/>
    <w:rsid w:val="41CC19DF"/>
    <w:rsid w:val="41D17BD4"/>
    <w:rsid w:val="41EC1F29"/>
    <w:rsid w:val="42054DC8"/>
    <w:rsid w:val="425126CC"/>
    <w:rsid w:val="426950E0"/>
    <w:rsid w:val="42AD161F"/>
    <w:rsid w:val="42E76C4D"/>
    <w:rsid w:val="43371F94"/>
    <w:rsid w:val="43815DDB"/>
    <w:rsid w:val="439526F9"/>
    <w:rsid w:val="439D4973"/>
    <w:rsid w:val="43A75B8E"/>
    <w:rsid w:val="43B73656"/>
    <w:rsid w:val="44116CED"/>
    <w:rsid w:val="44185720"/>
    <w:rsid w:val="44740848"/>
    <w:rsid w:val="44B312DA"/>
    <w:rsid w:val="451D66DE"/>
    <w:rsid w:val="452401DC"/>
    <w:rsid w:val="45634733"/>
    <w:rsid w:val="45745B63"/>
    <w:rsid w:val="45C55690"/>
    <w:rsid w:val="45C74EF9"/>
    <w:rsid w:val="45F0085B"/>
    <w:rsid w:val="46226866"/>
    <w:rsid w:val="46683592"/>
    <w:rsid w:val="46C22931"/>
    <w:rsid w:val="46DD77D2"/>
    <w:rsid w:val="46EC7073"/>
    <w:rsid w:val="47011F92"/>
    <w:rsid w:val="4703445A"/>
    <w:rsid w:val="470F495D"/>
    <w:rsid w:val="47112817"/>
    <w:rsid w:val="472032A9"/>
    <w:rsid w:val="475245BF"/>
    <w:rsid w:val="476F3C5E"/>
    <w:rsid w:val="478D05C8"/>
    <w:rsid w:val="47CE4167"/>
    <w:rsid w:val="47F46252"/>
    <w:rsid w:val="481A333A"/>
    <w:rsid w:val="48383D42"/>
    <w:rsid w:val="48616D04"/>
    <w:rsid w:val="48966611"/>
    <w:rsid w:val="48FC5035"/>
    <w:rsid w:val="491D0391"/>
    <w:rsid w:val="493F592F"/>
    <w:rsid w:val="49C50537"/>
    <w:rsid w:val="49D07CF0"/>
    <w:rsid w:val="49E00938"/>
    <w:rsid w:val="4A1D6179"/>
    <w:rsid w:val="4A240EF2"/>
    <w:rsid w:val="4A532FDE"/>
    <w:rsid w:val="4B344AAC"/>
    <w:rsid w:val="4B3569EF"/>
    <w:rsid w:val="4C19531C"/>
    <w:rsid w:val="4C2210B0"/>
    <w:rsid w:val="4C221240"/>
    <w:rsid w:val="4CAC344A"/>
    <w:rsid w:val="4CB70A68"/>
    <w:rsid w:val="4CD72DF2"/>
    <w:rsid w:val="4CE432C5"/>
    <w:rsid w:val="4CF61B5C"/>
    <w:rsid w:val="4D1F12BF"/>
    <w:rsid w:val="4D5D1E5F"/>
    <w:rsid w:val="4DAC0AA3"/>
    <w:rsid w:val="4DC32C37"/>
    <w:rsid w:val="4E12262E"/>
    <w:rsid w:val="4E150242"/>
    <w:rsid w:val="4E32085B"/>
    <w:rsid w:val="4E3534CC"/>
    <w:rsid w:val="4E551B08"/>
    <w:rsid w:val="4E5903F8"/>
    <w:rsid w:val="4E723265"/>
    <w:rsid w:val="4E723E31"/>
    <w:rsid w:val="4EEE5E43"/>
    <w:rsid w:val="4F1B3294"/>
    <w:rsid w:val="4F394DDC"/>
    <w:rsid w:val="4FAD4FE4"/>
    <w:rsid w:val="4FC14553"/>
    <w:rsid w:val="4FF46BB8"/>
    <w:rsid w:val="4FF960F9"/>
    <w:rsid w:val="501A173F"/>
    <w:rsid w:val="502310AF"/>
    <w:rsid w:val="503C35A3"/>
    <w:rsid w:val="50444252"/>
    <w:rsid w:val="506C09E3"/>
    <w:rsid w:val="507469CD"/>
    <w:rsid w:val="507D7BE6"/>
    <w:rsid w:val="50DA5D36"/>
    <w:rsid w:val="50E33440"/>
    <w:rsid w:val="50EF7684"/>
    <w:rsid w:val="51022BE7"/>
    <w:rsid w:val="510D55E9"/>
    <w:rsid w:val="51430747"/>
    <w:rsid w:val="517D53BF"/>
    <w:rsid w:val="51842A8D"/>
    <w:rsid w:val="51AF2323"/>
    <w:rsid w:val="52340039"/>
    <w:rsid w:val="524549C8"/>
    <w:rsid w:val="529310BE"/>
    <w:rsid w:val="529356EA"/>
    <w:rsid w:val="52A508A6"/>
    <w:rsid w:val="52A758DB"/>
    <w:rsid w:val="52D42DBF"/>
    <w:rsid w:val="532A6C0D"/>
    <w:rsid w:val="53350BC4"/>
    <w:rsid w:val="537340C0"/>
    <w:rsid w:val="538341BE"/>
    <w:rsid w:val="538D09E0"/>
    <w:rsid w:val="53AE5DFF"/>
    <w:rsid w:val="53E943B2"/>
    <w:rsid w:val="53E9626C"/>
    <w:rsid w:val="5428534D"/>
    <w:rsid w:val="544F1567"/>
    <w:rsid w:val="54BB66EA"/>
    <w:rsid w:val="54E77471"/>
    <w:rsid w:val="54F27832"/>
    <w:rsid w:val="54F4356C"/>
    <w:rsid w:val="54F96A94"/>
    <w:rsid w:val="55332475"/>
    <w:rsid w:val="55340818"/>
    <w:rsid w:val="558226AB"/>
    <w:rsid w:val="55905EFE"/>
    <w:rsid w:val="5671581F"/>
    <w:rsid w:val="56975A76"/>
    <w:rsid w:val="56B03579"/>
    <w:rsid w:val="56E007BC"/>
    <w:rsid w:val="56F113C4"/>
    <w:rsid w:val="56F90580"/>
    <w:rsid w:val="56FB5816"/>
    <w:rsid w:val="571C4783"/>
    <w:rsid w:val="57320315"/>
    <w:rsid w:val="57422AD5"/>
    <w:rsid w:val="576A0CA6"/>
    <w:rsid w:val="58452218"/>
    <w:rsid w:val="584B4394"/>
    <w:rsid w:val="586B4880"/>
    <w:rsid w:val="589E6CEE"/>
    <w:rsid w:val="58DB41AA"/>
    <w:rsid w:val="591855B3"/>
    <w:rsid w:val="59247DBA"/>
    <w:rsid w:val="59492BDC"/>
    <w:rsid w:val="594B0442"/>
    <w:rsid w:val="599270C6"/>
    <w:rsid w:val="59D543B8"/>
    <w:rsid w:val="5A002A09"/>
    <w:rsid w:val="5A1C2145"/>
    <w:rsid w:val="5A223091"/>
    <w:rsid w:val="5A241D2B"/>
    <w:rsid w:val="5A4B2DDA"/>
    <w:rsid w:val="5AA64E27"/>
    <w:rsid w:val="5AD8789B"/>
    <w:rsid w:val="5B306F95"/>
    <w:rsid w:val="5B521ADD"/>
    <w:rsid w:val="5B554EA2"/>
    <w:rsid w:val="5B59365E"/>
    <w:rsid w:val="5B7D6343"/>
    <w:rsid w:val="5BCC747A"/>
    <w:rsid w:val="5BD22C13"/>
    <w:rsid w:val="5BD51554"/>
    <w:rsid w:val="5BF43259"/>
    <w:rsid w:val="5BFF7A0A"/>
    <w:rsid w:val="5C22167D"/>
    <w:rsid w:val="5C596C8B"/>
    <w:rsid w:val="5C6C538A"/>
    <w:rsid w:val="5C782D8A"/>
    <w:rsid w:val="5C843060"/>
    <w:rsid w:val="5CB277C1"/>
    <w:rsid w:val="5DC85CF1"/>
    <w:rsid w:val="5DDE55E8"/>
    <w:rsid w:val="5DEF78BA"/>
    <w:rsid w:val="5E38160D"/>
    <w:rsid w:val="5E463507"/>
    <w:rsid w:val="5E53248B"/>
    <w:rsid w:val="5E723290"/>
    <w:rsid w:val="5E79522E"/>
    <w:rsid w:val="5E927BD0"/>
    <w:rsid w:val="5EA96F0A"/>
    <w:rsid w:val="5EB76D5F"/>
    <w:rsid w:val="5EB870ED"/>
    <w:rsid w:val="5F4654B2"/>
    <w:rsid w:val="5F4F3C1A"/>
    <w:rsid w:val="5F566253"/>
    <w:rsid w:val="5F9066CE"/>
    <w:rsid w:val="5FDB64F8"/>
    <w:rsid w:val="5FFF5EFE"/>
    <w:rsid w:val="600B4380"/>
    <w:rsid w:val="602E1FAC"/>
    <w:rsid w:val="6033141C"/>
    <w:rsid w:val="603F6696"/>
    <w:rsid w:val="60473417"/>
    <w:rsid w:val="60700B45"/>
    <w:rsid w:val="60AD3E06"/>
    <w:rsid w:val="60AE1837"/>
    <w:rsid w:val="60D24F01"/>
    <w:rsid w:val="60E204B4"/>
    <w:rsid w:val="61457A0C"/>
    <w:rsid w:val="617E3D1A"/>
    <w:rsid w:val="619D5D11"/>
    <w:rsid w:val="61E939C0"/>
    <w:rsid w:val="621879F2"/>
    <w:rsid w:val="627E6CFD"/>
    <w:rsid w:val="62B062CE"/>
    <w:rsid w:val="62D070A4"/>
    <w:rsid w:val="62DA0D93"/>
    <w:rsid w:val="63D5791A"/>
    <w:rsid w:val="63F46210"/>
    <w:rsid w:val="6422445E"/>
    <w:rsid w:val="643E7E1F"/>
    <w:rsid w:val="64420AB3"/>
    <w:rsid w:val="647E51B4"/>
    <w:rsid w:val="64913DC0"/>
    <w:rsid w:val="64917BDB"/>
    <w:rsid w:val="649308F0"/>
    <w:rsid w:val="64CD77EB"/>
    <w:rsid w:val="64F37F70"/>
    <w:rsid w:val="6509220E"/>
    <w:rsid w:val="65426D4A"/>
    <w:rsid w:val="6555630A"/>
    <w:rsid w:val="656B1B8C"/>
    <w:rsid w:val="658508DE"/>
    <w:rsid w:val="65900D8A"/>
    <w:rsid w:val="65BA3C3C"/>
    <w:rsid w:val="65BD274D"/>
    <w:rsid w:val="65C33E53"/>
    <w:rsid w:val="65EA4B03"/>
    <w:rsid w:val="662C1F30"/>
    <w:rsid w:val="66500721"/>
    <w:rsid w:val="66655D75"/>
    <w:rsid w:val="66792CEE"/>
    <w:rsid w:val="667F042F"/>
    <w:rsid w:val="667F130F"/>
    <w:rsid w:val="670006E3"/>
    <w:rsid w:val="6709480F"/>
    <w:rsid w:val="67302D64"/>
    <w:rsid w:val="67595EE3"/>
    <w:rsid w:val="67886D14"/>
    <w:rsid w:val="67BA7D12"/>
    <w:rsid w:val="67D8201C"/>
    <w:rsid w:val="67EA6E3C"/>
    <w:rsid w:val="682B65B5"/>
    <w:rsid w:val="68436464"/>
    <w:rsid w:val="68851557"/>
    <w:rsid w:val="688652C9"/>
    <w:rsid w:val="68AD2D16"/>
    <w:rsid w:val="68D50402"/>
    <w:rsid w:val="68EF6908"/>
    <w:rsid w:val="695B33C2"/>
    <w:rsid w:val="699E7544"/>
    <w:rsid w:val="69B20E73"/>
    <w:rsid w:val="6A047CF3"/>
    <w:rsid w:val="6A0617E2"/>
    <w:rsid w:val="6A167905"/>
    <w:rsid w:val="6A1936A8"/>
    <w:rsid w:val="6A7B5346"/>
    <w:rsid w:val="6A802721"/>
    <w:rsid w:val="6A8425AA"/>
    <w:rsid w:val="6A8B6708"/>
    <w:rsid w:val="6A9F66E3"/>
    <w:rsid w:val="6B0A75EA"/>
    <w:rsid w:val="6B361B86"/>
    <w:rsid w:val="6B892DC2"/>
    <w:rsid w:val="6BAF6C32"/>
    <w:rsid w:val="6BD024C4"/>
    <w:rsid w:val="6BD244C8"/>
    <w:rsid w:val="6C186A79"/>
    <w:rsid w:val="6C437DE6"/>
    <w:rsid w:val="6C59328A"/>
    <w:rsid w:val="6C730F73"/>
    <w:rsid w:val="6CCD2C3B"/>
    <w:rsid w:val="6D4943D6"/>
    <w:rsid w:val="6D8C1D98"/>
    <w:rsid w:val="6D9A4E9E"/>
    <w:rsid w:val="6D9B5524"/>
    <w:rsid w:val="6DCD0413"/>
    <w:rsid w:val="6DFA6134"/>
    <w:rsid w:val="6E204DE1"/>
    <w:rsid w:val="6E3517FE"/>
    <w:rsid w:val="6E36472A"/>
    <w:rsid w:val="6E6453D4"/>
    <w:rsid w:val="6E6C0418"/>
    <w:rsid w:val="6EC2485F"/>
    <w:rsid w:val="6ED410F1"/>
    <w:rsid w:val="6EE70AF6"/>
    <w:rsid w:val="6EF2535F"/>
    <w:rsid w:val="6F0F521C"/>
    <w:rsid w:val="6F853EE0"/>
    <w:rsid w:val="6FB944FB"/>
    <w:rsid w:val="6FDF733A"/>
    <w:rsid w:val="6FEF2109"/>
    <w:rsid w:val="70053DAA"/>
    <w:rsid w:val="70154E7B"/>
    <w:rsid w:val="703E5F44"/>
    <w:rsid w:val="7057731A"/>
    <w:rsid w:val="70E973BE"/>
    <w:rsid w:val="70F35B19"/>
    <w:rsid w:val="7122668E"/>
    <w:rsid w:val="71B046FD"/>
    <w:rsid w:val="71DC6B20"/>
    <w:rsid w:val="72AE1A6C"/>
    <w:rsid w:val="72D64489"/>
    <w:rsid w:val="72F82D82"/>
    <w:rsid w:val="72FE5F4B"/>
    <w:rsid w:val="73001EBD"/>
    <w:rsid w:val="731777E1"/>
    <w:rsid w:val="731E1EB3"/>
    <w:rsid w:val="73741632"/>
    <w:rsid w:val="738949D1"/>
    <w:rsid w:val="738A54F4"/>
    <w:rsid w:val="73E14260"/>
    <w:rsid w:val="73EE7859"/>
    <w:rsid w:val="74645003"/>
    <w:rsid w:val="747151F2"/>
    <w:rsid w:val="7474140E"/>
    <w:rsid w:val="74F6598C"/>
    <w:rsid w:val="750854E1"/>
    <w:rsid w:val="756F1071"/>
    <w:rsid w:val="75781207"/>
    <w:rsid w:val="757D54F6"/>
    <w:rsid w:val="75E263AB"/>
    <w:rsid w:val="76295512"/>
    <w:rsid w:val="76327501"/>
    <w:rsid w:val="764161B9"/>
    <w:rsid w:val="764C20DA"/>
    <w:rsid w:val="76544B15"/>
    <w:rsid w:val="768A3681"/>
    <w:rsid w:val="76906DBE"/>
    <w:rsid w:val="769C5B71"/>
    <w:rsid w:val="772E5F1E"/>
    <w:rsid w:val="77F758A4"/>
    <w:rsid w:val="78053988"/>
    <w:rsid w:val="78093E77"/>
    <w:rsid w:val="7810228B"/>
    <w:rsid w:val="78262A55"/>
    <w:rsid w:val="782F2745"/>
    <w:rsid w:val="783D6E0F"/>
    <w:rsid w:val="7860009E"/>
    <w:rsid w:val="78613258"/>
    <w:rsid w:val="78AB65E2"/>
    <w:rsid w:val="78F93C8D"/>
    <w:rsid w:val="7917570F"/>
    <w:rsid w:val="79445243"/>
    <w:rsid w:val="799F7BCE"/>
    <w:rsid w:val="79A22295"/>
    <w:rsid w:val="79F4634D"/>
    <w:rsid w:val="79FC669C"/>
    <w:rsid w:val="7A0540EC"/>
    <w:rsid w:val="7A5B6A6B"/>
    <w:rsid w:val="7A846412"/>
    <w:rsid w:val="7A944AC3"/>
    <w:rsid w:val="7AAC2078"/>
    <w:rsid w:val="7B2B799F"/>
    <w:rsid w:val="7B46520B"/>
    <w:rsid w:val="7B485950"/>
    <w:rsid w:val="7B54047A"/>
    <w:rsid w:val="7B544CC2"/>
    <w:rsid w:val="7B9117A8"/>
    <w:rsid w:val="7BD10BF1"/>
    <w:rsid w:val="7BE46C60"/>
    <w:rsid w:val="7C0B01B8"/>
    <w:rsid w:val="7C0D2E70"/>
    <w:rsid w:val="7C4516A9"/>
    <w:rsid w:val="7C5679D8"/>
    <w:rsid w:val="7C661FE7"/>
    <w:rsid w:val="7C8465B1"/>
    <w:rsid w:val="7CA07881"/>
    <w:rsid w:val="7CA906B1"/>
    <w:rsid w:val="7D257318"/>
    <w:rsid w:val="7D733D96"/>
    <w:rsid w:val="7D9342EA"/>
    <w:rsid w:val="7DA57AF6"/>
    <w:rsid w:val="7E09555E"/>
    <w:rsid w:val="7E3B1123"/>
    <w:rsid w:val="7E670BD0"/>
    <w:rsid w:val="7E824A92"/>
    <w:rsid w:val="7EB25948"/>
    <w:rsid w:val="7EBC2DDA"/>
    <w:rsid w:val="7EC216CA"/>
    <w:rsid w:val="7F6D2EA7"/>
    <w:rsid w:val="7FA9590A"/>
    <w:rsid w:val="7FAD1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0" w:firstLineChars="200"/>
      <w:jc w:val="both"/>
    </w:pPr>
    <w:rPr>
      <w:rFonts w:ascii="Times New Roman" w:hAnsi="Times New Roman" w:eastAsia="仿宋_GB2312" w:cstheme="minorBidi"/>
      <w:kern w:val="2"/>
      <w:sz w:val="32"/>
      <w:szCs w:val="24"/>
      <w:lang w:val="en-US" w:eastAsia="zh-CN" w:bidi="ar-SA"/>
    </w:rPr>
  </w:style>
  <w:style w:type="paragraph" w:styleId="2">
    <w:name w:val="heading 1"/>
    <w:basedOn w:val="3"/>
    <w:next w:val="1"/>
    <w:qFormat/>
    <w:uiPriority w:val="0"/>
    <w:pPr>
      <w:keepNext/>
      <w:keepLines/>
      <w:spacing w:before="100" w:after="300" w:line="576" w:lineRule="auto"/>
      <w:ind w:firstLine="0" w:firstLineChars="0"/>
    </w:pPr>
    <w:rPr>
      <w:rFonts w:ascii="Times New Roman" w:hAnsi="Times New Roman" w:eastAsia="方正小标宋简体"/>
      <w:b w:val="0"/>
      <w:kern w:val="44"/>
      <w:sz w:val="44"/>
    </w:rPr>
  </w:style>
  <w:style w:type="paragraph" w:styleId="4">
    <w:name w:val="heading 2"/>
    <w:basedOn w:val="1"/>
    <w:next w:val="1"/>
    <w:unhideWhenUsed/>
    <w:qFormat/>
    <w:uiPriority w:val="0"/>
    <w:pPr>
      <w:keepNext/>
      <w:keepLines/>
      <w:numPr>
        <w:ilvl w:val="0"/>
        <w:numId w:val="1"/>
      </w:numPr>
      <w:spacing w:before="200" w:after="100"/>
      <w:ind w:firstLine="0"/>
      <w:outlineLvl w:val="1"/>
    </w:pPr>
    <w:rPr>
      <w:rFonts w:ascii="Arial" w:hAnsi="Arial" w:eastAsia="黑体" w:cs="Times New Roman"/>
      <w:b/>
      <w:szCs w:val="22"/>
    </w:rPr>
  </w:style>
  <w:style w:type="paragraph" w:styleId="5">
    <w:name w:val="heading 3"/>
    <w:basedOn w:val="1"/>
    <w:next w:val="1"/>
    <w:unhideWhenUsed/>
    <w:qFormat/>
    <w:uiPriority w:val="0"/>
    <w:pPr>
      <w:keepNext/>
      <w:keepLines/>
      <w:numPr>
        <w:ilvl w:val="0"/>
        <w:numId w:val="2"/>
      </w:numPr>
      <w:spacing w:line="413" w:lineRule="auto"/>
      <w:ind w:firstLine="880"/>
      <w:outlineLvl w:val="2"/>
    </w:pPr>
    <w:rPr>
      <w:rFonts w:eastAsia="楷体" w:cs="Times New Roman"/>
      <w:b/>
    </w:rPr>
  </w:style>
  <w:style w:type="character" w:default="1" w:styleId="18">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rPr>
  </w:style>
  <w:style w:type="paragraph" w:styleId="6">
    <w:name w:val="Normal Indent"/>
    <w:basedOn w:val="1"/>
    <w:qFormat/>
    <w:uiPriority w:val="0"/>
    <w:pPr>
      <w:ind w:firstLine="420" w:firstLineChars="0"/>
    </w:pPr>
    <w:rPr>
      <w:rFonts w:ascii="Calibri" w:hAnsi="Calibri" w:eastAsia="宋体" w:cs="Times New Roman"/>
      <w:sz w:val="21"/>
      <w:szCs w:val="20"/>
    </w:rPr>
  </w:style>
  <w:style w:type="paragraph" w:styleId="7">
    <w:name w:val="annotation text"/>
    <w:basedOn w:val="1"/>
    <w:link w:val="24"/>
    <w:qFormat/>
    <w:uiPriority w:val="0"/>
    <w:pPr>
      <w:jc w:val="left"/>
    </w:pPr>
  </w:style>
  <w:style w:type="paragraph" w:styleId="8">
    <w:name w:val="Body Text 3"/>
    <w:basedOn w:val="1"/>
    <w:qFormat/>
    <w:uiPriority w:val="0"/>
    <w:rPr>
      <w:rFonts w:ascii="仿宋_GB2312"/>
      <w:spacing w:val="-4"/>
      <w:sz w:val="16"/>
      <w:szCs w:val="16"/>
    </w:rPr>
  </w:style>
  <w:style w:type="paragraph" w:styleId="9">
    <w:name w:val="Body Text"/>
    <w:basedOn w:val="1"/>
    <w:qFormat/>
    <w:uiPriority w:val="0"/>
    <w:pPr>
      <w:spacing w:after="120"/>
    </w:pPr>
    <w:rPr>
      <w:rFonts w:ascii="Calibri" w:hAnsi="Calibri"/>
      <w:sz w:val="24"/>
    </w:rPr>
  </w:style>
  <w:style w:type="paragraph" w:styleId="10">
    <w:name w:val="Date"/>
    <w:basedOn w:val="1"/>
    <w:next w:val="1"/>
    <w:qFormat/>
    <w:uiPriority w:val="0"/>
    <w:pPr>
      <w:ind w:left="100" w:leftChars="2500"/>
    </w:pPr>
    <w:rPr>
      <w:sz w:val="28"/>
    </w:rPr>
  </w:style>
  <w:style w:type="paragraph" w:styleId="11">
    <w:name w:val="footer"/>
    <w:basedOn w:val="1"/>
    <w:link w:val="20"/>
    <w:qFormat/>
    <w:uiPriority w:val="0"/>
    <w:pPr>
      <w:tabs>
        <w:tab w:val="center" w:pos="4153"/>
        <w:tab w:val="right" w:pos="8306"/>
      </w:tabs>
      <w:snapToGrid w:val="0"/>
      <w:ind w:firstLine="0" w:firstLineChars="0"/>
      <w:jc w:val="left"/>
    </w:pPr>
    <w:rPr>
      <w:rFonts w:eastAsia="宋体"/>
      <w:sz w:val="2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0"/>
  </w:style>
  <w:style w:type="paragraph" w:styleId="14">
    <w:name w:val="annotation subject"/>
    <w:basedOn w:val="7"/>
    <w:next w:val="7"/>
    <w:link w:val="25"/>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3"/>
    <w:basedOn w:val="15"/>
    <w:qFormat/>
    <w:uiPriority w:val="60"/>
    <w:rPr>
      <w:rFonts w:asciiTheme="minorHAnsi" w:hAnsiTheme="minorHAnsi" w:eastAsiaTheme="minorEastAsia" w:cstheme="minorBidi"/>
      <w:color w:val="7C7C7C" w:themeColor="accent3" w:themeShade="BF"/>
      <w:kern w:val="2"/>
      <w:sz w:val="21"/>
      <w:szCs w:val="22"/>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9">
    <w:name w:val="annotation reference"/>
    <w:basedOn w:val="18"/>
    <w:qFormat/>
    <w:uiPriority w:val="0"/>
    <w:rPr>
      <w:sz w:val="21"/>
      <w:szCs w:val="21"/>
    </w:rPr>
  </w:style>
  <w:style w:type="character" w:customStyle="1" w:styleId="20">
    <w:name w:val="页脚 字符"/>
    <w:basedOn w:val="18"/>
    <w:link w:val="11"/>
    <w:semiHidden/>
    <w:qFormat/>
    <w:uiPriority w:val="99"/>
    <w:rPr>
      <w:rFonts w:ascii="Times New Roman" w:hAnsi="Times New Roman" w:eastAsia="宋体"/>
      <w:sz w:val="28"/>
      <w:szCs w:val="18"/>
    </w:rPr>
  </w:style>
  <w:style w:type="paragraph" w:customStyle="1" w:styleId="21">
    <w:name w:val="List Paragraph1"/>
    <w:basedOn w:val="1"/>
    <w:qFormat/>
    <w:uiPriority w:val="0"/>
    <w:pPr>
      <w:ind w:firstLine="420"/>
    </w:pPr>
    <w:rPr>
      <w:rFonts w:ascii="Calibri" w:hAnsi="Calibri"/>
      <w:szCs w:val="22"/>
    </w:rPr>
  </w:style>
  <w:style w:type="paragraph" w:customStyle="1" w:styleId="22">
    <w:name w:val="列表段落1"/>
    <w:basedOn w:val="1"/>
    <w:unhideWhenUsed/>
    <w:qFormat/>
    <w:uiPriority w:val="99"/>
    <w:pPr>
      <w:ind w:firstLine="420"/>
    </w:pPr>
  </w:style>
  <w:style w:type="paragraph" w:styleId="23">
    <w:name w:val="List Paragraph"/>
    <w:basedOn w:val="1"/>
    <w:qFormat/>
    <w:uiPriority w:val="34"/>
    <w:pPr>
      <w:ind w:firstLine="420"/>
    </w:pPr>
  </w:style>
  <w:style w:type="character" w:customStyle="1" w:styleId="24">
    <w:name w:val="批注文字 字符"/>
    <w:basedOn w:val="18"/>
    <w:link w:val="7"/>
    <w:qFormat/>
    <w:uiPriority w:val="0"/>
    <w:rPr>
      <w:rFonts w:eastAsia="仿宋_GB2312" w:cstheme="minorBidi"/>
      <w:kern w:val="2"/>
      <w:sz w:val="32"/>
      <w:szCs w:val="24"/>
    </w:rPr>
  </w:style>
  <w:style w:type="character" w:customStyle="1" w:styleId="25">
    <w:name w:val="批注主题 字符"/>
    <w:basedOn w:val="24"/>
    <w:link w:val="14"/>
    <w:qFormat/>
    <w:uiPriority w:val="0"/>
    <w:rPr>
      <w:rFonts w:eastAsia="仿宋_GB2312" w:cstheme="minorBidi"/>
      <w:b/>
      <w:bCs/>
      <w:kern w:val="2"/>
      <w:sz w:val="32"/>
      <w:szCs w:val="24"/>
    </w:rPr>
  </w:style>
  <w:style w:type="paragraph" w:customStyle="1" w:styleId="26">
    <w:name w:val="段"/>
    <w:qFormat/>
    <w:uiPriority w:val="0"/>
    <w:pPr>
      <w:tabs>
        <w:tab w:val="center" w:pos="4201"/>
        <w:tab w:val="right" w:leader="dot" w:pos="9298"/>
      </w:tabs>
      <w:autoSpaceDE w:val="0"/>
      <w:autoSpaceDN w:val="0"/>
      <w:spacing w:line="420" w:lineRule="exact"/>
      <w:ind w:firstLine="200" w:firstLineChars="200"/>
    </w:pPr>
    <w:rPr>
      <w:rFonts w:ascii="宋体" w:hAnsi="宋体" w:eastAsia="宋体" w:cs="Times New Roman"/>
      <w:sz w:val="28"/>
      <w:lang w:val="en-US" w:eastAsia="zh-CN" w:bidi="ar-SA"/>
    </w:rPr>
  </w:style>
  <w:style w:type="table" w:customStyle="1" w:styleId="27">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1B2D8-35B5-4337-9C43-532BB6A450D6}">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1410</Words>
  <Characters>1443</Characters>
  <Lines>27</Lines>
  <Paragraphs>7</Paragraphs>
  <TotalTime>0</TotalTime>
  <ScaleCrop>false</ScaleCrop>
  <LinksUpToDate>false</LinksUpToDate>
  <CharactersWithSpaces>1468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2024-07-19T02:01:00Z</dcterms:created>
  <dc:creator>黄山红牡丹</dc:creator>
  <cp:lastModifiedBy>13119135682</cp:lastModifiedBy>
  <cp:lastPrinted>2019-06-25T02:30:00Z</cp:lastPrinted>
  <dcterms:modified xsi:type="dcterms:W3CDTF">2026-09-29T01:16:00Z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0906ABD1460E45D28DDFC89F23B677DB_13</vt:lpwstr>
  </property>
  <property fmtid="{D5CDD505-2E9C-101B-9397-08002B2CF9AE}" pid="4" name="KSOTemplateDocerSaveRecord">
    <vt:lpwstr>eyJoZGlkIjoiNTQ1YTcwOTc1ZDUxNTcwOGNiZjNiNTdiY2QzOTc1YTgiLCJ1c2VySWQiOiI5NjYxMjMwNzMifQ==</vt:lpwstr>
  </property>
</Properties>
</file>