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E4A5" w14:textId="16511EEC" w:rsidR="00C069DF" w:rsidRPr="00C069DF" w:rsidRDefault="00C069DF" w:rsidP="00C069DF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D5AD6" wp14:editId="533E743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76513" cy="795338"/>
                <wp:effectExtent l="0" t="0" r="0" b="508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513" cy="795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0002" w14:textId="51339B0E" w:rsidR="00C069DF" w:rsidRPr="00C069DF" w:rsidRDefault="00C069DF" w:rsidP="00C069DF">
                            <w:pPr>
                              <w:widowControl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069DF">
                              <w:rPr>
                                <w:rFonts w:ascii="宋体" w:eastAsia="宋体" w:hAnsi="宋体" w:cs="宋体" w:hint="eastAsia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上学期课表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D5AD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0;width:202.9pt;height:6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" filled="f" stroked="f">
                <v:fill o:detectmouseclick="t"/>
                <v:textbox>
                  <w:txbxContent>
                    <w:p w14:paraId="08E50002" w14:textId="51339B0E" w:rsidR="00C069DF" w:rsidRPr="00C069DF" w:rsidRDefault="00C069DF" w:rsidP="00C069DF">
                      <w:pPr>
                        <w:widowControl/>
                        <w:jc w:val="center"/>
                        <w:rPr>
                          <w:rFonts w:ascii="宋体" w:eastAsia="宋体" w:hAnsi="宋体" w:cs="宋体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069DF">
                        <w:rPr>
                          <w:rFonts w:ascii="宋体" w:eastAsia="宋体" w:hAnsi="宋体" w:cs="宋体" w:hint="eastAsia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上学期课表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69DF">
        <w:rPr>
          <w:rFonts w:ascii="宋体" w:eastAsia="宋体" w:hAnsi="宋体" w:cs="宋体"/>
          <w:kern w:val="0"/>
          <w:sz w:val="24"/>
          <w:szCs w:val="24"/>
        </w:rPr>
        <w:pict w14:anchorId="26C32ED8"/>
      </w:r>
      <w:r w:rsidRPr="00C069D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bookmarkStart w:id="0" w:name="_GoBack"/>
      <w:bookmarkEnd w:id="0"/>
    </w:p>
    <w:tbl>
      <w:tblPr>
        <w:tblW w:w="465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048"/>
        <w:gridCol w:w="385"/>
        <w:gridCol w:w="884"/>
        <w:gridCol w:w="1213"/>
        <w:gridCol w:w="404"/>
        <w:gridCol w:w="928"/>
        <w:gridCol w:w="816"/>
        <w:gridCol w:w="1213"/>
        <w:gridCol w:w="1213"/>
        <w:gridCol w:w="385"/>
        <w:gridCol w:w="1216"/>
        <w:gridCol w:w="1216"/>
        <w:gridCol w:w="824"/>
        <w:gridCol w:w="940"/>
        <w:gridCol w:w="390"/>
        <w:gridCol w:w="1216"/>
        <w:gridCol w:w="762"/>
        <w:gridCol w:w="824"/>
        <w:gridCol w:w="1052"/>
        <w:gridCol w:w="885"/>
        <w:gridCol w:w="390"/>
        <w:gridCol w:w="832"/>
        <w:gridCol w:w="1815"/>
        <w:gridCol w:w="1216"/>
        <w:gridCol w:w="390"/>
        <w:gridCol w:w="390"/>
        <w:gridCol w:w="390"/>
        <w:gridCol w:w="887"/>
        <w:gridCol w:w="762"/>
        <w:gridCol w:w="762"/>
      </w:tblGrid>
      <w:tr w:rsidR="000B0C2D" w:rsidRPr="00C069DF" w14:paraId="733C8FEB" w14:textId="77777777" w:rsidTr="000B0C2D">
        <w:trPr>
          <w:trHeight w:val="336"/>
          <w:tblCellSpacing w:w="0" w:type="dxa"/>
        </w:trPr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84F0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5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A00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495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30F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458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41F98" w14:textId="6E9D5D7C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473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E13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464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8AA0A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319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F7C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星期六</w:t>
            </w:r>
          </w:p>
        </w:tc>
      </w:tr>
      <w:tr w:rsidR="000B0C2D" w:rsidRPr="00C069DF" w14:paraId="3E71023B" w14:textId="77777777" w:rsidTr="000B0C2D">
        <w:trPr>
          <w:trHeight w:val="336"/>
          <w:tblCellSpacing w:w="0" w:type="dxa"/>
        </w:trPr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A2C7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班级\节次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7F7D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BD8A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9D6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DA7D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C2BF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F3BD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72E7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DC3F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40B4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0E11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7B10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4D0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D5D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DBAE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BD4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2734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D826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F61F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DDFF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649D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BBD0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ED1E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6DB5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9655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147B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2F9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943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CC1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7341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51B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</w:tr>
      <w:tr w:rsidR="000B0C2D" w:rsidRPr="00C069DF" w14:paraId="6AF26981" w14:textId="77777777" w:rsidTr="000B0C2D">
        <w:trPr>
          <w:trHeight w:val="336"/>
          <w:tblCellSpacing w:w="0" w:type="dxa"/>
        </w:trPr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F559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2018软件工程1班 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4737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树人楼(一教)北201 </w:t>
            </w:r>
          </w:p>
          <w:p w14:paraId="693EEA6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求是楼(电子)603专业机房 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B4795F" w14:textId="03A92994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</w:t>
            </w:r>
          </w:p>
          <w:p w14:paraId="3986E477" w14:textId="11644EE8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77F8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5014A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树人楼(一教)南405 </w:t>
            </w:r>
          </w:p>
          <w:p w14:paraId="6F6F4F2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(4-11周)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树人楼(一教)南405 </w:t>
            </w:r>
          </w:p>
          <w:p w14:paraId="1C3C216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B0420" w14:textId="3202879C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softHyphen/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softHyphen/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softHyphen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A1BE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(4-11,13-15周)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  <w:p w14:paraId="3A4E97A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形势与政策Ⅰ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雷军 (16-18周)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C0CC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(10-15周)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2E97C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求是楼(电子)602网络技术 </w:t>
            </w:r>
          </w:p>
          <w:p w14:paraId="1D64271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(6-11,16-18周)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求是楼(电子)602网络技术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B9C1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084FC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A94D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树人楼(一教)北510 </w:t>
            </w:r>
          </w:p>
          <w:p w14:paraId="3D0C8EB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(4-11周)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树人楼(一教)北510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CAD19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(4-5,8-19周)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树人楼(一教)北505 </w:t>
            </w:r>
          </w:p>
          <w:p w14:paraId="70D6D3DC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王淑良 (7周)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树人楼(一教)北505 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A887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3476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大学生职业发展与就业指导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吴战波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811F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603C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5AC07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应用文写作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吴萍 (4-15周)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树人楼(一教)北512 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6FF7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2FE0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71F5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(6双周)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92DA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A627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经世楼(三教)101 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FA18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(4,8,10,12,14,16双周)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4AA6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9527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7E339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D175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C46FD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心理健康教育Ⅰ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罗伏生 (4-7周)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树木楼(生科)003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471A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859D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树人楼(一教)南211 </w:t>
            </w:r>
          </w:p>
        </w:tc>
      </w:tr>
      <w:tr w:rsidR="000B0C2D" w:rsidRPr="00C069DF" w14:paraId="75F83068" w14:textId="77777777" w:rsidTr="000B0C2D">
        <w:trPr>
          <w:trHeight w:val="336"/>
          <w:tblCellSpacing w:w="0" w:type="dxa"/>
        </w:trPr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667A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2018软件工程2班 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28FB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树人楼(一教)北201 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00211" w14:textId="1CFA8F0B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C263C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3A06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树人楼(一教)南405 </w:t>
            </w:r>
          </w:p>
          <w:p w14:paraId="4D5CF8F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(4-11周)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树人楼(一教)南405 </w:t>
            </w:r>
          </w:p>
        </w:tc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6FC8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1E19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(4-11,13-15周)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  <w:p w14:paraId="5CC839F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形势与政策Ⅰ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雷军 (16-18周)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3CC7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(4-5,8-19周)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树人楼(一教)北505 </w:t>
            </w:r>
          </w:p>
          <w:p w14:paraId="77A792A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彭桂芬 (7周)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树人楼(一教)北505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1C49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FD06A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求是楼(电子)602网络技术 </w:t>
            </w:r>
          </w:p>
          <w:p w14:paraId="477B3A3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(6-11,16-18周)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求是楼(电子)602网络技术 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5234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81A3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树人楼(一教)北510 </w:t>
            </w:r>
          </w:p>
          <w:p w14:paraId="0A72704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(4-11周)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树人楼(一教)北510 </w:t>
            </w:r>
          </w:p>
          <w:p w14:paraId="6349DB3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B7FC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1FB5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410B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大学生职业发展与就业指导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吴战波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2541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FAEE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5732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应用文写作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吴萍 (4-15周)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树人楼(一教)北512 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FE24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8BDB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231D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(6双周)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E558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3E8C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经世楼(三教)101 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5A76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(4,8,10,12,14,16双周)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4128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7A56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12A8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922C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927A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树人楼(一教)南211 </w:t>
            </w:r>
          </w:p>
          <w:p w14:paraId="1363245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心理健康教育Ⅰ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罗伏生 (4-7周)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树木楼(生科)003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4C11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079C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</w:tr>
      <w:tr w:rsidR="000B0C2D" w:rsidRPr="00C069DF" w14:paraId="5081A529" w14:textId="77777777" w:rsidTr="000B0C2D">
        <w:trPr>
          <w:trHeight w:val="336"/>
          <w:tblCellSpacing w:w="0" w:type="dxa"/>
        </w:trPr>
        <w:tc>
          <w:tcPr>
            <w:tcW w:w="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6072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2018软件工程3班 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643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树人楼(一教)北201 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C862C" w14:textId="7906DF78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44A4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38A2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7984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A297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(4-11,13-15周)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  <w:p w14:paraId="4EF5D1A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形势与政策Ⅰ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雷军 (16-18周)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91DE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D1B2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86B6A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18F8B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A16C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(4-5,8-19周)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树人楼(一教)北406 </w:t>
            </w:r>
          </w:p>
          <w:p w14:paraId="64181CF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罗远晗 (7周)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树人楼(一教)北406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C1FC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  <w:p w14:paraId="2DFAD16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(6-11,16-18周)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14A2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6377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大学生职业发展与就业指导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吴战波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AE21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1657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树人楼(一教)南411 </w:t>
            </w:r>
          </w:p>
          <w:p w14:paraId="432EC53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(4-11周)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树人楼(一教)南411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0F5B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应用文写作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吴萍 (4-15周)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树人楼(一教)北512 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E8D4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树人楼(一教)北212 </w:t>
            </w:r>
          </w:p>
        </w:tc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E879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计算机导论实验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求是楼(电子)603专业机房 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407B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(6双周)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9C8B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69D6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高等数学1(上)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(4-15周)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经世楼(三教)101 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2433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思想道德修养与法律基础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彭芳梅 (4,8,10,12,14,16双周)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树人楼(一教)北501 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9DFB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(12-15周)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树人楼(一教)南309 </w:t>
            </w:r>
          </w:p>
          <w:p w14:paraId="6689341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(4-11周)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树人楼(一教)南309 </w:t>
            </w:r>
          </w:p>
          <w:p w14:paraId="389F6B4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C程序设计实验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(16-18周)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393B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6457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3E7B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CDFC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心理健康教育Ⅰ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罗伏生 (4-7周)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树木楼(生科)003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2752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大学英语精读Ⅰ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树人楼(一教)南211 </w:t>
            </w:r>
          </w:p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5C73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</w:tr>
    </w:tbl>
    <w:p w14:paraId="6BBC26D7" w14:textId="5E18016F" w:rsidR="00C069DF" w:rsidRPr="00C069DF" w:rsidRDefault="00C069DF" w:rsidP="00C069DF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BF350" wp14:editId="4E68A0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A6C5F" w14:textId="77777777" w:rsidR="00C069DF" w:rsidRPr="00C069DF" w:rsidRDefault="00C069DF" w:rsidP="00C069DF">
                            <w:pPr>
                              <w:widowControl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069DF">
                              <w:rPr>
                                <w:rFonts w:ascii="宋体" w:eastAsia="宋体" w:hAnsi="宋体" w:cs="宋体" w:hint="eastAsia"/>
                                <w:b/>
                                <w:outline/>
                                <w:color w:val="ED7D31" w:themeColor="accent2"/>
                                <w:kern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下学期课表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BF350" id="文本框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" filled="f" stroked="f">
                <v:fill o:detectmouseclick="t"/>
                <v:textbox style="mso-fit-shape-to-text:t">
                  <w:txbxContent>
                    <w:p w14:paraId="1ADA6C5F" w14:textId="77777777" w:rsidR="00C069DF" w:rsidRPr="00C069DF" w:rsidRDefault="00C069DF" w:rsidP="00C069DF">
                      <w:pPr>
                        <w:widowControl/>
                        <w:jc w:val="center"/>
                        <w:rPr>
                          <w:rFonts w:ascii="宋体" w:eastAsia="宋体" w:hAnsi="宋体" w:cs="宋体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069DF">
                        <w:rPr>
                          <w:rFonts w:ascii="宋体" w:eastAsia="宋体" w:hAnsi="宋体" w:cs="宋体" w:hint="eastAsia"/>
                          <w:b/>
                          <w:outline/>
                          <w:color w:val="ED7D31" w:themeColor="accent2"/>
                          <w:kern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下学期课表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431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1003"/>
        <w:gridCol w:w="660"/>
        <w:gridCol w:w="1364"/>
        <w:gridCol w:w="846"/>
        <w:gridCol w:w="897"/>
        <w:gridCol w:w="1003"/>
        <w:gridCol w:w="936"/>
        <w:gridCol w:w="1003"/>
        <w:gridCol w:w="390"/>
        <w:gridCol w:w="1003"/>
        <w:gridCol w:w="1161"/>
        <w:gridCol w:w="1003"/>
        <w:gridCol w:w="846"/>
        <w:gridCol w:w="1364"/>
        <w:gridCol w:w="897"/>
        <w:gridCol w:w="846"/>
        <w:gridCol w:w="1161"/>
        <w:gridCol w:w="846"/>
        <w:gridCol w:w="1161"/>
        <w:gridCol w:w="1003"/>
        <w:gridCol w:w="1003"/>
        <w:gridCol w:w="936"/>
        <w:gridCol w:w="1003"/>
        <w:gridCol w:w="897"/>
        <w:gridCol w:w="390"/>
      </w:tblGrid>
      <w:tr w:rsidR="000B0C2D" w:rsidRPr="00C069DF" w14:paraId="35C88CCF" w14:textId="77777777" w:rsidTr="000B0C2D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EFC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9D7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1128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199E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A48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D40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星期五</w:t>
            </w:r>
          </w:p>
        </w:tc>
      </w:tr>
      <w:tr w:rsidR="000B0C2D" w:rsidRPr="00C069DF" w14:paraId="083061CD" w14:textId="77777777" w:rsidTr="000B0C2D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EB1B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班级\节次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5D05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7F4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DD9A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B61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E0CF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38F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C42A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5D70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44D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60FF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FA6D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4E0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0716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B4B9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C60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9443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AFE2C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5B20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954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7CEF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8B1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47F8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DF7B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45FB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2F9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0910</w:t>
            </w:r>
          </w:p>
        </w:tc>
      </w:tr>
      <w:tr w:rsidR="000B0C2D" w:rsidRPr="00C069DF" w14:paraId="1620ACBF" w14:textId="77777777" w:rsidTr="000B0C2D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A82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2018软件工程1班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2BC5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(1-8,10-16周)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树人楼(一教)南509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ED14B" w14:textId="068759B2" w:rsidR="000B0C2D" w:rsidRPr="00C069DF" w:rsidRDefault="000B0C2D" w:rsidP="000B0C2D">
            <w:pPr>
              <w:widowControl/>
              <w:jc w:val="center"/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体育选项课Ⅰ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FD39C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5C55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形势与政策Ⅱ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雷军 (14-17周)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060E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C++面向对象程序设计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1CCD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C2EF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马克思主义基本原理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刘菁 (1-8,10-15周)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3ACD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(1-8,10-15周)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树人楼(一教)南505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AF43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7FE0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A46A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离散数学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树人楼(一教)北408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4B61A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(1-8,10-16周)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树人楼(一教)南509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AE9F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DD55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(11-18周)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求是楼(电子)617专业机房 </w:t>
            </w:r>
          </w:p>
          <w:p w14:paraId="540E17B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心理健康教育Ⅱ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王小凤 (5-8周)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树木楼(生科)002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0884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C++面向对象程序设计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983A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军事理论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韦深涉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C98C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(11-18周)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求是楼(电子)617专业机房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DCE8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9E34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0A53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EC59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离散数学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树人楼(一教)北408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FC5F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A7BD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马克思主义基本原理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刘菁 (1-8,10-15双周)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D71D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469A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</w:tr>
      <w:tr w:rsidR="000B0C2D" w:rsidRPr="00C069DF" w14:paraId="59C129D7" w14:textId="77777777" w:rsidTr="000B0C2D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D80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2018软件工程2班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E762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(1-8,10-16周)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树人楼(一教)南509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71B35F" w14:textId="6843FE24" w:rsidR="000B0C2D" w:rsidRPr="00C069DF" w:rsidRDefault="000B0C2D" w:rsidP="000B0C2D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体育选项课Ⅰ</w:t>
            </w:r>
          </w:p>
          <w:p w14:paraId="287AEBDB" w14:textId="3B6DD4B2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70B8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杜家宜 (11-18周)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41DACA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形势与政策Ⅱ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雷军 (14-17周)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3395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C++面向对象程序设计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AD2A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大学英语精读Ⅱ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F748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马克思主义基本原理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刘菁 (1-8,10-15周)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5690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(1-8,10-15周)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树人楼(一教)南505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B2E8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4A39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5D58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离散数学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树人楼(一教)北408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DF3C4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余兰萍 (1-8,10-16周)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树人楼(一教)南509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D578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2DDA1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杜家宜 (11-18周)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求是楼(电子)603无线网络实验室 </w:t>
            </w:r>
          </w:p>
          <w:p w14:paraId="447D6DA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心理健康教育Ⅱ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王小凤 (5-8周)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树木楼(生科)002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4D61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C++面向对象程序设计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蒋湘涛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F7220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军事理论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韦深涉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树人楼(一教)北512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22EC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2A65C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EA3E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2F2B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644D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离散数学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树人楼(一教)北408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C280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85D4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马克思主义基本原理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刘菁 (1-8,10-15双周)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014C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942C0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</w:tr>
      <w:tr w:rsidR="000B0C2D" w:rsidRPr="00C069DF" w14:paraId="46B9D63D" w14:textId="77777777" w:rsidTr="000B0C2D">
        <w:trPr>
          <w:trHeight w:val="33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11FE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2018软件工程3班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224E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0A989" w14:textId="67310A9F" w:rsidR="000B0C2D" w:rsidRPr="00C069DF" w:rsidRDefault="000B0C2D" w:rsidP="000B0C2D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体育选项课Ⅰ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4BCC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C++面向对象程序设计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李建军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树人楼(一教)南501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5B914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形势与政策Ⅱ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雷军 (14-17周)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树人楼(一教)北512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179A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5F21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502B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马克思主义基本原理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刘菁 (1-8,10-15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626AF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蔡美香 (1-8,10-16周)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树人楼(一教)南508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66D95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ABFF2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81EE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VC++可视化编程实验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(11-18周)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求是楼(电子)617专业机房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69CC5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离散数学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树人楼(一教)北408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692063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VC++可视化编程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树人楼(一教)北301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C423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心理健康教育Ⅱ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王小凤 (5-8周)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树木楼(生科)002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61AEA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36D6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军事理论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韦深涉 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树人楼(一教)北512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905ED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大学英语精读Ⅱ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余晓梅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树人楼(一教)南401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5121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VC++可视化编程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树人楼(一教)北312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3D0A6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VC++可视化编程实验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黄辉 (11-18周)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求是楼(电子)617专业机房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85768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蔡美香 (1-8,10-16周)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树人楼(一教)南509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E0839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高等数学1(下)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蔡美香 (1-8,10-15周)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树人楼(一教)南211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E4B9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离散数学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何岸 (1-8,10-17周)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树人楼(一教)北408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0A37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马克思主义基本原理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>刘菁 (1-8,10-15双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树人楼(一教)北312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2A24B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C++面向对象程序设计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李建军 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(1-8周)</w:t>
            </w: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br/>
              <w:t xml:space="preserve">树人楼(一教)北408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8E792" w14:textId="77777777" w:rsidR="000B0C2D" w:rsidRPr="00C069DF" w:rsidRDefault="000B0C2D" w:rsidP="00C069DF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069D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 xml:space="preserve">  </w:t>
            </w:r>
          </w:p>
        </w:tc>
      </w:tr>
    </w:tbl>
    <w:p w14:paraId="7C725A89" w14:textId="77777777" w:rsidR="001820FE" w:rsidRPr="0003526A" w:rsidRDefault="001820FE">
      <w:pPr>
        <w:rPr>
          <w:sz w:val="10"/>
        </w:rPr>
      </w:pPr>
    </w:p>
    <w:sectPr w:rsidR="001820FE" w:rsidRPr="0003526A" w:rsidSect="0003526A">
      <w:pgSz w:w="28350" w:h="28350" w:code="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CA"/>
    <w:rsid w:val="0003526A"/>
    <w:rsid w:val="000735CA"/>
    <w:rsid w:val="000B0C2D"/>
    <w:rsid w:val="001820FE"/>
    <w:rsid w:val="00965F7D"/>
    <w:rsid w:val="00BE4D1C"/>
    <w:rsid w:val="00C0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0B7C"/>
  <w15:chartTrackingRefBased/>
  <w15:docId w15:val="{65B8F571-C4B4-46E5-A56B-BC5A7B7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1135392152@qq.com</dc:creator>
  <cp:keywords/>
  <dc:description/>
  <cp:lastModifiedBy>1135392152@qq.com</cp:lastModifiedBy>
  <cp:revision>4</cp:revision>
  <cp:lastPrinted>2018-12-30T07:15:00Z</cp:lastPrinted>
  <dcterms:created xsi:type="dcterms:W3CDTF">2018-12-30T06:42:00Z</dcterms:created>
  <dcterms:modified xsi:type="dcterms:W3CDTF">2018-12-30T07:16:00Z</dcterms:modified>
</cp:coreProperties>
</file>