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156DD">
      <w:pPr>
        <w:keepNext w:val="0"/>
        <w:keepLines w:val="0"/>
        <w:widowControl/>
        <w:suppressLineNumbers w:val="0"/>
        <w:jc w:val="center"/>
        <w:rPr>
          <w:rFonts w:hint="eastAsia" w:eastAsia="宋体"/>
          <w:b/>
          <w:bCs/>
          <w:sz w:val="32"/>
          <w:szCs w:val="32"/>
          <w:lang w:eastAsia="zh"/>
          <w:woUserID w:val="1"/>
        </w:rPr>
      </w:pPr>
      <w:r>
        <w:rPr>
          <w:rStyle w:val="14"/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" w:bidi="ar"/>
          <w:woUserID w:val="1"/>
        </w:rPr>
        <w:t>灵运平台</w:t>
      </w:r>
      <w:r>
        <w:rPr>
          <w:rStyle w:val="14"/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  <w:woUserID w:val="1"/>
        </w:rPr>
        <w:t>交叉营销接口</w:t>
      </w:r>
      <w:r>
        <w:rPr>
          <w:rStyle w:val="14"/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" w:bidi="ar"/>
          <w:woUserID w:val="1"/>
        </w:rPr>
        <w:t>规范</w:t>
      </w:r>
    </w:p>
    <w:p w14:paraId="1AACC613">
      <w:pPr>
        <w:rPr>
          <w:rFonts w:hint="default"/>
          <w:lang w:eastAsia="zh-CN"/>
        </w:rPr>
      </w:pPr>
    </w:p>
    <w:p w14:paraId="39DDA444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  <w:lang w:eastAsia="zh"/>
          <w:woUserID w:val="1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交叉营销数据来源接口</w:t>
      </w:r>
      <w:r>
        <w:rPr>
          <w:rFonts w:hint="eastAsia"/>
          <w:b/>
          <w:bCs/>
          <w:sz w:val="28"/>
          <w:szCs w:val="28"/>
          <w:lang w:eastAsia="zh"/>
          <w:woUserID w:val="2"/>
        </w:rPr>
        <w:t>---</w:t>
      </w:r>
      <w:r>
        <w:rPr>
          <w:rFonts w:hint="eastAsia"/>
          <w:b/>
          <w:bCs/>
          <w:color w:val="FF0000"/>
          <w:sz w:val="28"/>
          <w:szCs w:val="28"/>
          <w:lang w:eastAsia="zh"/>
          <w:woUserID w:val="2"/>
        </w:rPr>
        <w:t>默认GB（除了宽带）-传数值</w:t>
      </w:r>
    </w:p>
    <w:p w14:paraId="0A0B5F8E"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接口参数说明</w:t>
      </w:r>
    </w:p>
    <w:p w14:paraId="6106882A">
      <w:pPr>
        <w:numPr>
          <w:ilvl w:val="0"/>
          <w:numId w:val="0"/>
        </w:numPr>
        <w:ind w:leftChars="0"/>
        <w:outlineLvl w:val="1"/>
        <w:rPr>
          <w:rFonts w:hint="eastAsia"/>
          <w:b/>
          <w:bCs/>
          <w:sz w:val="21"/>
          <w:szCs w:val="21"/>
          <w:lang w:eastAsia="zh"/>
          <w:woUserID w:val="2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csf：BIGMODEL_PRELOAD_POST</w:t>
      </w:r>
    </w:p>
    <w:tbl>
      <w:tblPr>
        <w:tblStyle w:val="11"/>
        <w:tblW w:w="5781" w:type="pct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037"/>
        <w:gridCol w:w="683"/>
        <w:gridCol w:w="692"/>
        <w:gridCol w:w="1838"/>
        <w:gridCol w:w="1878"/>
        <w:gridCol w:w="1750"/>
      </w:tblGrid>
      <w:tr w14:paraId="13D0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1E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元素名称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0C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169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长度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E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E07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描述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08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取值说明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651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417FF9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触点是否能传值</w:t>
            </w:r>
          </w:p>
        </w:tc>
      </w:tr>
      <w:tr w14:paraId="6569D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75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44F3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00D43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5D11A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F9E20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BFB9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929E0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5AC36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FE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params.systemId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90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093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C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3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调用方法系统编码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EA480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FE60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4454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34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params.optType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15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BEE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B9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51C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处理类型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，支持传多个 英文逗号分隔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09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0-营销话术、1-营销推荐、2-比价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E92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464F8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BF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01838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67203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469CB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4088E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A10A5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BE394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0CE10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7F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params.inputs.sequenceNo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3F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7D7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60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4B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F5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唯一标识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E2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91579d34-1ea8-4635-90d7-76700281a64e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BD0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0B39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D60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params.inputs.servNumber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44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E53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70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4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用户手机号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AD233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9907E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5E7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B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params.inputs.provinceCode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6C6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5B8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0E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A5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用户所属省份编码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80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例如河南“371”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D1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250B6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3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params.inputs.callId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4EB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DAE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0E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75C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会话Id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BA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全局唯一ID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64F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2031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A41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params.inputs.staffId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4E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D4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419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15C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坐席工号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49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新工号，字母+数字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E56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428C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98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params.inputs.staffNo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74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685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12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C4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坐席工号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CA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老工号，纯数字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44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761B7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9E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params.inputs.touchNumber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E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117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75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9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通话流水号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5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人工接流水号，与一体化接触记录表保持一致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D4F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667BC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298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5854E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3089B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9E9EB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8594E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42697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5858B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6D6FF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27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params.inputs.userinfo.currentPackageProductId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13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5F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66BB6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B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A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当前套餐商品编码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1F7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112312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D6F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4B29B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E8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params.inputs.userinfo.currentPackageProductName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7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87319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FB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DE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当前套餐商品名称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AA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套餐名称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B3E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44C4E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7C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params.inputs.userinfo.currPrice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3D7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92492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A46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31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商品价格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441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159元/月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965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2DD1A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EF7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params.inputs.userinfo.currDomesticTraffic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47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8A4EA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DE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6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国内流量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28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30GB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48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225EB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FA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params.inputs.userinfo.currDescribe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20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84176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7A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888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商品描述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D0A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10元5GB流量月包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F6F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3F8D2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317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params.inputs.userinfo.currDirectedTraffic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E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C8F5B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7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4C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定向流量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0B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10GB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238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0A028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64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params.inputs.userinfo.currDomesticVoice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D8B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5609A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D08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D62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国内语音 分钟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4A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500分钟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C1B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04FBB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5F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params.inputs.userinfo.currBroadband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1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E05BF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9C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7F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宽带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29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500M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32F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3FDB7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287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begin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instrText xml:space="preserve"> HYPERLINK "https://params.inputs.userinfo.is" \o "https://params.inputs.userinfo.is" </w:instrTex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separate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params.inputs.userinfo.is_sub_card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end"/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7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A4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569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D9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是否副卡用户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61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是否，0否1是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DD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0C817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1C3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kern w:val="0"/>
                <w:sz w:val="20"/>
                <w:szCs w:val="20"/>
                <w:u w:val="single"/>
                <w:lang w:val="en-US" w:eastAsia="zh-CN" w:bidi="ar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params.inputs.userinfo.userExtra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AB8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Map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5CF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CD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E20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各省话术相关的个性化字段，</w:t>
            </w:r>
          </w:p>
          <w:p w14:paraId="5A1CC4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具体字段参考右侧链接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547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https://asiainfo.feishu.cn/docx/CBH8dVEI5ok1Ugx3FFzcKOvongd?from=from_copylink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158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5C438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59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B8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E270A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C8C58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38B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推荐给用户的IOP及自建活动信息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44BEC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B911D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60669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4B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B9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854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7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7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活动ID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9CBC3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4AA9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1021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3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45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03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613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ACD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产品ID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E020A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FDC62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37AC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3E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F0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ED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A8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00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价格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2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商品原价，保留 2 位小数，单位：元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E7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788CC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7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params.inputs.products.discount_price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4C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E1B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9B5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CC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折扣价格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8E5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优惠后售价，保留 2 位小数，单位：元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ECC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6A193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12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51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144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FB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9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国内流量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5C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国内通用流量总量，例：10GB、200MB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8D5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349BE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0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08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57F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28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08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通话分钟数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D1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国内语音通话免费分钟，无则填 0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5EC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4E7C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9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params.inputs.products.direct_flow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E2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24B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4C4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9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定向流量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2C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定向专属流量，例：30GB 定向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3F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10FB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0B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params.inputs.products.business_type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CA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737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9F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1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业务类型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40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业务分类枚举：流量包 / 语音包 / 月租卡 / 增值业务等（params.products.businessType</w:t>
            </w:r>
            <w:r>
              <w:rPr>
                <w:rStyle w:val="16"/>
                <w:lang w:val="en-US" w:eastAsia="zh-CN" w:bidi="ar"/>
                <w:woUserID w:val="1"/>
              </w:rPr>
              <w:br w:type="textWrapping"/>
            </w:r>
            <w:r>
              <w:rPr>
                <w:rStyle w:val="16"/>
                <w:lang w:val="en-US" w:eastAsia="zh-CN" w:bidi="ar"/>
                <w:woUserID w:val="1"/>
              </w:rPr>
              <w:t>）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5DA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088AE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B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params.inputs.products.gift_cmn_flow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AF0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0DF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D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28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赠送国内通用流量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3B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活动赠送通用流量，无赠送填 0GB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8E5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952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485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params.inputs.products.product_desc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4C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0F7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256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0EB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7F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产品描述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957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产品详情文案、套餐权益说明(对应params.products.describe)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F9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140F2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B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params.inputs.products.product_attr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9C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125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8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F6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产品属性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51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产品扩展属性对象，可嵌套自定义字段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07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0622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A8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params.inputs.products.marketingProductFlag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20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0E0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6D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3C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商品维度话术开关 0关闭 1开启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83BC5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726EF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63DC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27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params.inputs.products.marketingActivityFlag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66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239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EC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19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活动维度话术开关 0关闭 1开启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4A4D1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A6A89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010C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C2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EA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14F8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D6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B4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243B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009E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5868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24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params.inputs.products.activityTypeCode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B0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2D8D0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21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6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492D3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F5FA1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756A8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5A6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params.inputs.products.activityTypeName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A6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0502C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91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D9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DADD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场景类别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44875">
            <w:pPr>
              <w:ind w:left="0" w:leftChars="0" w:firstLine="0" w:firstLineChars="0"/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1F64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452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bookmarkStart w:id="0" w:name="_GoBack"/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params.inputs.products.broadband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C6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EFAD2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AA4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0E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宽带（商品中心没有这个数据）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2A74E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E512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无</w:t>
            </w:r>
          </w:p>
        </w:tc>
      </w:tr>
      <w:bookmarkEnd w:id="0"/>
      <w:tr w14:paraId="12A42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93C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70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9D73C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8C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4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2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活动信息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3E97F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C779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均无，25号版本会传天津话术动参所需的超套流量、语音、费用字段，其他字段无值</w:t>
            </w:r>
          </w:p>
        </w:tc>
      </w:tr>
      <w:tr w14:paraId="0AFEC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8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params.inputs.userinfo_json.timeType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2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0C8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26C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F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消费阶段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CD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0-当月、1-上月、2-上上月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 xml:space="preserve"> 3-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上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上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上月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2C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08AE7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D0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7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B40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2E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30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流量总量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7F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C27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7CF8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3D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66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D4F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6E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74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流量使用量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9B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C59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284F0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1B8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4A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391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928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E0E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当月流量剩余量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49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55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6837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2F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C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293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98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C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当月流量超套量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79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1B4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19185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16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A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E6A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BF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EA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当月国内通用流量总量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32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81E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02AF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0B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7C5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FF7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5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9E6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当月国内通用流量使用量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D5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3FB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4104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B6D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1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E50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6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34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当月国内通用流量剩余量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3C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D0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4967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36B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params.inputs.userinfo_json.over_cmn_flow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8DB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92F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F7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28F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当月国内通用流量超套量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09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1CD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6D88B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CE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16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29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D8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396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当月语音总量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DB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DC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7002D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8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94B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1C7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0E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08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当月语音使用量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73A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BF4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584F3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C6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5E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04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13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A7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当月语音剩余量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7E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A3C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47AD4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5A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params.inputs.userinfo_json.over_voice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FD0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EA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E50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386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当月语音超套量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F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65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0F8C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1F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params.inputs.userinfo_json.user_consume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A1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95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4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4C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当月用户消费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22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1ED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527B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F94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params.inputs.userinfo_json.over_flow_fee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DC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BE3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50C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B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当月流量超套费用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2C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916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14892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1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params.inputs.userinfo_json.over_voice_fee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4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BC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D9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9A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当月语音超套费用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C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03F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</w:tr>
      <w:tr w14:paraId="6BA67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8D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F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BCCCD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96CFD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E9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用户已订购商品列表（活动编码、活动名称）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97651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5344D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29CEE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563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params.inputs.ordered_activity_list.package_id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0C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51A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32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1E7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47624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E2430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505A1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34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params.inputs.ordered_activity_list.package_name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4C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CC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31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483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5800C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5436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1D7B1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D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7C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1D7A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D679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CC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近三个月内取消的营销活动列表（活动编码、活动名称）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F4584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02B8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677D4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1C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params.inputs.cancel_activity_3m_list.package_id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9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602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53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47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65C1E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5BD4C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79C9E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E1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params.inputs.cancel_activity_3m_list.package_name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11A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0D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5DB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C2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D9E41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408AD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39BE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A2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B1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62E79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F0A22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0F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用户近半年已结束的营销活动列表（活动编码、活动名称）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786B5">
            <w:pP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A48B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2381A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D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params.inputs.end_activity_6m_list.package_id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EB6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C7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7C7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EA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CD6C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785BE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28D32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1E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params.inputs.end_activity_6m_list.package_name</w:t>
            </w:r>
          </w:p>
        </w:tc>
        <w:tc>
          <w:tcPr>
            <w:tcW w:w="5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B2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3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70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A8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DD31E">
            <w:pP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63271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</w:tbl>
    <w:p w14:paraId="377E40AD">
      <w:pPr>
        <w:numPr>
          <w:ilvl w:val="0"/>
          <w:numId w:val="3"/>
        </w:numPr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入参json格式</w:t>
      </w:r>
    </w:p>
    <w:p w14:paraId="5429327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4A0663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"params": {</w:t>
      </w:r>
    </w:p>
    <w:p w14:paraId="2DAEB61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"systemId": "",</w:t>
      </w:r>
    </w:p>
    <w:p w14:paraId="769CD3C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"optType": "",</w:t>
      </w:r>
    </w:p>
    <w:p w14:paraId="5C1C5A0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"inputs": {</w:t>
      </w:r>
    </w:p>
    <w:p w14:paraId="0F2DAC0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"sequenceNo": "",</w:t>
      </w:r>
    </w:p>
    <w:p w14:paraId="2705577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"servNumber": "",</w:t>
      </w:r>
    </w:p>
    <w:p w14:paraId="6D645BB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"provinceCode": "",</w:t>
      </w:r>
    </w:p>
    <w:p w14:paraId="54ACC6D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"callId": "",</w:t>
      </w:r>
    </w:p>
    <w:p w14:paraId="38B01E1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"staffId": "",</w:t>
      </w:r>
    </w:p>
    <w:p w14:paraId="2D04C8B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"staffNo": "",</w:t>
      </w:r>
    </w:p>
    <w:p w14:paraId="39D15D9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"touchNumber": "",</w:t>
      </w:r>
    </w:p>
    <w:p w14:paraId="3BDB88F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"userinfo": {</w:t>
      </w:r>
    </w:p>
    <w:p w14:paraId="1E448A3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"currentPackageProductId": "",</w:t>
      </w:r>
    </w:p>
    <w:p w14:paraId="67074D9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"currentPackageProductName": "",</w:t>
      </w:r>
    </w:p>
    <w:p w14:paraId="2DF44AB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"currPrice": "",</w:t>
      </w:r>
    </w:p>
    <w:p w14:paraId="77D28E9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"currDomesticTraffic": "",</w:t>
      </w:r>
    </w:p>
    <w:p w14:paraId="6687782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"currDescribe": "",</w:t>
      </w:r>
    </w:p>
    <w:p w14:paraId="23C1925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"currDirectedTraffic": "",</w:t>
      </w:r>
    </w:p>
    <w:p w14:paraId="5DB26BC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"currDomesticVoice": "",</w:t>
      </w:r>
    </w:p>
    <w:p w14:paraId="67246D6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"currBroadband": "",</w:t>
      </w:r>
    </w:p>
    <w:p w14:paraId="1D7B958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"is_sub_card": ""</w:t>
      </w:r>
    </w:p>
    <w:p w14:paraId="11E8BB9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},</w:t>
      </w:r>
    </w:p>
    <w:p w14:paraId="6B57725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"products": [</w:t>
      </w:r>
    </w:p>
    <w:p w14:paraId="7BA42E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53D64BF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"activityId": "",</w:t>
      </w:r>
    </w:p>
    <w:p w14:paraId="557D0E3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"productId": "",</w:t>
      </w:r>
    </w:p>
    <w:p w14:paraId="320E2E2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"price": "",</w:t>
      </w:r>
    </w:p>
    <w:p w14:paraId="2148C78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"discount_price": "",</w:t>
      </w:r>
    </w:p>
    <w:p w14:paraId="379AF0A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"Cmn_flow": "",</w:t>
      </w:r>
    </w:p>
    <w:p w14:paraId="5140610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"voice": "",</w:t>
      </w:r>
    </w:p>
    <w:p w14:paraId="5A7A06C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"direct_flow": "",</w:t>
      </w:r>
    </w:p>
    <w:p w14:paraId="57D2DA3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"business_type": "",</w:t>
      </w:r>
    </w:p>
    <w:p w14:paraId="55A53AA6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"gift_cmn_flow": "",</w:t>
      </w:r>
    </w:p>
    <w:p w14:paraId="0CA08BA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"product_desc": "",</w:t>
      </w:r>
    </w:p>
    <w:p w14:paraId="2B17289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"product_attr": "",</w:t>
      </w:r>
    </w:p>
    <w:p w14:paraId="71C9708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"marketingProductFlag": "",</w:t>
      </w:r>
    </w:p>
    <w:p w14:paraId="526B1D6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"marketingActivityFlag": "",</w:t>
      </w:r>
    </w:p>
    <w:p w14:paraId="77AE791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"productName": "",</w:t>
      </w:r>
    </w:p>
    <w:p w14:paraId="3E1499F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"activityTypeCode": "",</w:t>
      </w:r>
    </w:p>
    <w:p w14:paraId="0473AEE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"activityTypeName": "",</w:t>
      </w:r>
    </w:p>
    <w:p w14:paraId="62CF665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"broadband": ""</w:t>
      </w:r>
    </w:p>
    <w:p w14:paraId="1EBBDF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6011DD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44391FA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"userinfo_json": [</w:t>
      </w:r>
    </w:p>
    <w:p w14:paraId="601CBD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93B32F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"timeType": "",//0-当月、1-上月、2-上上月</w:t>
      </w:r>
    </w:p>
    <w:p w14:paraId="4133E44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"total_flow": "",</w:t>
      </w:r>
    </w:p>
    <w:p w14:paraId="3B08B95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"used_flow": "",</w:t>
      </w:r>
    </w:p>
    <w:p w14:paraId="06A7CA5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"remain_flow": "",</w:t>
      </w:r>
    </w:p>
    <w:p w14:paraId="12845AD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"over_flow": "",</w:t>
      </w:r>
    </w:p>
    <w:p w14:paraId="418EF8C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"total_cmn_flow": "",</w:t>
      </w:r>
    </w:p>
    <w:p w14:paraId="4C3FA9C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"used_cmn_flow": "",</w:t>
      </w:r>
    </w:p>
    <w:p w14:paraId="432B16C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"remain_cmn_flow": "",</w:t>
      </w:r>
    </w:p>
    <w:p w14:paraId="1979EFF4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"over_cmn_flow": "",</w:t>
      </w:r>
    </w:p>
    <w:p w14:paraId="42AD668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"total_voice": "",</w:t>
      </w:r>
    </w:p>
    <w:p w14:paraId="5B13E76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"used_voice": "",</w:t>
      </w:r>
    </w:p>
    <w:p w14:paraId="1EBE91C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"remain_voice": "",</w:t>
      </w:r>
    </w:p>
    <w:p w14:paraId="02B99B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"over_voice": "",</w:t>
      </w:r>
    </w:p>
    <w:p w14:paraId="44D2300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"user_consume": "",</w:t>
      </w:r>
    </w:p>
    <w:p w14:paraId="32B1D50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"over_flow_fee": "",</w:t>
      </w:r>
    </w:p>
    <w:p w14:paraId="28CE23E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"over_voice_fee": ""</w:t>
      </w:r>
    </w:p>
    <w:p w14:paraId="655A25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5741CE7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21506ED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"ordered_activity_list": [</w:t>
      </w:r>
    </w:p>
    <w:p w14:paraId="4D80838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0CCE6C7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4778480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7F7CCC8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2E711DA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53DA43E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"cancel_activity_3m_list": [</w:t>
      </w:r>
    </w:p>
    <w:p w14:paraId="7C670FC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6C1137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179A983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73A73A7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42E73F9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69906C5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"end_activity_6m_list": [</w:t>
      </w:r>
    </w:p>
    <w:p w14:paraId="23AD7254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9C2AF6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2E630C3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58AB85D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E66F00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</w:t>
      </w:r>
    </w:p>
    <w:p w14:paraId="4D667BB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14150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170098A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3224BD9A">
      <w:pPr>
        <w:numPr>
          <w:ilvl w:val="0"/>
          <w:numId w:val="3"/>
        </w:numPr>
        <w:ind w:left="0" w:leftChars="0" w:firstLine="0" w:firstLineChars="0"/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异步处理仅仅回复是否收到数据的入参数说明</w:t>
      </w:r>
    </w:p>
    <w:tbl>
      <w:tblPr>
        <w:tblStyle w:val="11"/>
        <w:tblW w:w="82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83"/>
        <w:gridCol w:w="1048"/>
        <w:gridCol w:w="4509"/>
      </w:tblGrid>
      <w:tr w14:paraId="5CDA1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EF93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93A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E3D8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83D1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2BB8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41C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rtnMsg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FBE2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数据接收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FA86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2178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响应消息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（数据接收成功！、数据接收失败！）</w:t>
            </w:r>
          </w:p>
        </w:tc>
      </w:tr>
      <w:tr w14:paraId="7A1A3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0556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rtnCode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A0B9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508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C71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响应编码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（0-成功、9999-失败）</w:t>
            </w:r>
          </w:p>
        </w:tc>
      </w:tr>
    </w:tbl>
    <w:p w14:paraId="275450E7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eastAsia="zh"/>
          <w:woUserID w:val="1"/>
        </w:rPr>
        <w:t>入参json</w:t>
      </w:r>
    </w:p>
    <w:p w14:paraId="1154B1FA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{</w:t>
      </w:r>
    </w:p>
    <w:p w14:paraId="548C1771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"rtnMsg": "成功！",</w:t>
      </w:r>
    </w:p>
    <w:p w14:paraId="62968BFC">
      <w:pPr>
        <w:numPr>
          <w:ilvl w:val="0"/>
          <w:numId w:val="0"/>
        </w:numPr>
        <w:ind w:left="0" w:leftChars="0" w:firstLine="420" w:firstLineChars="200"/>
        <w:rPr>
          <w:rFonts w:hint="eastAsia"/>
          <w:lang w:val="en-US" w:eastAsia="zh-CN"/>
          <w:woUserID w:val="1"/>
        </w:rPr>
      </w:pPr>
      <w:r>
        <w:rPr>
          <w:rFonts w:hint="eastAsia"/>
          <w:lang w:eastAsia="zh"/>
          <w:woUserID w:val="1"/>
        </w:rPr>
        <w:t>"rtnCode": "0"</w:t>
      </w:r>
    </w:p>
    <w:p w14:paraId="06756BEF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110C11DD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b/>
          <w:bCs/>
          <w:sz w:val="28"/>
          <w:szCs w:val="28"/>
          <w:lang w:eastAsia="zh"/>
          <w:woUserID w:val="1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交叉营销结果获取接口</w:t>
      </w:r>
    </w:p>
    <w:p w14:paraId="042E1C22">
      <w:pPr>
        <w:numPr>
          <w:ilvl w:val="0"/>
          <w:numId w:val="4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接口请求入参参数说明</w:t>
      </w:r>
    </w:p>
    <w:p w14:paraId="7699E54B">
      <w:pPr>
        <w:numPr>
          <w:ilvl w:val="0"/>
          <w:numId w:val="0"/>
        </w:numPr>
        <w:ind w:left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csf：BIGMODEL_PRELOADRESULT_POST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1992"/>
        <w:gridCol w:w="1020"/>
        <w:gridCol w:w="917"/>
        <w:gridCol w:w="2195"/>
      </w:tblGrid>
      <w:tr w14:paraId="65CD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A36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649D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BC77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1391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是否必填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57A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566B6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B856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sequenceNo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B8DE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bb45ccc4-de6c-4d9b-b92f-e27e72ac9e20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2803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2DB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D9A7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最优推荐唯一标识</w:t>
            </w:r>
          </w:p>
        </w:tc>
      </w:tr>
      <w:tr w14:paraId="38931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6823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params.optType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8B18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0-营销话术、1-营销推荐、2-比价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03D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A35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016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处理类型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，支持传多个 英文逗号分隔</w:t>
            </w:r>
          </w:p>
        </w:tc>
      </w:tr>
      <w:tr w14:paraId="1CD9B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3286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callTime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D63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2026/7/22 7:36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136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EB6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CF77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调用时间</w:t>
            </w:r>
          </w:p>
        </w:tc>
      </w:tr>
      <w:tr w14:paraId="4D3EA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530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callUser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D6E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NGRC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7E0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8EF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A689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调用方</w:t>
            </w:r>
          </w:p>
        </w:tc>
      </w:tr>
      <w:tr w14:paraId="25AEC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2270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155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526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CAC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586A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0118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B4D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params.callTypeCd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E649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C1BA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A9BE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3EF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呼叫类型（透传）</w:t>
            </w:r>
          </w:p>
        </w:tc>
      </w:tr>
      <w:tr w14:paraId="3777C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28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params.touchNumber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1E7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803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A856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CBC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接触流水号</w:t>
            </w:r>
          </w:p>
        </w:tc>
      </w:tr>
      <w:tr w14:paraId="4B10E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7F1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params.staffNo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B97A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6209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3B1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408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22F8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老工号</w:t>
            </w:r>
          </w:p>
        </w:tc>
      </w:tr>
      <w:tr w14:paraId="436B4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57DF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params.provinceCode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8738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311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F08C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581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77D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3位省编码</w:t>
            </w:r>
          </w:p>
        </w:tc>
      </w:tr>
      <w:tr w14:paraId="7DEB5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7DE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params.staffId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E1D9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HE06209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1C39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B30D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9BED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新工号</w:t>
            </w:r>
          </w:p>
        </w:tc>
      </w:tr>
      <w:tr w14:paraId="4BAE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88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params.servNumber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2B2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15012340511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401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1FFF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F4B4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手机号</w:t>
            </w:r>
          </w:p>
        </w:tc>
      </w:tr>
    </w:tbl>
    <w:p w14:paraId="3FC7558B">
      <w:pPr>
        <w:numPr>
          <w:ilvl w:val="0"/>
          <w:numId w:val="5"/>
        </w:numPr>
        <w:ind w:left="0" w:left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接口入参json格式</w:t>
      </w:r>
    </w:p>
    <w:p w14:paraId="4927FC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703D638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"sequenceNo": "bb45ccc4-de6c-4d9b-b92f-e27e72ac9e20",</w:t>
      </w:r>
    </w:p>
    <w:p w14:paraId="64E90D6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"signal": "ad5f30751559b5fc2271f0ff2803d519",</w:t>
      </w:r>
    </w:p>
    <w:p w14:paraId="1709CBF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"callTime": "2026-07-22 07:36:27",</w:t>
      </w:r>
    </w:p>
    <w:p w14:paraId="03A189C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"callUser": "NGRC",</w:t>
      </w:r>
    </w:p>
    <w:p w14:paraId="411D3DD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"params": {</w:t>
      </w:r>
    </w:p>
    <w:p w14:paraId="4A7895F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"optType": "1",</w:t>
      </w:r>
    </w:p>
    <w:p w14:paraId="1E45114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"callTypeCd": "",</w:t>
      </w:r>
    </w:p>
    <w:p w14:paraId="3B194D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"touchNumber": "",</w:t>
      </w:r>
    </w:p>
    <w:p w14:paraId="040E0E9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"staffNo": "6209",</w:t>
      </w:r>
    </w:p>
    <w:p w14:paraId="2DE6CEE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"provinceCode": "311",</w:t>
      </w:r>
    </w:p>
    <w:p w14:paraId="7418C34F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"staffId": "HE06209",</w:t>
      </w:r>
    </w:p>
    <w:p w14:paraId="73D97F6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"servNumber": "150****0511",</w:t>
      </w:r>
    </w:p>
    <w:p w14:paraId="0D4A136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"activityId": "2023250570396"</w:t>
      </w:r>
    </w:p>
    <w:p w14:paraId="249EDF3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35514A2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7A13299">
      <w:pPr>
        <w:numPr>
          <w:ilvl w:val="0"/>
          <w:numId w:val="5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接口响应参数说明</w:t>
      </w:r>
    </w:p>
    <w:tbl>
      <w:tblPr>
        <w:tblStyle w:val="11"/>
        <w:tblW w:w="513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  <w:gridCol w:w="1214"/>
        <w:gridCol w:w="1079"/>
        <w:gridCol w:w="2723"/>
      </w:tblGrid>
      <w:tr w14:paraId="46FB3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C1D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AB3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6A85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86C9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5E903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55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rtnMsg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5FD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4CC6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6CA8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响应消息</w:t>
            </w:r>
          </w:p>
        </w:tc>
      </w:tr>
      <w:tr w14:paraId="008F8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85A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rtnCode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170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31ED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9618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响应编码</w:t>
            </w:r>
          </w:p>
        </w:tc>
      </w:tr>
      <w:tr w14:paraId="7710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563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467B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18D7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C197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3A7A6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529E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92B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8DB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9F8B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7B5FA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873F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E08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5BAC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  <w:t>Array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26EB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2E36F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F7F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object.data.result.activityId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A3AF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20230424511581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2AD0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48E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活动id</w:t>
            </w:r>
          </w:p>
        </w:tc>
      </w:tr>
      <w:tr w14:paraId="47BE4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059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object.data.result.productId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6E8D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jtppv.2021999900002456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62C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40F8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产品编码</w:t>
            </w:r>
          </w:p>
        </w:tc>
      </w:tr>
      <w:tr w14:paraId="271E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4197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object.data.result.words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0DB7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A21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663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商品话术（推荐话术在这）</w:t>
            </w:r>
          </w:p>
        </w:tc>
      </w:tr>
      <w:tr w14:paraId="07222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BBBF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object.data.result.rank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0555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6B0E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3F3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排序</w:t>
            </w:r>
          </w:p>
        </w:tc>
      </w:tr>
      <w:tr w14:paraId="080FF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5019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object.data.result.activityType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0C17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22B4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B1F7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活动分类编码</w:t>
            </w:r>
          </w:p>
        </w:tc>
      </w:tr>
      <w:tr w14:paraId="6D61A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695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object.data.result.aiPitchMarketingDesc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EB0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话术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A37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70A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灵运营销切入话术</w:t>
            </w:r>
          </w:p>
        </w:tc>
      </w:tr>
      <w:tr w14:paraId="4339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B67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object.data.result.aiRetentionMarketingDesc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8D2C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话术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88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1A9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灵运挽留指引话术</w:t>
            </w:r>
          </w:p>
        </w:tc>
      </w:tr>
      <w:tr w14:paraId="2268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6FE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object.data.result.aiRecommendReason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BC3E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推荐理由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CB7A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9EBF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推荐理由</w:t>
            </w:r>
          </w:p>
        </w:tc>
      </w:tr>
      <w:tr w14:paraId="6A19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64E0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object.data.result.aiRecommendScore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4EE884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E93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D168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推荐分数</w:t>
            </w:r>
          </w:p>
        </w:tc>
      </w:tr>
      <w:tr w14:paraId="6C0D7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E9C0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object.data.sequenceNo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851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bb45ccc4-de6c-4d9b-b92f-e27e72ac9e20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1F2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9BAF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13416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B194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object.data.recommendResult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98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585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  <w:t>Array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3F0B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73958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4D25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object.data.servNumber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2D5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150****0511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9E0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A71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22FC4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064F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object.message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56EE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30B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048C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007B1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B5E3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object.status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6B5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1CC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247C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</w:tbl>
    <w:p w14:paraId="37F3369E">
      <w:pPr>
        <w:numPr>
          <w:ilvl w:val="0"/>
          <w:numId w:val="5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接口响应参数json格式</w:t>
      </w:r>
    </w:p>
    <w:p w14:paraId="332088A1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35D389FB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4541A3C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"rtnMsg": "成功！",</w:t>
      </w:r>
    </w:p>
    <w:p w14:paraId="785E900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"rtnCode": 0,</w:t>
      </w:r>
    </w:p>
    <w:p w14:paraId="7D7ECBAF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"object": {</w:t>
      </w:r>
    </w:p>
    <w:p w14:paraId="12521B71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3920707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"result": [</w:t>
      </w:r>
    </w:p>
    <w:p w14:paraId="3D3BE7CE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FBA9BC8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"activityId": "20230424511581",</w:t>
      </w:r>
    </w:p>
    <w:p w14:paraId="2EB28E40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"productId": "jtppv.2021999900002456",</w:t>
      </w:r>
    </w:p>
    <w:p w14:paraId="0071DAF0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"words": "",</w:t>
      </w:r>
    </w:p>
    <w:p w14:paraId="7C435AEC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"rank": "",</w:t>
      </w:r>
    </w:p>
    <w:p w14:paraId="3A490BB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"activityType": 1,</w:t>
      </w:r>
    </w:p>
    <w:p w14:paraId="3F17F69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"aiPitchMarketingDesc": "话术",</w:t>
      </w:r>
    </w:p>
    <w:p w14:paraId="67E865D2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"aiRetentionMarketingDesc": "话术",</w:t>
      </w:r>
    </w:p>
    <w:p w14:paraId="55FE270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"aiRecommendReason": "推荐理由",</w:t>
      </w:r>
    </w:p>
    <w:p w14:paraId="4FAD645E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"aiRecommendScore": ""</w:t>
      </w:r>
    </w:p>
    <w:p w14:paraId="528EC412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4B9B6DA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1748CBD9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"sequenceNo": "bb45ccc4-de6c-4d9b-b92f-e27e72ac9e20",</w:t>
      </w:r>
    </w:p>
    <w:p w14:paraId="763C2B6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"recommendResult": [],</w:t>
      </w:r>
    </w:p>
    <w:p w14:paraId="29F7C0D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"servNumber": "150****0511"</w:t>
      </w:r>
    </w:p>
    <w:p w14:paraId="0DDC866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},</w:t>
      </w:r>
    </w:p>
    <w:p w14:paraId="51950D6D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"message": "成功！！",</w:t>
      </w:r>
    </w:p>
    <w:p w14:paraId="504FCD75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"status": 0</w:t>
      </w:r>
    </w:p>
    <w:p w14:paraId="277D47F7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217816FD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4053514D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1D3005A5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5E2335BD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50C12AE1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63038EC1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7F2B1B7A">
      <w:pPr>
        <w:numPr>
          <w:ilvl w:val="0"/>
          <w:numId w:val="0"/>
        </w:numPr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话术key：接续流水号_手机号_hs ；推荐key：接续流水号_手机号_tj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D2760"/>
    <w:multiLevelType w:val="singleLevel"/>
    <w:tmpl w:val="9D7D276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A34064F"/>
    <w:multiLevelType w:val="singleLevel"/>
    <w:tmpl w:val="BA3406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FFE92DD"/>
    <w:multiLevelType w:val="singleLevel"/>
    <w:tmpl w:val="BFFE92D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B7A3B33"/>
    <w:multiLevelType w:val="singleLevel"/>
    <w:tmpl w:val="FB7A3B33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FF7E2CE7"/>
    <w:multiLevelType w:val="singleLevel"/>
    <w:tmpl w:val="FF7E2CE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DFF56B"/>
    <w:rsid w:val="0F2B6FD9"/>
    <w:rsid w:val="183C240D"/>
    <w:rsid w:val="1AA24D9F"/>
    <w:rsid w:val="1BFF2CA6"/>
    <w:rsid w:val="28DA2E89"/>
    <w:rsid w:val="2A4254F9"/>
    <w:rsid w:val="2D1F32F4"/>
    <w:rsid w:val="2EB55E6B"/>
    <w:rsid w:val="2F1D2D86"/>
    <w:rsid w:val="323B4D81"/>
    <w:rsid w:val="34B70380"/>
    <w:rsid w:val="36EFBFFB"/>
    <w:rsid w:val="3AE174A3"/>
    <w:rsid w:val="3FFFFAEE"/>
    <w:rsid w:val="43446334"/>
    <w:rsid w:val="44A84E71"/>
    <w:rsid w:val="477DCE1E"/>
    <w:rsid w:val="55BBA87E"/>
    <w:rsid w:val="573E1E21"/>
    <w:rsid w:val="5B487E91"/>
    <w:rsid w:val="5CF9550F"/>
    <w:rsid w:val="5E5FB751"/>
    <w:rsid w:val="5EFEBDE8"/>
    <w:rsid w:val="67FBD31E"/>
    <w:rsid w:val="68CA2609"/>
    <w:rsid w:val="68CC1AED"/>
    <w:rsid w:val="69BB0F42"/>
    <w:rsid w:val="6A637494"/>
    <w:rsid w:val="6B7EAAE8"/>
    <w:rsid w:val="6BCF62E6"/>
    <w:rsid w:val="6CD3A16D"/>
    <w:rsid w:val="6D535020"/>
    <w:rsid w:val="6E5F49A6"/>
    <w:rsid w:val="6F7FF581"/>
    <w:rsid w:val="6FD9DE02"/>
    <w:rsid w:val="6FFF37D2"/>
    <w:rsid w:val="70DE2EF1"/>
    <w:rsid w:val="75DFD8FB"/>
    <w:rsid w:val="76AF2017"/>
    <w:rsid w:val="76E492C3"/>
    <w:rsid w:val="77BFEBC2"/>
    <w:rsid w:val="77ED535C"/>
    <w:rsid w:val="77EE3213"/>
    <w:rsid w:val="77EF656C"/>
    <w:rsid w:val="7B77AC2E"/>
    <w:rsid w:val="7C33F6B8"/>
    <w:rsid w:val="7C5F4108"/>
    <w:rsid w:val="7DFB4F47"/>
    <w:rsid w:val="7EFBC148"/>
    <w:rsid w:val="7F79C282"/>
    <w:rsid w:val="7F7B6CAE"/>
    <w:rsid w:val="7FBF6DD0"/>
    <w:rsid w:val="7FCD17FE"/>
    <w:rsid w:val="7FD7E9A0"/>
    <w:rsid w:val="7FE9FBB2"/>
    <w:rsid w:val="7FEA7B78"/>
    <w:rsid w:val="7FFEE909"/>
    <w:rsid w:val="8FFFA67E"/>
    <w:rsid w:val="9EAD65A1"/>
    <w:rsid w:val="9FAA9AD0"/>
    <w:rsid w:val="9FEF21CB"/>
    <w:rsid w:val="A7F3AFF4"/>
    <w:rsid w:val="A97F623E"/>
    <w:rsid w:val="AFBF8780"/>
    <w:rsid w:val="B7FF66D1"/>
    <w:rsid w:val="BE51F27F"/>
    <w:rsid w:val="BEEFCB4B"/>
    <w:rsid w:val="BFDF4946"/>
    <w:rsid w:val="BFE6F841"/>
    <w:rsid w:val="D5DE8897"/>
    <w:rsid w:val="D9D2A4C9"/>
    <w:rsid w:val="D9FFEA75"/>
    <w:rsid w:val="DFB7F267"/>
    <w:rsid w:val="DFF27017"/>
    <w:rsid w:val="E6DF57EC"/>
    <w:rsid w:val="E7FE3684"/>
    <w:rsid w:val="EFDDA06E"/>
    <w:rsid w:val="EFFF70E4"/>
    <w:rsid w:val="EFFF87AB"/>
    <w:rsid w:val="F5D3043C"/>
    <w:rsid w:val="F7E3E941"/>
    <w:rsid w:val="F7EEC240"/>
    <w:rsid w:val="FB9F26CA"/>
    <w:rsid w:val="FBF75102"/>
    <w:rsid w:val="FDDC5620"/>
    <w:rsid w:val="FDEA700A"/>
    <w:rsid w:val="FF6B2BBF"/>
    <w:rsid w:val="FF7B7427"/>
    <w:rsid w:val="FFB77F69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customStyle="1" w:styleId="16">
    <w:name w:val="font21"/>
    <w:basedOn w:val="13"/>
    <w:uiPriority w:val="0"/>
    <w:rPr>
      <w:rFonts w:hint="default" w:ascii="微软雅黑" w:hAnsi="微软雅黑" w:eastAsia="微软雅黑" w:cs="微软雅黑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2018-05-30T01:24:00Z</dcterms:created>
  <dcterms:modified xsi:type="dcterms:W3CDTF">2026-08-11T09:48:57Z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791C33D821E5FB5D897F7A6A6C06FB82_43</vt:lpwstr>
  </property>
</Properties>
</file>