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AE80A">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听后转述</w:t>
      </w:r>
      <w:r>
        <w:rPr>
          <w:rFonts w:hint="eastAsia" w:ascii="Times New Roman" w:hAnsi="Times New Roman" w:eastAsia="华文中宋" w:cs="Times New Roman"/>
          <w:sz w:val="24"/>
          <w:szCs w:val="24"/>
        </w:rPr>
        <w:t>202403-1</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427"/>
      </w:tblGrid>
      <w:tr w14:paraId="6D38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7" w:type="dxa"/>
            <w:gridSpan w:val="2"/>
          </w:tcPr>
          <w:p w14:paraId="11EDDCB3">
            <w:pPr>
              <w:spacing w:line="360" w:lineRule="auto"/>
              <w:jc w:val="center"/>
              <w:rPr>
                <w:rFonts w:ascii="Times New Roman" w:hAnsi="Times New Roman" w:eastAsia="华文中宋" w:cs="Times New Roman"/>
                <w:sz w:val="24"/>
                <w:szCs w:val="24"/>
              </w:rPr>
            </w:pPr>
            <w:r>
              <w:rPr>
                <w:rFonts w:ascii="Times New Roman" w:hAnsi="Times New Roman" w:eastAsia="华文中宋" w:cs="Times New Roman"/>
                <w:sz w:val="24"/>
                <w:szCs w:val="24"/>
              </w:rPr>
              <w:t>How to Develop an Attractive Personality</w:t>
            </w:r>
          </w:p>
        </w:tc>
      </w:tr>
      <w:tr w14:paraId="788B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2C95AD9E">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Be a positive person</w:t>
            </w:r>
          </w:p>
        </w:tc>
        <w:tc>
          <w:tcPr>
            <w:tcW w:w="4427" w:type="dxa"/>
          </w:tcPr>
          <w:p w14:paraId="565BD4BE">
            <w:pPr>
              <w:pStyle w:val="7"/>
              <w:numPr>
                <w:ilvl w:val="0"/>
                <w:numId w:val="1"/>
              </w:numPr>
              <w:spacing w:line="360" w:lineRule="auto"/>
              <w:ind w:firstLineChars="0"/>
              <w:rPr>
                <w:rFonts w:ascii="Times New Roman" w:hAnsi="Times New Roman" w:eastAsia="华文中宋" w:cs="Times New Roman"/>
                <w:sz w:val="24"/>
                <w:szCs w:val="24"/>
              </w:rPr>
            </w:pP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your negative thoughts with somethings positive and…</w:t>
            </w:r>
          </w:p>
          <w:p w14:paraId="05325FA4">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Try to complain less </w:t>
            </w:r>
          </w:p>
        </w:tc>
      </w:tr>
      <w:tr w14:paraId="4C49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4F9BAD0A">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Be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and friendly to everyone</w:t>
            </w:r>
          </w:p>
          <w:p w14:paraId="27BED6A5">
            <w:pPr>
              <w:spacing w:line="360" w:lineRule="auto"/>
              <w:rPr>
                <w:rFonts w:ascii="Times New Roman" w:hAnsi="Times New Roman" w:eastAsia="华文中宋" w:cs="Times New Roman"/>
                <w:sz w:val="24"/>
                <w:szCs w:val="24"/>
              </w:rPr>
            </w:pPr>
          </w:p>
        </w:tc>
        <w:tc>
          <w:tcPr>
            <w:tcW w:w="4427" w:type="dxa"/>
          </w:tcPr>
          <w:p w14:paraId="67088D58">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Have others' interests in mind</w:t>
            </w:r>
          </w:p>
          <w:p w14:paraId="5F3D433E">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Take every chance to practise small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acts</w:t>
            </w:r>
          </w:p>
        </w:tc>
      </w:tr>
      <w:tr w14:paraId="6468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256E44FF">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Show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interest in others</w:t>
            </w:r>
          </w:p>
          <w:p w14:paraId="3D362C1E">
            <w:pPr>
              <w:spacing w:line="360" w:lineRule="auto"/>
              <w:rPr>
                <w:rFonts w:ascii="Times New Roman" w:hAnsi="Times New Roman" w:eastAsia="华文中宋" w:cs="Times New Roman"/>
                <w:sz w:val="24"/>
                <w:szCs w:val="24"/>
              </w:rPr>
            </w:pPr>
          </w:p>
        </w:tc>
        <w:tc>
          <w:tcPr>
            <w:tcW w:w="4427" w:type="dxa"/>
          </w:tcPr>
          <w:p w14:paraId="27FFC78C">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Ask people questions in conversation </w:t>
            </w:r>
          </w:p>
          <w:p w14:paraId="62474D2B">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Keep eye contact</w:t>
            </w:r>
          </w:p>
        </w:tc>
      </w:tr>
    </w:tbl>
    <w:p w14:paraId="15C37DF4">
      <w:pPr>
        <w:rPr>
          <w:rFonts w:ascii="Times New Roman" w:hAnsi="Times New Roman" w:eastAsia="华文中宋" w:cs="Times New Roman"/>
          <w:sz w:val="24"/>
          <w:szCs w:val="24"/>
        </w:rPr>
      </w:pPr>
    </w:p>
    <w:p w14:paraId="039D05F8">
      <w:pPr>
        <w:rPr>
          <w:rFonts w:ascii="Times New Roman" w:hAnsi="Times New Roman" w:eastAsia="华文中宋" w:cs="Times New Roman"/>
          <w:sz w:val="24"/>
          <w:szCs w:val="24"/>
        </w:rPr>
      </w:pPr>
    </w:p>
    <w:p w14:paraId="34BF24B1">
      <w:pPr>
        <w:rPr>
          <w:rFonts w:ascii="Times New Roman" w:hAnsi="Times New Roman" w:eastAsia="华文中宋" w:cs="Times New Roman"/>
          <w:sz w:val="24"/>
          <w:szCs w:val="24"/>
        </w:rPr>
      </w:pPr>
    </w:p>
    <w:p w14:paraId="320D4E9E">
      <w:pPr>
        <w:rPr>
          <w:rFonts w:ascii="Times New Roman" w:hAnsi="Times New Roman" w:eastAsia="华文中宋" w:cs="Times New Roman"/>
          <w:sz w:val="24"/>
          <w:szCs w:val="24"/>
        </w:rPr>
      </w:pPr>
    </w:p>
    <w:p w14:paraId="723A7E4F">
      <w:pPr>
        <w:rPr>
          <w:rFonts w:ascii="Times New Roman" w:hAnsi="Times New Roman" w:eastAsia="华文中宋" w:cs="Times New Roman"/>
          <w:sz w:val="24"/>
          <w:szCs w:val="24"/>
        </w:rPr>
      </w:pPr>
    </w:p>
    <w:p w14:paraId="160791E6">
      <w:pPr>
        <w:rPr>
          <w:rFonts w:hint="eastAsia" w:ascii="Times New Roman" w:hAnsi="Times New Roman" w:eastAsia="华文中宋" w:cs="Times New Roman"/>
          <w:sz w:val="24"/>
          <w:szCs w:val="24"/>
        </w:rPr>
      </w:pPr>
    </w:p>
    <w:p w14:paraId="2B3192AE">
      <w:pPr>
        <w:rPr>
          <w:rFonts w:ascii="Times New Roman" w:hAnsi="Times New Roman" w:eastAsia="华文中宋" w:cs="Times New Roman"/>
          <w:sz w:val="24"/>
          <w:szCs w:val="24"/>
        </w:rPr>
      </w:pPr>
      <w:r>
        <w:rPr>
          <w:rFonts w:hint="eastAsia" w:ascii="Times New Roman" w:hAnsi="Times New Roman" w:eastAsia="华文中宋" w:cs="Times New Roman"/>
          <w:sz w:val="24"/>
          <w:szCs w:val="24"/>
        </w:rPr>
        <w:t>朗读202403-1</w:t>
      </w:r>
    </w:p>
    <w:p w14:paraId="27D4F9C0">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Water is essential for our body because it keeps every system in the body functioning properly. People who don't drink enough water every day are at greater risk of health problems.</w:t>
      </w:r>
    </w:p>
    <w:p w14:paraId="307DFABD">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Some factors determine the amount of water we should drink, including what we eat, whether we exercise and what the temperature is. Most people need about four to six cups of water each day.</w:t>
      </w:r>
    </w:p>
    <w:p w14:paraId="6C090324">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There are some tips to make drinking water a daily habit, First, we should remember to tell ourselves everyday how much water we need to drink</w:t>
      </w:r>
      <w:r>
        <w:rPr>
          <w:rFonts w:hint="eastAsia" w:ascii="Times New Roman" w:hAnsi="Times New Roman" w:eastAsia="华文中宋" w:cs="Times New Roman"/>
          <w:sz w:val="24"/>
          <w:szCs w:val="24"/>
        </w:rPr>
        <w:t>.</w:t>
      </w:r>
      <w:r>
        <w:rPr>
          <w:rFonts w:ascii="Times New Roman" w:hAnsi="Times New Roman" w:eastAsia="华文中宋" w:cs="Times New Roman"/>
          <w:sz w:val="24"/>
          <w:szCs w:val="24"/>
        </w:rPr>
        <w:t xml:space="preserve"> Another tip is to make drinking water more interesting, for example by adding pieces of lemon to water. Also, we can keep water by our bedside or on our table. This helps remind us to drink water.</w:t>
      </w:r>
    </w:p>
    <w:p w14:paraId="3E72A87C">
      <w:pPr>
        <w:ind w:firstLine="420"/>
        <w:rPr>
          <w:rFonts w:ascii="Times New Roman" w:hAnsi="Times New Roman" w:eastAsia="华文中宋" w:cs="Times New Roman"/>
          <w:sz w:val="24"/>
          <w:szCs w:val="24"/>
        </w:rPr>
      </w:pPr>
    </w:p>
    <w:p w14:paraId="30CA7E28">
      <w:pPr>
        <w:pStyle w:val="7"/>
        <w:numPr>
          <w:ilvl w:val="0"/>
          <w:numId w:val="2"/>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Why is water essential to our body?</w:t>
      </w:r>
    </w:p>
    <w:p w14:paraId="63568498">
      <w:pPr>
        <w:pStyle w:val="7"/>
        <w:numPr>
          <w:ilvl w:val="0"/>
          <w:numId w:val="2"/>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What factors decide the amount of water we need to drink?</w:t>
      </w:r>
    </w:p>
    <w:p w14:paraId="0929A0AD">
      <w:pPr>
        <w:pStyle w:val="7"/>
        <w:numPr>
          <w:ilvl w:val="0"/>
          <w:numId w:val="2"/>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Please list two tips to make drinking water a daily habit.</w:t>
      </w:r>
    </w:p>
    <w:p w14:paraId="751B1640">
      <w:pPr>
        <w:rPr>
          <w:rFonts w:ascii="Times New Roman" w:hAnsi="Times New Roman" w:eastAsia="华文中宋" w:cs="Times New Roman"/>
          <w:sz w:val="24"/>
          <w:szCs w:val="24"/>
        </w:rPr>
      </w:pPr>
    </w:p>
    <w:p w14:paraId="0059C5B5">
      <w:pPr>
        <w:spacing w:line="360" w:lineRule="auto"/>
        <w:rPr>
          <w:rFonts w:ascii="Times New Roman" w:hAnsi="Times New Roman" w:eastAsia="华文中宋" w:cs="Times New Roman"/>
          <w:sz w:val="24"/>
          <w:szCs w:val="24"/>
        </w:rPr>
      </w:pPr>
    </w:p>
    <w:p w14:paraId="78FBA76C">
      <w:pPr>
        <w:spacing w:line="360" w:lineRule="auto"/>
        <w:rPr>
          <w:rFonts w:ascii="Times New Roman" w:hAnsi="Times New Roman" w:eastAsia="华文中宋" w:cs="Times New Roman"/>
          <w:sz w:val="24"/>
          <w:szCs w:val="24"/>
        </w:rPr>
      </w:pPr>
    </w:p>
    <w:p w14:paraId="3DF0ACAE">
      <w:pPr>
        <w:spacing w:line="360" w:lineRule="auto"/>
        <w:rPr>
          <w:rFonts w:hint="eastAsia" w:ascii="Times New Roman" w:hAnsi="Times New Roman" w:eastAsia="华文中宋" w:cs="Times New Roman"/>
          <w:sz w:val="24"/>
          <w:szCs w:val="24"/>
        </w:rPr>
      </w:pPr>
    </w:p>
    <w:p w14:paraId="7918FBC2">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听后转述</w:t>
      </w:r>
      <w:r>
        <w:rPr>
          <w:rFonts w:hint="eastAsia" w:ascii="Times New Roman" w:hAnsi="Times New Roman" w:eastAsia="华文中宋" w:cs="Times New Roman"/>
          <w:sz w:val="24"/>
          <w:szCs w:val="24"/>
        </w:rPr>
        <w:t>202403-2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2"/>
        <w:gridCol w:w="4471"/>
      </w:tblGrid>
      <w:tr w14:paraId="4068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0" w:type="dxa"/>
            <w:gridSpan w:val="2"/>
          </w:tcPr>
          <w:p w14:paraId="55B94A68">
            <w:pPr>
              <w:spacing w:line="360" w:lineRule="auto"/>
              <w:jc w:val="center"/>
              <w:rPr>
                <w:rFonts w:ascii="Times New Roman" w:hAnsi="Times New Roman" w:eastAsia="华文中宋" w:cs="Times New Roman"/>
                <w:sz w:val="24"/>
                <w:szCs w:val="24"/>
              </w:rPr>
            </w:pPr>
            <w:r>
              <w:rPr>
                <w:rFonts w:ascii="Times New Roman" w:hAnsi="Times New Roman" w:eastAsia="华文中宋" w:cs="Times New Roman"/>
                <w:sz w:val="24"/>
                <w:szCs w:val="24"/>
              </w:rPr>
              <w:t>How to Choose a Gift for Your Friends</w:t>
            </w:r>
          </w:p>
        </w:tc>
      </w:tr>
      <w:tr w14:paraId="04A7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7E8B815C">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Consider how close you are with your friends</w:t>
            </w:r>
          </w:p>
        </w:tc>
        <w:tc>
          <w:tcPr>
            <w:tcW w:w="5110" w:type="dxa"/>
          </w:tcPr>
          <w:p w14:paraId="48EE9F48">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Give meaningful gifts to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friends, …</w:t>
            </w:r>
          </w:p>
          <w:p w14:paraId="0561668D">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Try not to give expensive gifts to new friends</w:t>
            </w:r>
          </w:p>
        </w:tc>
      </w:tr>
      <w:tr w14:paraId="2A03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35F332BF">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Keep in mind the occasion for the gift</w:t>
            </w:r>
          </w:p>
          <w:p w14:paraId="4DEE955D">
            <w:pPr>
              <w:spacing w:line="360" w:lineRule="auto"/>
              <w:rPr>
                <w:rFonts w:ascii="Times New Roman" w:hAnsi="Times New Roman" w:eastAsia="华文中宋" w:cs="Times New Roman"/>
                <w:sz w:val="24"/>
                <w:szCs w:val="24"/>
              </w:rPr>
            </w:pPr>
          </w:p>
        </w:tc>
        <w:tc>
          <w:tcPr>
            <w:tcW w:w="5110" w:type="dxa"/>
          </w:tcPr>
          <w:p w14:paraId="54E4F1AB">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Bring a large gift on a special occasion</w:t>
            </w:r>
          </w:p>
          <w:p w14:paraId="6E1801A3">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Personal occasion:</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a gift yourself</w:t>
            </w:r>
          </w:p>
        </w:tc>
      </w:tr>
      <w:tr w14:paraId="580D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1CB02FE2">
            <w:pPr>
              <w:spacing w:line="360" w:lineRule="auto"/>
              <w:rPr>
                <w:rFonts w:ascii="Times New Roman" w:hAnsi="Times New Roman" w:eastAsia="华文中宋" w:cs="Times New Roman"/>
                <w:sz w:val="24"/>
                <w:szCs w:val="24"/>
              </w:rPr>
            </w:pP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your friends’ preferences</w:t>
            </w:r>
          </w:p>
        </w:tc>
        <w:tc>
          <w:tcPr>
            <w:tcW w:w="5110" w:type="dxa"/>
          </w:tcPr>
          <w:p w14:paraId="77AD7C54">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Recall anything they talked about to find out things they like</w:t>
            </w:r>
          </w:p>
          <w:p w14:paraId="0EE09056">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Think about any skill, talent or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they have</w:t>
            </w:r>
          </w:p>
        </w:tc>
      </w:tr>
    </w:tbl>
    <w:p w14:paraId="70C6928E">
      <w:pPr>
        <w:spacing w:line="360" w:lineRule="auto"/>
        <w:rPr>
          <w:rFonts w:ascii="Times New Roman" w:hAnsi="Times New Roman" w:eastAsia="华文中宋" w:cs="Times New Roman"/>
          <w:sz w:val="24"/>
          <w:szCs w:val="24"/>
        </w:rPr>
      </w:pPr>
    </w:p>
    <w:p w14:paraId="08BDA210">
      <w:pPr>
        <w:spacing w:line="360" w:lineRule="auto"/>
        <w:rPr>
          <w:rFonts w:hint="eastAsia" w:ascii="Times New Roman" w:hAnsi="Times New Roman" w:eastAsia="华文中宋" w:cs="Times New Roman"/>
          <w:sz w:val="24"/>
          <w:szCs w:val="24"/>
        </w:rPr>
      </w:pPr>
    </w:p>
    <w:p w14:paraId="5B5C8EB1">
      <w:pPr>
        <w:spacing w:line="360" w:lineRule="auto"/>
        <w:rPr>
          <w:rFonts w:hint="eastAsia" w:ascii="Times New Roman" w:hAnsi="Times New Roman" w:eastAsia="华文中宋" w:cs="Times New Roman"/>
          <w:sz w:val="24"/>
          <w:szCs w:val="24"/>
        </w:rPr>
      </w:pPr>
      <w:bookmarkStart w:id="0" w:name="_GoBack"/>
      <w:bookmarkEnd w:id="0"/>
    </w:p>
    <w:p w14:paraId="0CF147FA">
      <w:pPr>
        <w:rPr>
          <w:rFonts w:ascii="Times New Roman" w:hAnsi="Times New Roman" w:eastAsia="华文中宋" w:cs="Times New Roman"/>
          <w:sz w:val="24"/>
          <w:szCs w:val="24"/>
        </w:rPr>
      </w:pPr>
      <w:r>
        <w:rPr>
          <w:rFonts w:hint="eastAsia" w:ascii="Times New Roman" w:hAnsi="Times New Roman" w:eastAsia="华文中宋" w:cs="Times New Roman"/>
          <w:sz w:val="24"/>
          <w:szCs w:val="24"/>
        </w:rPr>
        <w:t>朗读202403-2</w:t>
      </w:r>
    </w:p>
    <w:p w14:paraId="1F62F500">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Study tours have become popular in China. More than six million people joined the tours in 2022. Many schools offer such tours for students to spend several hours or days outside of the classroom.</w:t>
      </w:r>
    </w:p>
    <w:p w14:paraId="325DB6CD">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Study tours range from local visits to international trips, The key difference between study tours and other tours is that study tours focus on gaining knowledge while travelling. </w:t>
      </w:r>
    </w:p>
    <w:p w14:paraId="503A99FB">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Study tours can offer many advantages to students. First, during the tours, students can engage in hands on activities such as cooking and hiking. Also, study tours are excellent opportunities to meet people from other places and explore their cultures. In addition, if the trip is to a local destination, students will gain a better understanding of their community. This boosts students' interest in becoming active citizens.</w:t>
      </w:r>
    </w:p>
    <w:p w14:paraId="0EC21E37">
      <w:pPr>
        <w:ind w:firstLine="420"/>
        <w:rPr>
          <w:rFonts w:ascii="Times New Roman" w:hAnsi="Times New Roman" w:eastAsia="华文中宋" w:cs="Times New Roman"/>
          <w:sz w:val="24"/>
          <w:szCs w:val="24"/>
        </w:rPr>
      </w:pPr>
    </w:p>
    <w:p w14:paraId="73322545">
      <w:pPr>
        <w:pStyle w:val="7"/>
        <w:numPr>
          <w:ilvl w:val="0"/>
          <w:numId w:val="3"/>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How many people joined study tours in 2022?</w:t>
      </w:r>
    </w:p>
    <w:p w14:paraId="65CCC844">
      <w:pPr>
        <w:pStyle w:val="7"/>
        <w:numPr>
          <w:ilvl w:val="0"/>
          <w:numId w:val="3"/>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What is the key difference between study tours and other tours?</w:t>
      </w:r>
    </w:p>
    <w:p w14:paraId="7C2BD0CF">
      <w:pPr>
        <w:pStyle w:val="7"/>
        <w:numPr>
          <w:ilvl w:val="0"/>
          <w:numId w:val="3"/>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Please list two advantages study tours offer.</w:t>
      </w:r>
    </w:p>
    <w:p w14:paraId="3817C8FC">
      <w:pPr>
        <w:spacing w:line="360" w:lineRule="auto"/>
        <w:rPr>
          <w:rFonts w:ascii="Times New Roman" w:hAnsi="Times New Roman" w:eastAsia="华文中宋" w:cs="Times New Roman"/>
          <w:sz w:val="24"/>
          <w:szCs w:val="24"/>
        </w:rPr>
      </w:pPr>
    </w:p>
    <w:p w14:paraId="3CE57AE9">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听后转述</w:t>
      </w:r>
      <w:r>
        <w:rPr>
          <w:rFonts w:hint="eastAsia" w:ascii="Times New Roman" w:hAnsi="Times New Roman" w:eastAsia="华文中宋" w:cs="Times New Roman"/>
          <w:sz w:val="24"/>
          <w:szCs w:val="24"/>
        </w:rPr>
        <w:t>202403-3</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5"/>
        <w:gridCol w:w="4498"/>
      </w:tblGrid>
      <w:tr w14:paraId="3EF0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0" w:type="dxa"/>
            <w:gridSpan w:val="2"/>
          </w:tcPr>
          <w:p w14:paraId="50754BF9">
            <w:pPr>
              <w:spacing w:line="360" w:lineRule="auto"/>
              <w:jc w:val="center"/>
              <w:rPr>
                <w:rFonts w:ascii="Times New Roman" w:hAnsi="Times New Roman" w:eastAsia="华文中宋" w:cs="Times New Roman"/>
                <w:sz w:val="24"/>
                <w:szCs w:val="24"/>
              </w:rPr>
            </w:pPr>
            <w:r>
              <w:rPr>
                <w:rFonts w:ascii="Times New Roman" w:hAnsi="Times New Roman" w:eastAsia="华文中宋" w:cs="Times New Roman"/>
                <w:sz w:val="24"/>
                <w:szCs w:val="24"/>
              </w:rPr>
              <w:t>How to Step Out of Your Comfort Zone</w:t>
            </w:r>
          </w:p>
        </w:tc>
      </w:tr>
      <w:tr w14:paraId="2C9B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2B7C9252">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Set goals for yourself</w:t>
            </w:r>
          </w:p>
        </w:tc>
        <w:tc>
          <w:tcPr>
            <w:tcW w:w="5110" w:type="dxa"/>
          </w:tcPr>
          <w:p w14:paraId="650625C2">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Identify what you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to change</w:t>
            </w:r>
          </w:p>
          <w:p w14:paraId="37E378BD">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Set goals that are reasonable</w:t>
            </w:r>
          </w:p>
        </w:tc>
      </w:tr>
      <w:tr w14:paraId="38286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7B630064">
            <w:pPr>
              <w:spacing w:line="360" w:lineRule="auto"/>
              <w:rPr>
                <w:rFonts w:ascii="Times New Roman" w:hAnsi="Times New Roman" w:eastAsia="华文中宋" w:cs="Times New Roman"/>
                <w:sz w:val="24"/>
                <w:szCs w:val="24"/>
              </w:rPr>
            </w:pPr>
            <w:r>
              <w:rPr>
                <w:rFonts w:ascii="Times New Roman" w:hAnsi="Times New Roman" w:eastAsia="华文中宋" w:cs="Times New Roman"/>
                <w:sz w:val="24"/>
                <w:szCs w:val="24"/>
              </w:rPr>
              <w:t>Change your routine</w:t>
            </w:r>
          </w:p>
        </w:tc>
        <w:tc>
          <w:tcPr>
            <w:tcW w:w="5110" w:type="dxa"/>
          </w:tcPr>
          <w:p w14:paraId="2AA9A619">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Make </w:t>
            </w: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changes to your daily habits</w:t>
            </w:r>
          </w:p>
          <w:p w14:paraId="13A83C92">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Continue to make changes regularly...</w:t>
            </w:r>
          </w:p>
        </w:tc>
      </w:tr>
      <w:tr w14:paraId="3DE2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0" w:type="dxa"/>
          </w:tcPr>
          <w:p w14:paraId="002B1835">
            <w:pPr>
              <w:spacing w:line="360" w:lineRule="auto"/>
              <w:rPr>
                <w:rFonts w:ascii="Times New Roman" w:hAnsi="Times New Roman" w:eastAsia="华文中宋" w:cs="Times New Roman"/>
                <w:sz w:val="24"/>
                <w:szCs w:val="24"/>
              </w:rPr>
            </w:pPr>
            <w:r>
              <w:rPr>
                <w:rFonts w:hint="eastAsia" w:ascii="Times New Roman" w:hAnsi="Times New Roman" w:eastAsia="华文中宋" w:cs="Times New Roman"/>
                <w:sz w:val="24"/>
                <w:szCs w:val="24"/>
                <w:u w:val="single"/>
              </w:rPr>
              <w:t xml:space="preserve">         </w:t>
            </w:r>
            <w:r>
              <w:rPr>
                <w:rFonts w:ascii="Times New Roman" w:hAnsi="Times New Roman" w:eastAsia="华文中宋" w:cs="Times New Roman"/>
                <w:sz w:val="24"/>
                <w:szCs w:val="24"/>
              </w:rPr>
              <w:t xml:space="preserve"> yourself to make mistakes</w:t>
            </w:r>
          </w:p>
          <w:p w14:paraId="104C5551">
            <w:pPr>
              <w:spacing w:line="360" w:lineRule="auto"/>
              <w:rPr>
                <w:rFonts w:ascii="Times New Roman" w:hAnsi="Times New Roman" w:eastAsia="华文中宋" w:cs="Times New Roman"/>
                <w:sz w:val="24"/>
                <w:szCs w:val="24"/>
              </w:rPr>
            </w:pPr>
          </w:p>
        </w:tc>
        <w:tc>
          <w:tcPr>
            <w:tcW w:w="5110" w:type="dxa"/>
          </w:tcPr>
          <w:p w14:paraId="58A016AE">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Remind yourself that it's OK not to be </w:t>
            </w:r>
            <w:r>
              <w:rPr>
                <w:rFonts w:hint="eastAsia" w:ascii="Times New Roman" w:hAnsi="Times New Roman" w:eastAsia="华文中宋" w:cs="Times New Roman"/>
                <w:sz w:val="24"/>
                <w:szCs w:val="24"/>
                <w:u w:val="single"/>
              </w:rPr>
              <w:t xml:space="preserve">      </w:t>
            </w:r>
          </w:p>
          <w:p w14:paraId="338985E4">
            <w:pPr>
              <w:pStyle w:val="7"/>
              <w:numPr>
                <w:ilvl w:val="0"/>
                <w:numId w:val="1"/>
              </w:numPr>
              <w:spacing w:line="360" w:lineRule="auto"/>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Learn from your mistakes</w:t>
            </w:r>
          </w:p>
        </w:tc>
      </w:tr>
    </w:tbl>
    <w:p w14:paraId="70367649">
      <w:pPr>
        <w:spacing w:line="360" w:lineRule="auto"/>
        <w:rPr>
          <w:rFonts w:ascii="Times New Roman" w:hAnsi="Times New Roman" w:eastAsia="华文中宋" w:cs="Times New Roman"/>
          <w:b/>
          <w:bCs/>
          <w:sz w:val="24"/>
          <w:szCs w:val="24"/>
        </w:rPr>
      </w:pPr>
    </w:p>
    <w:p w14:paraId="7C07D64E">
      <w:pPr>
        <w:spacing w:line="360" w:lineRule="auto"/>
        <w:rPr>
          <w:rFonts w:ascii="Times New Roman" w:hAnsi="Times New Roman" w:eastAsia="华文中宋" w:cs="Times New Roman"/>
          <w:b/>
          <w:bCs/>
          <w:sz w:val="24"/>
          <w:szCs w:val="24"/>
        </w:rPr>
      </w:pPr>
    </w:p>
    <w:p w14:paraId="0221CC06">
      <w:pPr>
        <w:spacing w:line="360" w:lineRule="auto"/>
        <w:rPr>
          <w:rFonts w:ascii="Times New Roman" w:hAnsi="Times New Roman" w:eastAsia="华文中宋" w:cs="Times New Roman"/>
          <w:b/>
          <w:bCs/>
          <w:sz w:val="24"/>
          <w:szCs w:val="24"/>
        </w:rPr>
      </w:pPr>
    </w:p>
    <w:p w14:paraId="6B37FFB2">
      <w:pPr>
        <w:rPr>
          <w:rFonts w:ascii="Times New Roman" w:hAnsi="Times New Roman" w:eastAsia="华文中宋" w:cs="Times New Roman"/>
          <w:sz w:val="24"/>
          <w:szCs w:val="24"/>
        </w:rPr>
      </w:pPr>
      <w:r>
        <w:rPr>
          <w:rFonts w:hint="eastAsia" w:ascii="Times New Roman" w:hAnsi="Times New Roman" w:eastAsia="华文中宋" w:cs="Times New Roman"/>
          <w:sz w:val="24"/>
          <w:szCs w:val="24"/>
        </w:rPr>
        <w:t>朗读202403-3</w:t>
      </w:r>
    </w:p>
    <w:p w14:paraId="1822671D">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Self-control refers to the ability to control one's feelings and desires. It takes time and effort to develop. Exercising regularly, eating a balanced diet and giving up bad habits are some actions that require self-control.</w:t>
      </w:r>
    </w:p>
    <w:p w14:paraId="7ADA7403">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Self-control is an important skill that allows us to manage our behavior</w:t>
      </w:r>
      <w:r>
        <w:rPr>
          <w:rFonts w:hint="eastAsia" w:ascii="Times New Roman" w:hAnsi="Times New Roman" w:eastAsia="华文中宋" w:cs="Times New Roman"/>
          <w:sz w:val="24"/>
          <w:szCs w:val="24"/>
        </w:rPr>
        <w:t>.</w:t>
      </w:r>
      <w:r>
        <w:rPr>
          <w:rFonts w:ascii="Times New Roman" w:hAnsi="Times New Roman" w:eastAsia="华文中宋" w:cs="Times New Roman"/>
          <w:sz w:val="24"/>
          <w:szCs w:val="24"/>
        </w:rPr>
        <w:t xml:space="preserve"> Researchers have found people with better self-control tend to be healthier and happier, both in the short term and in the long run.</w:t>
      </w:r>
    </w:p>
    <w:p w14:paraId="29A184F0">
      <w:pPr>
        <w:ind w:firstLine="420"/>
        <w:rPr>
          <w:rFonts w:ascii="Times New Roman" w:hAnsi="Times New Roman" w:eastAsia="华文中宋" w:cs="Times New Roman"/>
          <w:sz w:val="24"/>
          <w:szCs w:val="24"/>
        </w:rPr>
      </w:pPr>
      <w:r>
        <w:rPr>
          <w:rFonts w:ascii="Times New Roman" w:hAnsi="Times New Roman" w:eastAsia="华文中宋" w:cs="Times New Roman"/>
          <w:sz w:val="24"/>
          <w:szCs w:val="24"/>
        </w:rPr>
        <w:t xml:space="preserve">There are many ways to improve self-control. We may start by setting goals that are achievable over a period of time, such as getting up 10 minutes earlier than usual. Another way is to set specific rules we can follow when making decisions. It can also be helpful to reward ourselves if our self-control has been improved. </w:t>
      </w:r>
    </w:p>
    <w:p w14:paraId="01855EDF">
      <w:pPr>
        <w:ind w:firstLine="420"/>
        <w:rPr>
          <w:rFonts w:ascii="Times New Roman" w:hAnsi="Times New Roman" w:eastAsia="华文中宋" w:cs="Times New Roman"/>
          <w:sz w:val="24"/>
          <w:szCs w:val="24"/>
        </w:rPr>
      </w:pPr>
    </w:p>
    <w:p w14:paraId="3475A9C1">
      <w:pPr>
        <w:pStyle w:val="7"/>
        <w:numPr>
          <w:ilvl w:val="0"/>
          <w:numId w:val="4"/>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What does self-control refer to?</w:t>
      </w:r>
    </w:p>
    <w:p w14:paraId="20FE1E4B">
      <w:pPr>
        <w:pStyle w:val="7"/>
        <w:numPr>
          <w:ilvl w:val="0"/>
          <w:numId w:val="4"/>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What have researchers found about self-control?</w:t>
      </w:r>
    </w:p>
    <w:p w14:paraId="6D526788">
      <w:pPr>
        <w:pStyle w:val="7"/>
        <w:numPr>
          <w:ilvl w:val="0"/>
          <w:numId w:val="4"/>
        </w:numPr>
        <w:ind w:firstLineChars="0"/>
        <w:rPr>
          <w:rFonts w:ascii="Times New Roman" w:hAnsi="Times New Roman" w:eastAsia="华文中宋" w:cs="Times New Roman"/>
          <w:sz w:val="24"/>
          <w:szCs w:val="24"/>
        </w:rPr>
      </w:pPr>
      <w:r>
        <w:rPr>
          <w:rFonts w:ascii="Times New Roman" w:hAnsi="Times New Roman" w:eastAsia="华文中宋" w:cs="Times New Roman"/>
          <w:sz w:val="24"/>
          <w:szCs w:val="24"/>
        </w:rPr>
        <w:t>Please list two ways to improve self-control.</w:t>
      </w:r>
    </w:p>
    <w:sectPr>
      <w:headerReference r:id="rId5" w:type="first"/>
      <w:footerReference r:id="rId8" w:type="first"/>
      <w:headerReference r:id="rId3" w:type="default"/>
      <w:footerReference r:id="rId6" w:type="default"/>
      <w:headerReference r:id="rId4" w:type="even"/>
      <w:footerReference r:id="rId7" w:type="even"/>
      <w:type w:val="continuous"/>
      <w:pgSz w:w="10319" w:h="14572"/>
      <w:pgMar w:top="1418" w:right="760" w:bottom="1202" w:left="862" w:header="0" w:footer="1004"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5465486"/>
      <w:docPartObj>
        <w:docPartGallery w:val="AutoText"/>
      </w:docPartObj>
    </w:sdtPr>
    <w:sdtContent>
      <w:p w14:paraId="3434B1D1">
        <w:pPr>
          <w:pStyle w:val="2"/>
          <w:jc w:val="center"/>
        </w:pPr>
        <w:r>
          <w:fldChar w:fldCharType="begin"/>
        </w:r>
        <w:r>
          <w:instrText xml:space="preserve">PAGE   \* MERGEFORMAT</w:instrText>
        </w:r>
        <w:r>
          <w:fldChar w:fldCharType="separate"/>
        </w:r>
        <w:r>
          <w:rPr>
            <w:lang w:val="zh-CN"/>
          </w:rPr>
          <w:t>1</w:t>
        </w:r>
        <w:r>
          <w:fldChar w:fldCharType="end"/>
        </w:r>
      </w:p>
    </w:sdtContent>
  </w:sdt>
  <w:p w14:paraId="5FD8D75D">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CD424">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D1591">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B2F23">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0436B">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9DDFD">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22335"/>
    <w:multiLevelType w:val="multilevel"/>
    <w:tmpl w:val="0122233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39046C0"/>
    <w:multiLevelType w:val="multilevel"/>
    <w:tmpl w:val="339046C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89860F8"/>
    <w:multiLevelType w:val="multilevel"/>
    <w:tmpl w:val="389860F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D783D72"/>
    <w:multiLevelType w:val="multilevel"/>
    <w:tmpl w:val="7D783D7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NkYzhmMzQ0ZGMxNGY1ZGQ3NTg0ODExMjlhYzE0OGYifQ=="/>
  </w:docVars>
  <w:rsids>
    <w:rsidRoot w:val="003C0D35"/>
    <w:rsid w:val="00055C95"/>
    <w:rsid w:val="00375B70"/>
    <w:rsid w:val="003A13A9"/>
    <w:rsid w:val="003C0D35"/>
    <w:rsid w:val="003D717C"/>
    <w:rsid w:val="004003D3"/>
    <w:rsid w:val="0045603A"/>
    <w:rsid w:val="00474DA3"/>
    <w:rsid w:val="00491C61"/>
    <w:rsid w:val="005A629D"/>
    <w:rsid w:val="0065279E"/>
    <w:rsid w:val="007D5C5D"/>
    <w:rsid w:val="00812DF9"/>
    <w:rsid w:val="008675D8"/>
    <w:rsid w:val="008F0879"/>
    <w:rsid w:val="00A03D9A"/>
    <w:rsid w:val="00B346C2"/>
    <w:rsid w:val="00B8592E"/>
    <w:rsid w:val="00C53BDC"/>
    <w:rsid w:val="00DC2BCE"/>
    <w:rsid w:val="00DC5F6E"/>
    <w:rsid w:val="00E43E64"/>
    <w:rsid w:val="00E5244B"/>
    <w:rsid w:val="00EF1A1B"/>
    <w:rsid w:val="00F05101"/>
    <w:rsid w:val="56964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657</Words>
  <Characters>3169</Characters>
  <Lines>28</Lines>
  <Paragraphs>7</Paragraphs>
  <TotalTime>116</TotalTime>
  <ScaleCrop>false</ScaleCrop>
  <LinksUpToDate>false</LinksUpToDate>
  <CharactersWithSpaces>3865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2024-09-19T00:33:00Z</dcterms:created>
  <dc:creator>Tony Guo</dc:creator>
  <cp:lastModifiedBy>bjbz</cp:lastModifiedBy>
  <cp:lastPrinted>2024-12-04T00:17:07Z</cp:lastPrinted>
  <dcterms:modified xsi:type="dcterms:W3CDTF">2024-12-04T00:17:14Z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3A77538266A843FCB6E3ACCC4AF411DF_12</vt:lpwstr>
  </property>
</Properties>
</file>