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DB278">
      <w:pPr>
        <w:numPr>
          <w:ilvl w:val="0"/>
          <w:numId w:val="1"/>
        </w:numPr>
        <w:ind w:left="0" w:leftChars="0" w:firstLine="840" w:firstLineChars="200"/>
        <w:rPr>
          <w:rFonts w:hint="default"/>
          <w:b w:val="0"/>
          <w:bCs w:val="0"/>
          <w:sz w:val="42"/>
          <w:szCs w:val="42"/>
          <w:lang w:val="en-US" w:eastAsia="zh-CN"/>
        </w:rPr>
      </w:pPr>
      <w:r>
        <w:rPr>
          <w:rFonts w:hint="eastAsia"/>
          <w:b w:val="0"/>
          <w:bCs w:val="0"/>
          <w:sz w:val="42"/>
          <w:szCs w:val="42"/>
          <w:lang w:val="en-US" w:eastAsia="zh-CN"/>
        </w:rPr>
        <w:t>以谦卑之姿认世界，认知天地的广阔，自己的渺小</w:t>
      </w:r>
      <w:r>
        <w:rPr>
          <w:rFonts w:hint="eastAsia"/>
          <w:b w:val="0"/>
          <w:bCs w:val="0"/>
          <w:sz w:val="42"/>
          <w:szCs w:val="42"/>
        </w:rPr>
        <w:t>。</w:t>
      </w:r>
      <w:r>
        <w:rPr>
          <w:rFonts w:hint="eastAsia"/>
          <w:b w:val="0"/>
          <w:bCs w:val="0"/>
          <w:sz w:val="42"/>
          <w:szCs w:val="42"/>
          <w:lang w:val="en-US" w:eastAsia="zh-CN"/>
        </w:rPr>
        <w:t>苏轼曾经说过：“</w:t>
      </w:r>
      <w:r>
        <w:rPr>
          <w:rFonts w:hint="eastAsia"/>
          <w:b w:val="0"/>
          <w:bCs w:val="0"/>
          <w:sz w:val="42"/>
          <w:szCs w:val="42"/>
        </w:rPr>
        <w:t>寄蜉蝣于天地，渺沧海之一粟。哀吾生之须臾，羡长江之无穷</w:t>
      </w:r>
      <w:r>
        <w:rPr>
          <w:rFonts w:hint="eastAsia"/>
          <w:b w:val="0"/>
          <w:bCs w:val="0"/>
          <w:sz w:val="42"/>
          <w:szCs w:val="42"/>
          <w:lang w:eastAsia="zh-CN"/>
        </w:rPr>
        <w:t>。”</w:t>
      </w:r>
      <w:r>
        <w:rPr>
          <w:rFonts w:hint="eastAsia"/>
          <w:b w:val="0"/>
          <w:bCs w:val="0"/>
          <w:sz w:val="42"/>
          <w:szCs w:val="42"/>
          <w:lang w:val="en-US" w:eastAsia="zh-CN"/>
        </w:rPr>
        <w:t xml:space="preserve"> 苏轼认知到生命于世界的渺小须臾，方有坦荡超脱的心胸，我们方听见泛舟赤壁的歌声，得见雨中穿行的从容；伽利略放眼宇宙，看到了整个星际运行的规律，使得物理学走向巅峰。反之，若人们不以谦卑之姿认世界，就会像井底之蛙一样，如果不跳出井底，就永远不会更新自己的认知。因此，敢于面对自身的渺小，不断探索世</w:t>
      </w:r>
      <w:r>
        <w:rPr>
          <w:rFonts w:hint="eastAsia"/>
          <w:b w:val="0"/>
          <w:bCs w:val="0"/>
          <w:sz w:val="42"/>
          <w:szCs w:val="42"/>
          <w:lang w:val="en-US" w:eastAsia="zh-CN"/>
        </w:rPr>
        <w:t>界，才能拓宽我们的认知边界。</w:t>
      </w:r>
    </w:p>
    <w:p w14:paraId="2E94B85C">
      <w:pPr>
        <w:numPr>
          <w:ilvl w:val="0"/>
          <w:numId w:val="1"/>
        </w:numPr>
        <w:ind w:left="0" w:leftChars="0" w:firstLine="840" w:firstLineChars="200"/>
        <w:rPr>
          <w:rFonts w:hint="eastAsia"/>
          <w:b w:val="0"/>
          <w:bCs w:val="0"/>
          <w:sz w:val="42"/>
          <w:szCs w:val="42"/>
          <w:lang w:val="en-US" w:eastAsia="zh-CN"/>
        </w:rPr>
      </w:pPr>
      <w:r>
        <w:rPr>
          <w:rFonts w:hint="eastAsia"/>
          <w:b w:val="0"/>
          <w:bCs w:val="0"/>
          <w:sz w:val="42"/>
          <w:szCs w:val="42"/>
          <w:lang w:val="en-US" w:eastAsia="zh-CN"/>
        </w:rPr>
        <w:t>以谦卑之姿认自己，可认知到自身的独特性。只有对自己有充分的认知，才能是我们在每一次抉择中选出最舒适的道路。中国特色社会主义道路，都是基于国情和实际，充分认识到国内情况后施行的战略性抉择。反观东欧没有结合自身国情，盲目照搬苏联模式，最终导致经济衰退等灾难性的打击。因此，自身的独特性需要我们用谦卑的态度去发现，需要我们结合实际情况，去对症下药，才能实现自我突破和成长。</w:t>
      </w:r>
    </w:p>
    <w:p w14:paraId="4288B4FD">
      <w:pPr>
        <w:numPr>
          <w:ilvl w:val="0"/>
          <w:numId w:val="1"/>
        </w:numPr>
        <w:ind w:left="0" w:leftChars="0" w:firstLine="840" w:firstLineChars="200"/>
        <w:rPr>
          <w:rFonts w:hint="eastAsia"/>
          <w:b w:val="0"/>
          <w:bCs w:val="0"/>
          <w:sz w:val="42"/>
          <w:szCs w:val="42"/>
          <w:lang w:val="en-US" w:eastAsia="zh-CN"/>
        </w:rPr>
      </w:pPr>
      <w:r>
        <w:rPr>
          <w:rFonts w:hint="eastAsia"/>
          <w:b w:val="0"/>
          <w:bCs w:val="0"/>
          <w:sz w:val="42"/>
          <w:szCs w:val="42"/>
          <w:lang w:val="en-US" w:eastAsia="zh-CN"/>
        </w:rPr>
        <w:t>我们生于当今科技时代。AI在模拟人、超越人的道路上一路狂奔，而人却还在为生活踟蹰蹒跚。我们与AI对比能看出来人类能力有限，但我们应认识到自己的独特，而这个独特性是AI无可替代的。“人是一根会思想的芦苇”，但思想并不是与生俱来的完美能力，它需要我们在不断地学习、积累、磨练当中认识自己。从伟大的艺术创作到社会制度的变革，每一次进步都离不开人类思想的火花，而认知的不断提升才能碰撞出思想的火花来。</w:t>
      </w:r>
    </w:p>
    <w:p w14:paraId="18CF8B47">
      <w:pPr>
        <w:numPr>
          <w:ilvl w:val="0"/>
          <w:numId w:val="1"/>
        </w:numPr>
        <w:ind w:left="0" w:leftChars="0" w:firstLine="840" w:firstLineChars="200"/>
        <w:rPr>
          <w:rFonts w:hint="eastAsia"/>
          <w:b w:val="0"/>
          <w:bCs w:val="0"/>
          <w:sz w:val="42"/>
          <w:szCs w:val="42"/>
          <w:lang w:val="en-US" w:eastAsia="zh-CN"/>
        </w:rPr>
      </w:pPr>
      <w:r>
        <w:rPr>
          <w:rFonts w:hint="eastAsia"/>
          <w:b w:val="0"/>
          <w:bCs w:val="0"/>
          <w:sz w:val="42"/>
          <w:szCs w:val="42"/>
          <w:lang w:val="en-US" w:eastAsia="zh-CN"/>
        </w:rPr>
        <w:t>认知，当以谦卑之姿行于世间，知世界之广阔而感自身之渺小，认自我之独特而知我之存在。认知，当以天地宇宙为限，让自己明白，我如此渺小却鲜活地存在着。在谦卑之后，知自己无可替代。</w:t>
      </w:r>
    </w:p>
    <w:p w14:paraId="17CFED89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42"/>
          <w:szCs w:val="42"/>
          <w:lang w:val="en-US" w:eastAsia="zh-CN"/>
        </w:rPr>
      </w:pPr>
    </w:p>
    <w:p w14:paraId="330A8797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42"/>
          <w:szCs w:val="42"/>
          <w:lang w:val="en-US" w:eastAsia="zh-CN"/>
        </w:rPr>
      </w:pPr>
    </w:p>
    <w:p w14:paraId="0FDCF3C0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2"/>
          <w:szCs w:val="42"/>
          <w:lang w:val="en-US" w:eastAsia="zh-CN"/>
        </w:rPr>
        <w:t>zyc评价：</w:t>
      </w:r>
      <w:r>
        <w:rPr>
          <w:rStyle w:val="8"/>
          <w:rFonts w:hint="default" w:ascii="Times" w:hAnsi="Times" w:eastAsia="Times" w:cs="Times"/>
          <w:i w:val="0"/>
          <w:iCs w:val="0"/>
          <w:caps w:val="0"/>
          <w:color w:val="000000" w:themeColor="text1"/>
          <w:spacing w:val="0"/>
          <w:sz w:val="300"/>
          <w:szCs w:val="300"/>
          <w:shd w:val="clear" w:color="auto" w:fill="auto"/>
          <w14:textFill>
            <w14:solidFill>
              <w14:schemeClr w14:val="tx1"/>
            </w14:solidFill>
          </w14:textFill>
        </w:rPr>
        <w:t>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e0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3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3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Copyright © zyc,2025. All rights reserved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1C8B2">
    <w:pPr>
      <w:pStyle w:val="4"/>
      <w:jc w:val="center"/>
    </w:pPr>
  </w:p>
  <w:p w14:paraId="56D8469E">
    <w:pPr>
      <w:pStyle w:val="4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20250212_1, created by zyc.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34C8B"/>
    <w:multiLevelType w:val="singleLevel"/>
    <w:tmpl w:val="4C834C8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716AE"/>
    <w:rsid w:val="0697042D"/>
    <w:rsid w:val="08C3028D"/>
    <w:rsid w:val="13EF28C0"/>
    <w:rsid w:val="1CAD1476"/>
    <w:rsid w:val="1EF716AE"/>
    <w:rsid w:val="29D530A8"/>
    <w:rsid w:val="2C3808D7"/>
    <w:rsid w:val="30AC6580"/>
    <w:rsid w:val="319C18F5"/>
    <w:rsid w:val="3E5C73DF"/>
    <w:rsid w:val="463C194F"/>
    <w:rsid w:val="47AA28F3"/>
    <w:rsid w:val="4B2038D0"/>
    <w:rsid w:val="4C4F3FC2"/>
    <w:rsid w:val="55160F28"/>
    <w:rsid w:val="572D0293"/>
    <w:rsid w:val="5AC77A6D"/>
    <w:rsid w:val="5F6F47EF"/>
    <w:rsid w:val="63691072"/>
    <w:rsid w:val="660A2E72"/>
    <w:rsid w:val="6EF06822"/>
    <w:rsid w:val="6F3E3AB7"/>
    <w:rsid w:val="70092C7A"/>
    <w:rsid w:val="7F267DC9"/>
    <w:rsid w:val="7F3F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2025-02-12T07:39:00Z</dcterms:created>
  <dc:creator>zyc</dc:creator>
  <cp:lastModifiedBy>zyc</cp:lastModifiedBy>
  <dcterms:modified xsi:type="dcterms:W3CDTF">2025-02-12T09:19:56Z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18BE3405EA4A42DCB684D112681953D8_11</vt:lpwstr>
  </property>
</Properties>
</file>