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3C4043"/>
          <w:sz w:val="28"/>
          <w:szCs w:val="28"/>
          <w:shd w:val="clear" w:color="auto" w:fill="FFFFFF"/>
        </w:rPr>
      </w:pPr>
      <w:r>
        <w:rPr>
          <w:rFonts w:hint="default" w:ascii="Times New Roman" w:hAnsi="Times New Roman" w:cs="Times New Roman"/>
          <w:b/>
          <w:bCs/>
          <w:color w:val="3C4043"/>
          <w:sz w:val="28"/>
          <w:szCs w:val="28"/>
          <w:shd w:val="clear" w:color="auto" w:fill="FFFFFF"/>
        </w:rPr>
        <w:t>F</w:t>
      </w:r>
      <w:r>
        <w:rPr>
          <w:rFonts w:hint="default" w:ascii="Times New Roman" w:hAnsi="Times New Roman" w:cs="Times New Roman"/>
          <w:b/>
          <w:bCs/>
          <w:color w:val="3C4043"/>
          <w:sz w:val="28"/>
          <w:szCs w:val="28"/>
          <w:shd w:val="clear" w:color="auto" w:fill="FFFFFF"/>
        </w:rPr>
        <w:t>inal Project</w:t>
      </w:r>
    </w:p>
    <w:p>
      <w:pPr>
        <w:rPr>
          <w:rFonts w:hint="default" w:ascii="Times New Roman" w:hAnsi="Times New Roman" w:cs="Times New Roman"/>
          <w:color w:val="3C4043"/>
          <w:szCs w:val="21"/>
          <w:shd w:val="clear" w:color="auto" w:fill="FFFFFF"/>
        </w:rPr>
      </w:pPr>
    </w:p>
    <w:p>
      <w:pPr>
        <w:rPr>
          <w:rFonts w:hint="default" w:ascii="Times New Roman" w:hAnsi="Times New Roman" w:cs="Times New Roman"/>
          <w:b/>
          <w:bCs/>
          <w:color w:val="3C4043"/>
          <w:sz w:val="24"/>
          <w:szCs w:val="24"/>
          <w:shd w:val="clear" w:color="auto" w:fill="FFFFFF"/>
        </w:rPr>
      </w:pPr>
      <w:r>
        <w:rPr>
          <w:rFonts w:hint="default" w:ascii="Times New Roman" w:hAnsi="Times New Roman" w:cs="Times New Roman"/>
          <w:b/>
          <w:bCs/>
          <w:color w:val="3C4043"/>
          <w:sz w:val="24"/>
          <w:szCs w:val="24"/>
          <w:shd w:val="clear" w:color="auto" w:fill="FFFFFF"/>
        </w:rPr>
        <w:t>Problem definition</w:t>
      </w:r>
    </w:p>
    <w:p>
      <w:pPr>
        <w:rPr>
          <w:rFonts w:hint="default" w:ascii="Times New Roman" w:hAnsi="Times New Roman" w:cs="Times New Roman"/>
          <w:color w:val="3C4043"/>
          <w:szCs w:val="21"/>
          <w:shd w:val="clear" w:color="auto" w:fill="FFFFFF"/>
        </w:rPr>
      </w:pPr>
      <w:bookmarkStart w:id="0" w:name="OLE_LINK1"/>
      <w:r>
        <w:rPr>
          <w:rFonts w:hint="default" w:ascii="Times New Roman" w:hAnsi="Times New Roman" w:cs="Times New Roman"/>
          <w:color w:val="3C4043"/>
          <w:szCs w:val="21"/>
          <w:shd w:val="clear" w:color="auto" w:fill="FFFFFF"/>
        </w:rPr>
        <w:t>Given a set of raw labelled faces which has been detected and centered by the Viola Jones face detector and collected from the web.</w:t>
      </w:r>
      <w:r>
        <w:rPr>
          <w:rFonts w:hint="default" w:ascii="Times New Roman" w:hAnsi="Times New Roman" w:cs="Times New Roman"/>
          <w:color w:val="3C4043"/>
          <w:szCs w:val="21"/>
          <w:shd w:val="clear" w:color="auto" w:fill="FFFFFF"/>
          <w:vertAlign w:val="superscript"/>
        </w:rPr>
        <w:fldChar w:fldCharType="begin"/>
      </w:r>
      <w:r>
        <w:rPr>
          <w:rFonts w:hint="default" w:ascii="Times New Roman" w:hAnsi="Times New Roman" w:cs="Times New Roman"/>
          <w:color w:val="3C4043"/>
          <w:szCs w:val="21"/>
          <w:shd w:val="clear" w:color="auto" w:fill="FFFFFF"/>
          <w:vertAlign w:val="superscript"/>
        </w:rPr>
        <w:instrText xml:space="preserve"> REF _Ref153461274 \r \h  \* MERGEFORMAT </w:instrText>
      </w:r>
      <w:r>
        <w:rPr>
          <w:rFonts w:hint="default" w:ascii="Times New Roman" w:hAnsi="Times New Roman" w:cs="Times New Roman"/>
          <w:color w:val="3C4043"/>
          <w:szCs w:val="21"/>
          <w:shd w:val="clear" w:color="auto" w:fill="FFFFFF"/>
          <w:vertAlign w:val="superscript"/>
        </w:rPr>
        <w:fldChar w:fldCharType="separate"/>
      </w:r>
      <w:r>
        <w:rPr>
          <w:rFonts w:hint="default" w:ascii="Times New Roman" w:hAnsi="Times New Roman" w:cs="Times New Roman"/>
          <w:color w:val="3C4043"/>
          <w:szCs w:val="21"/>
          <w:shd w:val="clear" w:color="auto" w:fill="FFFFFF"/>
          <w:vertAlign w:val="superscript"/>
        </w:rPr>
        <w:t>[1]</w:t>
      </w:r>
      <w:r>
        <w:rPr>
          <w:rFonts w:hint="default" w:ascii="Times New Roman" w:hAnsi="Times New Roman" w:cs="Times New Roman"/>
          <w:color w:val="3C4043"/>
          <w:szCs w:val="21"/>
          <w:shd w:val="clear" w:color="auto" w:fill="FFFFFF"/>
          <w:vertAlign w:val="superscript"/>
        </w:rPr>
        <w:fldChar w:fldCharType="end"/>
      </w:r>
      <w:r>
        <w:rPr>
          <w:rFonts w:hint="default" w:ascii="Times New Roman" w:hAnsi="Times New Roman" w:cs="Times New Roman"/>
          <w:color w:val="3C4043"/>
          <w:szCs w:val="21"/>
          <w:shd w:val="clear" w:color="auto" w:fill="FFFFFF"/>
        </w:rPr>
        <w:t xml:space="preserve"> The dataset contains insufficient and sufficient faces labelled with their names.</w:t>
      </w:r>
      <w:r>
        <w:rPr>
          <w:rFonts w:hint="default" w:ascii="Times New Roman" w:hAnsi="Times New Roman" w:cs="Times New Roman"/>
          <w:color w:val="3C4043"/>
          <w:szCs w:val="21"/>
          <w:shd w:val="clear" w:color="auto" w:fill="FFFFFF"/>
        </w:rPr>
        <w:t xml:space="preserve"> </w:t>
      </w:r>
      <w:r>
        <w:rPr>
          <w:rFonts w:hint="default" w:ascii="Times New Roman" w:hAnsi="Times New Roman" w:cs="Times New Roman"/>
          <w:color w:val="3C4043"/>
          <w:szCs w:val="21"/>
          <w:shd w:val="clear" w:color="auto" w:fill="FFFFFF"/>
        </w:rPr>
        <w:t>Our job is to clean the data, feature the faces and learn from training data so that we can give a name with respect to the input face. In this problem, we treat each name as a class, so our goal is to classify the faces to the right classes.</w:t>
      </w:r>
    </w:p>
    <w:bookmarkEnd w:id="0"/>
    <w:p>
      <w:pPr>
        <w:rPr>
          <w:rFonts w:hint="default" w:ascii="Times New Roman" w:hAnsi="Times New Roman" w:cs="Times New Roman"/>
          <w:color w:val="3C4043"/>
          <w:szCs w:val="21"/>
          <w:shd w:val="clear" w:color="auto" w:fill="FFFFFF"/>
        </w:rPr>
      </w:pPr>
    </w:p>
    <w:p>
      <w:pPr>
        <w:rPr>
          <w:rFonts w:hint="default" w:ascii="Times New Roman" w:hAnsi="Times New Roman" w:cs="Times New Roman"/>
          <w:color w:val="3C4043"/>
          <w:szCs w:val="21"/>
          <w:shd w:val="clear" w:color="auto" w:fill="FFFFFF"/>
        </w:rPr>
      </w:pPr>
      <w:r>
        <w:rPr>
          <w:rFonts w:hint="default" w:ascii="Times New Roman" w:hAnsi="Times New Roman" w:cs="Times New Roman"/>
          <w:color w:val="3C4043"/>
          <w:szCs w:val="21"/>
          <w:shd w:val="clear" w:color="auto" w:fill="FFFFFF"/>
        </w:rPr>
        <w:t>For example:</w:t>
      </w:r>
    </w:p>
    <w:p>
      <w:pPr>
        <w:rPr>
          <w:rFonts w:hint="default" w:ascii="Times New Roman" w:hAnsi="Times New Roman" w:cs="Times New Roman"/>
          <w:color w:val="3C4043"/>
          <w:szCs w:val="21"/>
          <w:shd w:val="clear" w:color="auto" w:fill="FFFFFF"/>
        </w:rPr>
      </w:pPr>
      <w:r>
        <w:rPr>
          <w:rFonts w:hint="default" w:ascii="Times New Roman" w:hAnsi="Times New Roman" w:cs="Times New Roman"/>
          <w:color w:val="3C4043"/>
          <w:szCs w:val="21"/>
          <w:shd w:val="clear" w:color="auto" w:fill="FFFFFF"/>
        </w:rPr>
        <w:t>Here we give a picture coming from the datasets.</w:t>
      </w:r>
    </w:p>
    <w:p>
      <w:pPr>
        <w:rPr>
          <w:rFonts w:hint="default" w:ascii="Times New Roman" w:hAnsi="Times New Roman" w:cs="Times New Roman"/>
          <w:b/>
          <w:bCs/>
          <w:i/>
          <w:iCs/>
          <w:color w:val="3C4043"/>
          <w:szCs w:val="21"/>
          <w:shd w:val="clear" w:color="auto" w:fill="FFFFFF"/>
        </w:rPr>
      </w:pPr>
      <w:r>
        <w:rPr>
          <w:rFonts w:hint="default" w:ascii="Times New Roman" w:hAnsi="Times New Roman" w:cs="Times New Roman"/>
          <w:b/>
          <w:bCs/>
          <w:i/>
          <w:iCs/>
          <w:color w:val="3C4043"/>
          <w:szCs w:val="21"/>
          <w:shd w:val="clear" w:color="auto" w:fill="FFFFFF"/>
        </w:rPr>
        <w:t>I</w:t>
      </w:r>
      <w:r>
        <w:rPr>
          <w:rFonts w:hint="default" w:ascii="Times New Roman" w:hAnsi="Times New Roman" w:cs="Times New Roman"/>
          <w:b/>
          <w:bCs/>
          <w:i/>
          <w:iCs/>
          <w:color w:val="3C4043"/>
          <w:szCs w:val="21"/>
          <w:shd w:val="clear" w:color="auto" w:fill="FFFFFF"/>
        </w:rPr>
        <w:t>nput:</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1327150" cy="1327150"/>
            <wp:effectExtent l="0" t="0" r="6350" b="6350"/>
            <wp:docPr id="777798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9893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27150" cy="1327150"/>
                    </a:xfrm>
                    <a:prstGeom prst="rect">
                      <a:avLst/>
                    </a:prstGeom>
                    <a:noFill/>
                    <a:ln>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Figure 1</w:t>
      </w:r>
    </w:p>
    <w:p>
      <w:pPr>
        <w:rPr>
          <w:rFonts w:hint="default" w:ascii="Times New Roman" w:hAnsi="Times New Roman" w:cs="Times New Roman"/>
          <w:b/>
          <w:bCs/>
          <w:i/>
          <w:iCs/>
        </w:rPr>
      </w:pPr>
      <w:r>
        <w:rPr>
          <w:rFonts w:hint="default" w:ascii="Times New Roman" w:hAnsi="Times New Roman" w:cs="Times New Roman"/>
          <w:b/>
          <w:bCs/>
          <w:i/>
          <w:iCs/>
        </w:rPr>
        <w:t>O</w:t>
      </w:r>
      <w:r>
        <w:rPr>
          <w:rFonts w:hint="default" w:ascii="Times New Roman" w:hAnsi="Times New Roman" w:cs="Times New Roman"/>
          <w:b/>
          <w:bCs/>
          <w:i/>
          <w:iCs/>
        </w:rPr>
        <w:t>utput:</w:t>
      </w:r>
    </w:p>
    <w:p>
      <w:pP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rPr>
        <w:t>olin_Powell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Actual class: Colin_Powell</w:t>
      </w:r>
    </w:p>
    <w:p>
      <w:p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t>nswer: Right</w:t>
      </w:r>
    </w:p>
    <w:p>
      <w:pPr>
        <w:rPr>
          <w:rFonts w:hint="default" w:ascii="Times New Roman" w:hAnsi="Times New Roman" w:cs="Times New Roma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 Dimension Reduction</w:t>
      </w:r>
    </w:p>
    <w:p>
      <w:pPr>
        <w:rPr>
          <w:rFonts w:hint="default" w:ascii="Times New Roman" w:hAnsi="Times New Roman" w:cs="Times New Roman"/>
          <w:lang w:val="en-US" w:eastAsia="zh-CN"/>
        </w:rPr>
      </w:pPr>
      <w:r>
        <w:rPr>
          <w:rFonts w:hint="default" w:ascii="Times New Roman" w:hAnsi="Times New Roman" w:cs="Times New Roman"/>
          <w:lang w:val="en-US" w:eastAsia="zh-CN"/>
        </w:rPr>
        <w:t>Images are often represented by high-dimensional pixel values, making them computationally expensive and challenging for machine learning models. PCA addresses this by extracting a set of principal components that capture the essential information in the images.</w:t>
      </w:r>
    </w:p>
    <w:p>
      <w:pPr>
        <w:rPr>
          <w:rFonts w:hint="eastAsia" w:ascii="Times New Roman" w:hAnsi="Times New Roman" w:cs="Times New Roman"/>
          <w:lang w:val="en-US" w:eastAsia="zh-CN"/>
        </w:rPr>
      </w:pPr>
      <w:r>
        <w:rPr>
          <w:rFonts w:hint="eastAsia" w:ascii="Times New Roman" w:hAnsi="Times New Roman" w:cs="Times New Roman"/>
          <w:lang w:val="en-US" w:eastAsia="zh-CN"/>
        </w:rPr>
        <w:t>Aiming in filtering out noise present in images, PCA ensures that the transformed images retain the essential structures while minimizing the impact of irrelevant details. Here is the comparison of different number of PC.</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7"/>
        <w:gridCol w:w="197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0"/>
                <w:szCs w:val="20"/>
                <w:lang w:val="en-US" w:eastAsia="zh-CN" w:bidi="ar"/>
              </w:rPr>
              <w:t xml:space="preserve">Number of Components </w:t>
            </w:r>
          </w:p>
        </w:tc>
        <w:tc>
          <w:tcPr>
            <w:tcW w:w="6235" w:type="dxa"/>
            <w:gridSpan w:val="3"/>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 xml:space="preserve">Eigenfaces </w:t>
            </w:r>
          </w:p>
        </w:tc>
        <w:tc>
          <w:tcPr>
            <w:tcW w:w="1973"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SVM</w:t>
            </w:r>
          </w:p>
        </w:tc>
        <w:tc>
          <w:tcPr>
            <w:tcW w:w="213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SAMME</w:t>
            </w:r>
          </w:p>
        </w:tc>
        <w:tc>
          <w:tcPr>
            <w:tcW w:w="213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RANDOM FOREST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100</w:t>
            </w:r>
          </w:p>
        </w:tc>
        <w:tc>
          <w:tcPr>
            <w:tcW w:w="1973" w:type="dxa"/>
          </w:tcPr>
          <w:p>
            <w:pPr>
              <w:rPr>
                <w:rFonts w:hint="default" w:ascii="Times New Roman" w:hAnsi="Times New Roman" w:cs="Times New Roman"/>
                <w:vertAlign w:val="baseline"/>
                <w:lang w:val="en-US" w:eastAsia="zh-CN"/>
              </w:rPr>
            </w:pPr>
          </w:p>
        </w:tc>
        <w:tc>
          <w:tcPr>
            <w:tcW w:w="2131" w:type="dxa"/>
          </w:tcPr>
          <w:p>
            <w:pPr>
              <w:rPr>
                <w:rFonts w:hint="default" w:ascii="Times New Roman" w:hAnsi="Times New Roman" w:cs="Times New Roman"/>
                <w:vertAlign w:val="baseline"/>
                <w:lang w:val="en-US" w:eastAsia="zh-CN"/>
              </w:rPr>
            </w:pPr>
          </w:p>
        </w:tc>
        <w:tc>
          <w:tcPr>
            <w:tcW w:w="2131"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500</w:t>
            </w:r>
          </w:p>
        </w:tc>
        <w:tc>
          <w:tcPr>
            <w:tcW w:w="1973" w:type="dxa"/>
          </w:tcPr>
          <w:p>
            <w:pPr>
              <w:rPr>
                <w:rFonts w:hint="default" w:ascii="Times New Roman" w:hAnsi="Times New Roman" w:cs="Times New Roman"/>
                <w:vertAlign w:val="baseline"/>
                <w:lang w:val="en-US" w:eastAsia="zh-CN"/>
              </w:rPr>
            </w:pPr>
          </w:p>
        </w:tc>
        <w:tc>
          <w:tcPr>
            <w:tcW w:w="2131" w:type="dxa"/>
          </w:tcPr>
          <w:p>
            <w:pPr>
              <w:rPr>
                <w:rFonts w:hint="default" w:ascii="Times New Roman" w:hAnsi="Times New Roman" w:cs="Times New Roman"/>
                <w:vertAlign w:val="baseline"/>
                <w:lang w:val="en-US" w:eastAsia="zh-CN"/>
              </w:rPr>
            </w:pPr>
          </w:p>
        </w:tc>
        <w:tc>
          <w:tcPr>
            <w:tcW w:w="2131"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1000</w:t>
            </w:r>
          </w:p>
        </w:tc>
        <w:tc>
          <w:tcPr>
            <w:tcW w:w="1973" w:type="dxa"/>
          </w:tcPr>
          <w:p>
            <w:pPr>
              <w:rPr>
                <w:rFonts w:hint="default" w:ascii="Times New Roman" w:hAnsi="Times New Roman" w:cs="Times New Roman"/>
                <w:vertAlign w:val="baseline"/>
                <w:lang w:val="en-US" w:eastAsia="zh-CN"/>
              </w:rPr>
            </w:pPr>
          </w:p>
        </w:tc>
        <w:tc>
          <w:tcPr>
            <w:tcW w:w="2131" w:type="dxa"/>
          </w:tcPr>
          <w:p>
            <w:pPr>
              <w:rPr>
                <w:rFonts w:hint="default" w:ascii="Times New Roman" w:hAnsi="Times New Roman" w:cs="Times New Roman"/>
                <w:vertAlign w:val="baseline"/>
                <w:lang w:val="en-US" w:eastAsia="zh-CN"/>
              </w:rPr>
            </w:pPr>
          </w:p>
        </w:tc>
        <w:tc>
          <w:tcPr>
            <w:tcW w:w="2131" w:type="dxa"/>
          </w:tcPr>
          <w:p>
            <w:pPr>
              <w:rPr>
                <w:rFonts w:hint="default" w:ascii="Times New Roman" w:hAnsi="Times New Roman" w:cs="Times New Roman"/>
                <w:vertAlign w:val="baseline"/>
                <w:lang w:val="en-US" w:eastAsia="zh-CN"/>
              </w:rPr>
            </w:pPr>
          </w:p>
        </w:tc>
      </w:tr>
    </w:tbl>
    <w:p>
      <w:pPr>
        <w:rPr>
          <w:rFonts w:hint="default" w:ascii="Times New Roman" w:hAnsi="Times New Roman" w:cs="Times New Roman"/>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Muti-class SVM Using One Against All</w:t>
      </w:r>
    </w:p>
    <w:p>
      <w:pPr>
        <w:rPr>
          <w:rFonts w:hint="default" w:ascii="Times New Roman" w:hAnsi="Times New Roman" w:cs="Times New Roman"/>
          <w:lang w:val="en-US" w:eastAsia="zh-CN"/>
        </w:rPr>
      </w:pPr>
      <w:r>
        <w:rPr>
          <w:rFonts w:hint="default" w:ascii="Times New Roman" w:hAnsi="Times New Roman" w:cs="Times New Roman"/>
          <w:lang w:val="en-US" w:eastAsia="zh-CN"/>
        </w:rPr>
        <w:t>One-against-all SVM is based on binary SVM [</w:t>
      </w:r>
      <w:r>
        <w:rPr>
          <w:rFonts w:hint="eastAsia" w:ascii="Times New Roman" w:hAnsi="Times New Roman" w:cs="Times New Roman"/>
          <w:lang w:val="en-US" w:eastAsia="zh-CN"/>
        </w:rPr>
        <w:t>2</w:t>
      </w:r>
      <w:r>
        <w:rPr>
          <w:rFonts w:hint="default" w:ascii="Times New Roman" w:hAnsi="Times New Roman" w:cs="Times New Roman"/>
          <w:lang w:val="en-US" w:eastAsia="zh-CN"/>
        </w:rPr>
        <w:t>]. The concept is that, for each class, a binary SVM is constructed by treating it as the positive class and all samples of the remaining N-1 classes as the negative class.</w:t>
      </w:r>
    </w:p>
    <w:p>
      <w:pPr>
        <w:rPr>
          <w:rFonts w:hint="default" w:ascii="Times New Roman" w:hAnsi="Times New Roman" w:cs="Times New Roman"/>
          <w:lang w:val="en-US" w:eastAsia="zh-CN"/>
        </w:rPr>
      </w:pPr>
      <w:r>
        <w:rPr>
          <w:rFonts w:hint="default" w:ascii="Times New Roman" w:hAnsi="Times New Roman" w:cs="Times New Roman"/>
          <w:lang w:val="en-US" w:eastAsia="zh-CN"/>
        </w:rPr>
        <w:t>The mathematical formulations for the SVM hinge loss function and parameter updates are as follows.</w:t>
      </w:r>
    </w:p>
    <w:p>
      <w:pPr>
        <w:pStyle w:val="2"/>
        <w:spacing w:after="0" w:afterAutospacing="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Loss function:</w:t>
      </w:r>
    </w:p>
    <w:p>
      <w:pPr>
        <w:spacing w:beforeAutospacing="0" w:afterAutospacing="0"/>
        <w:rPr>
          <w:rFonts w:hint="default" w:ascii="Times New Roman" w:hAnsi="Times New Roman" w:cs="Times New Roman"/>
          <w:i w:val="0"/>
        </w:rPr>
      </w:pPr>
      <m:oMathPara>
        <m:oMath>
          <m:r>
            <m:rPr/>
            <w:rPr>
              <w:rFonts w:hint="default" w:ascii="Cambria Math" w:hAnsi="Cambria Math" w:cs="Times New Roman"/>
            </w:rPr>
            <m:t>L</m:t>
          </m:r>
          <m:d>
            <m:dPr>
              <m:sepChr m:val=""/>
              <m:ctrlPr>
                <w:rPr>
                  <w:rFonts w:hint="default" w:ascii="Cambria Math" w:hAnsi="Cambria Math" w:cs="Times New Roman"/>
                </w:rPr>
              </m:ctrlPr>
            </m:dPr>
            <m:e>
              <m:r>
                <m:rPr>
                  <m:sty m:val="b"/>
                </m:rPr>
                <w:rPr>
                  <w:rFonts w:hint="default" w:ascii="Cambria Math" w:hAnsi="Cambria Math" w:cs="Times New Roman"/>
                </w:rPr>
                <m:t>w</m:t>
              </m:r>
              <m:r>
                <m:rPr>
                  <m:sty m:val="p"/>
                </m:rPr>
                <w:rPr>
                  <w:rFonts w:hint="default" w:ascii="Cambria Math" w:hAnsi="Cambria Math" w:cs="Times New Roman"/>
                </w:rPr>
                <m:t>,</m:t>
              </m:r>
              <m:r>
                <m:rPr/>
                <w:rPr>
                  <w:rFonts w:hint="default" w:ascii="Cambria Math" w:hAnsi="Cambria Math" w:cs="Times New Roman"/>
                </w:rPr>
                <m:t>b</m:t>
              </m:r>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r>
                <m:rPr/>
                <w:rPr>
                  <w:rFonts w:hint="default" w:ascii="Cambria Math" w:hAnsi="Cambria Math" w:cs="Times New Roman"/>
                </w:rPr>
                <m:t>1</m:t>
              </m:r>
              <m:ctrlPr>
                <w:rPr>
                  <w:rFonts w:hint="default" w:ascii="Cambria Math" w:hAnsi="Cambria Math" w:cs="Times New Roman"/>
                </w:rPr>
              </m:ctrlPr>
            </m:num>
            <m:den>
              <m:r>
                <m:rPr/>
                <w:rPr>
                  <w:rFonts w:hint="default" w:ascii="Cambria Math" w:hAnsi="Cambria Math" w:cs="Times New Roman"/>
                </w:rPr>
                <m:t>N</m:t>
              </m:r>
              <m:ctrlPr>
                <w:rPr>
                  <w:rFonts w:hint="default" w:ascii="Cambria Math" w:hAnsi="Cambria Math" w:cs="Times New Roman"/>
                </w:rPr>
              </m:ctrlPr>
            </m:den>
          </m:f>
          <m:nary>
            <m:naryPr>
              <m:chr m:val="∑"/>
              <m:limLoc m:val="undOvr"/>
              <m:ctrlPr>
                <w:rPr>
                  <w:rFonts w:hint="default" w:ascii="Cambria Math" w:hAnsi="Cambria Math" w:cs="Times New Roman"/>
                </w:rPr>
              </m:ctrlPr>
            </m:naryPr>
            <m:sub>
              <m:r>
                <m:rPr/>
                <w:rPr>
                  <w:rFonts w:hint="default" w:ascii="Cambria Math" w:hAnsi="Cambria Math" w:cs="Times New Roman"/>
                </w:rPr>
                <m:t>i</m:t>
              </m:r>
              <m:r>
                <m:rPr>
                  <m:sty m:val="p"/>
                </m:rPr>
                <w:rPr>
                  <w:rFonts w:hint="default" w:ascii="Cambria Math" w:hAnsi="Cambria Math" w:cs="Times New Roman"/>
                </w:rPr>
                <m:t>=</m:t>
              </m:r>
              <m:r>
                <m:rPr/>
                <w:rPr>
                  <w:rFonts w:hint="default" w:ascii="Cambria Math" w:hAnsi="Cambria Math" w:cs="Times New Roman"/>
                </w:rPr>
                <m:t>1</m:t>
              </m:r>
              <m:ctrlPr>
                <w:rPr>
                  <w:rFonts w:hint="default" w:ascii="Cambria Math" w:hAnsi="Cambria Math" w:cs="Times New Roman"/>
                </w:rPr>
              </m:ctrlPr>
            </m:sub>
            <m:sup>
              <m:r>
                <m:rPr/>
                <w:rPr>
                  <w:rFonts w:hint="default" w:ascii="Cambria Math" w:hAnsi="Cambria Math" w:cs="Times New Roman"/>
                </w:rPr>
                <m:t>N</m:t>
              </m:r>
              <m:ctrlPr>
                <w:rPr>
                  <w:rFonts w:hint="default" w:ascii="Cambria Math" w:hAnsi="Cambria Math" w:cs="Times New Roman"/>
                </w:rPr>
              </m:ctrlPr>
            </m:sup>
            <m:e>
              <m:r>
                <m:rPr>
                  <m:sty m:val="p"/>
                </m:rPr>
                <w:rPr>
                  <w:rFonts w:hint="default" w:ascii="Cambria Math" w:hAnsi="Cambria Math" w:cs="Times New Roman"/>
                </w:rPr>
                <m:t>max</m:t>
              </m:r>
              <m:ctrlPr>
                <w:rPr>
                  <w:rFonts w:hint="default" w:ascii="Cambria Math" w:hAnsi="Cambria Math" w:cs="Times New Roman"/>
                </w:rPr>
              </m:ctrlPr>
            </m:e>
          </m:nary>
          <m:d>
            <m:dPr>
              <m:sepChr m:val=""/>
              <m:ctrlPr>
                <w:rPr>
                  <w:rFonts w:hint="default" w:ascii="Cambria Math" w:hAnsi="Cambria Math" w:cs="Times New Roman"/>
                </w:rPr>
              </m:ctrlPr>
            </m:dPr>
            <m:e>
              <m:r>
                <m:rPr/>
                <w:rPr>
                  <w:rFonts w:hint="default" w:ascii="Cambria Math" w:hAnsi="Cambria Math" w:cs="Times New Roman"/>
                </w:rPr>
                <m:t>0</m:t>
              </m:r>
              <m:r>
                <m:rPr>
                  <m:sty m:val="p"/>
                </m:rPr>
                <w:rPr>
                  <w:rFonts w:hint="default" w:ascii="Cambria Math" w:hAnsi="Cambria Math" w:cs="Times New Roman"/>
                </w:rPr>
                <m:t>,</m:t>
              </m:r>
              <m:r>
                <m:rPr/>
                <w:rPr>
                  <w:rFonts w:hint="default" w:ascii="Cambria Math" w:hAnsi="Cambria Math" w:cs="Times New Roman"/>
                </w:rPr>
                <m:t>1</m:t>
              </m:r>
              <m:r>
                <m:rPr>
                  <m:sty m:val="p"/>
                </m:rPr>
                <w:rPr>
                  <w:rFonts w:hint="default" w:ascii="Cambria Math" w:hAnsi="Cambria Math" w:cs="Times New Roman"/>
                </w:rPr>
                <m:t>−</m:t>
              </m:r>
              <m:sSub>
                <m:sSubPr>
                  <m:ctrlPr>
                    <w:rPr>
                      <w:rFonts w:hint="default" w:ascii="Cambria Math" w:hAnsi="Cambria Math" w:cs="Times New Roman"/>
                    </w:rPr>
                  </m:ctrlPr>
                </m:sSubPr>
                <m:e>
                  <m:r>
                    <m:rPr/>
                    <w:rPr>
                      <w:rFonts w:hint="default" w:ascii="Cambria Math" w:hAnsi="Cambria Math" w:cs="Times New Roman"/>
                    </w:rPr>
                    <m:t>y</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d>
                <m:dPr>
                  <m:sepChr m:val=""/>
                  <m:ctrlPr>
                    <w:rPr>
                      <w:rFonts w:hint="default" w:ascii="Cambria Math" w:hAnsi="Cambria Math" w:cs="Times New Roman"/>
                    </w:rPr>
                  </m:ctrlPr>
                </m:dPr>
                <m:e>
                  <m:r>
                    <m:rPr>
                      <m:sty m:val="b"/>
                    </m:rPr>
                    <w:rPr>
                      <w:rFonts w:hint="default" w:ascii="Cambria Math" w:hAnsi="Cambria Math" w:cs="Times New Roman"/>
                    </w:rPr>
                    <m:t>w</m:t>
                  </m:r>
                  <m:r>
                    <m:rPr>
                      <m:sty m:val="p"/>
                    </m:rPr>
                    <w:rPr>
                      <w:rFonts w:hint="default" w:ascii="Cambria Math" w:hAnsi="Cambria Math" w:cs="Times New Roman"/>
                    </w:rPr>
                    <m:t>⋅</m:t>
                  </m:r>
                  <m:sSub>
                    <m:sSubPr>
                      <m:ctrlPr>
                        <w:rPr>
                          <w:rFonts w:hint="default" w:ascii="Cambria Math" w:hAnsi="Cambria Math" w:cs="Times New Roman"/>
                        </w:rPr>
                      </m:ctrlPr>
                    </m:sSubPr>
                    <m:e>
                      <m:r>
                        <m:rPr>
                          <m:sty m:val="b"/>
                        </m:rPr>
                        <w:rPr>
                          <w:rFonts w:hint="default" w:ascii="Cambria Math" w:hAnsi="Cambria Math" w:cs="Times New Roman"/>
                        </w:rPr>
                        <m:t>x</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r>
                    <m:rPr>
                      <m:sty m:val="p"/>
                    </m:rPr>
                    <w:rPr>
                      <w:rFonts w:hint="default" w:ascii="Cambria Math" w:hAnsi="Cambria Math" w:cs="Times New Roman"/>
                    </w:rPr>
                    <m:t>+</m:t>
                  </m:r>
                  <m:r>
                    <m:rPr/>
                    <w:rPr>
                      <w:rFonts w:hint="default" w:ascii="Cambria Math" w:hAnsi="Cambria Math" w:cs="Times New Roman"/>
                    </w:rPr>
                    <m:t>b</m:t>
                  </m:r>
                  <m:ctrlPr>
                    <w:rPr>
                      <w:rFonts w:hint="default" w:ascii="Cambria Math" w:hAnsi="Cambria Math" w:cs="Times New Roman"/>
                    </w:rPr>
                  </m:ctrlPr>
                </m:e>
              </m:d>
              <m:ctrlPr>
                <w:rPr>
                  <w:rFonts w:hint="default" w:ascii="Cambria Math" w:hAnsi="Cambria Math" w:cs="Times New Roman"/>
                </w:rPr>
              </m:ctrlPr>
            </m:e>
          </m:d>
        </m:oMath>
      </m:oMathPara>
    </w:p>
    <w:p>
      <w:pPr>
        <w:pStyle w:val="2"/>
        <w:spacing w:before="0" w:beforeAutospacing="0"/>
        <w:rPr>
          <w:rFonts w:hint="default" w:ascii="Times New Roman" w:hAnsi="Times New Roman" w:cs="Times New Roman"/>
        </w:rPr>
      </w:pPr>
      <w:r>
        <w:rPr>
          <w:rFonts w:hint="default" w:ascii="Times New Roman" w:hAnsi="Times New Roman" w:cs="Times New Roman"/>
        </w:rPr>
        <w:t xml:space="preserve">In this loss function, if a sample point is correctly classified, the loss is 0, otherwise the loss is </w:t>
      </w:r>
      <m:oMath>
        <m:r>
          <m:rPr/>
          <w:rPr>
            <w:rFonts w:hint="default" w:ascii="Cambria Math" w:hAnsi="Cambria Math" w:cs="Times New Roman"/>
          </w:rPr>
          <m:t>1</m:t>
        </m:r>
        <m:r>
          <m:rPr>
            <m:sty m:val="p"/>
          </m:rPr>
          <w:rPr>
            <w:rFonts w:hint="default" w:ascii="Cambria Math" w:hAnsi="Cambria Math" w:cs="Times New Roman"/>
          </w:rPr>
          <m:t>−</m:t>
        </m:r>
        <m:sSub>
          <m:sSubPr>
            <m:ctrlPr>
              <w:rPr>
                <w:rFonts w:hint="default" w:ascii="Cambria Math" w:hAnsi="Cambria Math" w:cs="Times New Roman"/>
              </w:rPr>
            </m:ctrlPr>
          </m:sSubPr>
          <m:e>
            <m:r>
              <m:rPr/>
              <w:rPr>
                <w:rFonts w:hint="default" w:ascii="Cambria Math" w:hAnsi="Cambria Math" w:cs="Times New Roman"/>
              </w:rPr>
              <m:t>y</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d>
          <m:dPr>
            <m:sepChr m:val=""/>
            <m:ctrlPr>
              <w:rPr>
                <w:rFonts w:hint="default" w:ascii="Cambria Math" w:hAnsi="Cambria Math" w:cs="Times New Roman"/>
              </w:rPr>
            </m:ctrlPr>
          </m:dPr>
          <m:e>
            <m:r>
              <m:rPr>
                <m:sty m:val="b"/>
              </m:rPr>
              <w:rPr>
                <w:rFonts w:hint="default" w:ascii="Cambria Math" w:hAnsi="Cambria Math" w:cs="Times New Roman"/>
              </w:rPr>
              <m:t>w</m:t>
            </m:r>
            <m:r>
              <m:rPr>
                <m:sty m:val="p"/>
              </m:rPr>
              <w:rPr>
                <w:rFonts w:hint="default" w:ascii="Cambria Math" w:hAnsi="Cambria Math" w:cs="Times New Roman"/>
              </w:rPr>
              <m:t>⋅</m:t>
            </m:r>
            <m:sSub>
              <m:sSubPr>
                <m:ctrlPr>
                  <w:rPr>
                    <w:rFonts w:hint="default" w:ascii="Cambria Math" w:hAnsi="Cambria Math" w:cs="Times New Roman"/>
                  </w:rPr>
                </m:ctrlPr>
              </m:sSubPr>
              <m:e>
                <m:r>
                  <m:rPr>
                    <m:sty m:val="b"/>
                  </m:rPr>
                  <w:rPr>
                    <w:rFonts w:hint="default" w:ascii="Cambria Math" w:hAnsi="Cambria Math" w:cs="Times New Roman"/>
                  </w:rPr>
                  <m:t>x</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r>
              <m:rPr>
                <m:sty m:val="p"/>
              </m:rPr>
              <w:rPr>
                <w:rFonts w:hint="default" w:ascii="Cambria Math" w:hAnsi="Cambria Math" w:cs="Times New Roman"/>
              </w:rPr>
              <m:t>+</m:t>
            </m:r>
            <m:r>
              <m:rPr/>
              <w:rPr>
                <w:rFonts w:hint="default" w:ascii="Cambria Math" w:hAnsi="Cambria Math" w:cs="Times New Roman"/>
              </w:rPr>
              <m:t>b</m:t>
            </m:r>
            <m:ctrlPr>
              <w:rPr>
                <w:rFonts w:hint="default" w:ascii="Cambria Math" w:hAnsi="Cambria Math" w:cs="Times New Roman"/>
              </w:rPr>
            </m:ctrlPr>
          </m:e>
        </m:d>
      </m:oMath>
    </w:p>
    <w:p>
      <w:pPr>
        <w:pStyle w:val="2"/>
        <w:rPr>
          <w:rFonts w:hint="default" w:ascii="Times New Roman" w:hAnsi="Times New Roman" w:cs="Times New Roman"/>
        </w:rPr>
      </w:pPr>
      <w:r>
        <w:rPr>
          <w:rFonts w:hint="default" w:ascii="Times New Roman" w:hAnsi="Times New Roman" w:cs="Times New Roman"/>
          <w:b/>
          <w:bCs/>
          <w:i/>
          <w:iCs/>
        </w:rPr>
        <w:t>Parameters update:</w:t>
      </w:r>
    </w:p>
    <w:p>
      <w:pPr>
        <w:pStyle w:val="2"/>
        <w:rPr>
          <w:rFonts w:hint="default" w:ascii="Times New Roman" w:hAnsi="Times New Roman" w:cs="Times New Roman"/>
        </w:rPr>
      </w:pPr>
      <w:r>
        <w:rPr>
          <w:rFonts w:hint="default" w:ascii="Times New Roman" w:hAnsi="Times New Roman" w:cs="Times New Roman"/>
        </w:rPr>
        <w:t>The mathematical formula for parameter updating, using gradient descent, is an update of the gradient of the loss function with respect to weight and bias.</w:t>
      </w:r>
    </w:p>
    <w:p>
      <w:pPr>
        <w:pStyle w:val="2"/>
        <w:spacing w:after="0" w:afterAutospacing="0"/>
        <w:rPr>
          <w:rFonts w:hint="default" w:ascii="Times New Roman" w:hAnsi="Times New Roman" w:cs="Times New Roman"/>
        </w:rPr>
      </w:pPr>
      <w:r>
        <w:rPr>
          <w:rFonts w:hint="default" w:ascii="Times New Roman" w:hAnsi="Times New Roman" w:cs="Times New Roman"/>
        </w:rPr>
        <w:t xml:space="preserve">For weight </w:t>
      </w:r>
      <m:oMath>
        <m:r>
          <m:rPr>
            <m:sty m:val="b"/>
          </m:rPr>
          <w:rPr>
            <w:rFonts w:hint="default" w:ascii="Cambria Math" w:hAnsi="Cambria Math" w:cs="Times New Roman"/>
          </w:rPr>
          <m:t>w</m:t>
        </m:r>
      </m:oMath>
      <w:r>
        <w:rPr>
          <w:rFonts w:hint="default" w:ascii="Times New Roman" w:hAnsi="Times New Roman" w:cs="Times New Roman"/>
        </w:rPr>
        <w:t>:</w:t>
      </w:r>
    </w:p>
    <w:p>
      <w:pPr>
        <w:pStyle w:val="2"/>
        <w:spacing w:before="0" w:beforeAutospacing="0" w:after="0" w:afterAutospacing="0"/>
        <w:rPr>
          <w:rFonts w:hint="default" w:ascii="Times New Roman" w:hAnsi="Times New Roman" w:cs="Times New Roman"/>
        </w:rPr>
      </w:pPr>
      <m:oMathPara>
        <m:oMath>
          <m:r>
            <m:rPr>
              <m:sty m:val="b"/>
            </m:rPr>
            <w:rPr>
              <w:rFonts w:hint="default" w:ascii="Cambria Math" w:hAnsi="Cambria Math" w:cs="Times New Roman"/>
            </w:rPr>
            <m:t>w</m:t>
          </m:r>
          <m:r>
            <m:rPr>
              <m:sty m:val="p"/>
            </m:rPr>
            <w:rPr>
              <w:rFonts w:hint="default" w:ascii="Cambria Math" w:hAnsi="Cambria Math" w:cs="Times New Roman"/>
            </w:rPr>
            <m:t>←</m:t>
          </m:r>
          <m:r>
            <m:rPr>
              <m:sty m:val="b"/>
            </m:rPr>
            <w:rPr>
              <w:rFonts w:hint="default" w:ascii="Cambria Math" w:hAnsi="Cambria Math" w:cs="Times New Roman"/>
            </w:rPr>
            <m:t>w</m:t>
          </m:r>
          <m:r>
            <m:rPr>
              <m:sty m:val="p"/>
            </m:rPr>
            <w:rPr>
              <w:rFonts w:hint="default" w:ascii="Cambria Math" w:hAnsi="Cambria Math" w:cs="Times New Roman"/>
            </w:rPr>
            <m:t>−</m:t>
          </m:r>
          <m:r>
            <m:rPr/>
            <w:rPr>
              <w:rFonts w:hint="default" w:ascii="Cambria Math" w:hAnsi="Cambria Math" w:cs="Times New Roman"/>
            </w:rPr>
            <m:t>α</m:t>
          </m:r>
          <m:d>
            <m:dPr>
              <m:sepChr m:val=""/>
              <m:ctrlPr>
                <w:rPr>
                  <w:rFonts w:hint="default" w:ascii="Cambria Math" w:hAnsi="Cambria Math" w:cs="Times New Roman"/>
                </w:rPr>
              </m:ctrlPr>
            </m:dPr>
            <m:e>
              <m:r>
                <m:rPr/>
                <w:rPr>
                  <w:rFonts w:hint="default" w:ascii="Cambria Math" w:hAnsi="Cambria Math" w:cs="Times New Roman"/>
                </w:rPr>
                <m:t>λ</m:t>
              </m:r>
              <m:r>
                <m:rPr>
                  <m:sty m:val="b"/>
                </m:rPr>
                <w:rPr>
                  <w:rFonts w:hint="default" w:ascii="Cambria Math" w:hAnsi="Cambria Math" w:cs="Times New Roman"/>
                </w:rPr>
                <m:t>w</m:t>
              </m:r>
              <m:r>
                <m:rPr>
                  <m:sty m:val="p"/>
                </m:rPr>
                <w:rPr>
                  <w:rFonts w:hint="default" w:ascii="Cambria Math" w:hAnsi="Cambria Math" w:cs="Times New Roman"/>
                </w:rPr>
                <m:t>−</m:t>
              </m:r>
              <m:f>
                <m:fPr>
                  <m:ctrlPr>
                    <w:rPr>
                      <w:rFonts w:hint="default" w:ascii="Cambria Math" w:hAnsi="Cambria Math" w:cs="Times New Roman"/>
                    </w:rPr>
                  </m:ctrlPr>
                </m:fPr>
                <m:num>
                  <m:r>
                    <m:rPr/>
                    <w:rPr>
                      <w:rFonts w:hint="default" w:ascii="Cambria Math" w:hAnsi="Cambria Math" w:cs="Times New Roman"/>
                    </w:rPr>
                    <m:t>1</m:t>
                  </m:r>
                  <m:ctrlPr>
                    <w:rPr>
                      <w:rFonts w:hint="default" w:ascii="Cambria Math" w:hAnsi="Cambria Math" w:cs="Times New Roman"/>
                    </w:rPr>
                  </m:ctrlPr>
                </m:num>
                <m:den>
                  <m:r>
                    <m:rPr/>
                    <w:rPr>
                      <w:rFonts w:hint="default" w:ascii="Cambria Math" w:hAnsi="Cambria Math" w:cs="Times New Roman"/>
                    </w:rPr>
                    <m:t>N</m:t>
                  </m:r>
                  <m:ctrlPr>
                    <w:rPr>
                      <w:rFonts w:hint="default" w:ascii="Cambria Math" w:hAnsi="Cambria Math" w:cs="Times New Roman"/>
                    </w:rPr>
                  </m:ctrlPr>
                </m:den>
              </m:f>
              <m:nary>
                <m:naryPr>
                  <m:chr m:val="∑"/>
                  <m:limLoc m:val="undOvr"/>
                  <m:ctrlPr>
                    <w:rPr>
                      <w:rFonts w:hint="default" w:ascii="Cambria Math" w:hAnsi="Cambria Math" w:cs="Times New Roman"/>
                    </w:rPr>
                  </m:ctrlPr>
                </m:naryPr>
                <m:sub>
                  <m:r>
                    <m:rPr/>
                    <w:rPr>
                      <w:rFonts w:hint="default" w:ascii="Cambria Math" w:hAnsi="Cambria Math" w:cs="Times New Roman"/>
                    </w:rPr>
                    <m:t>i</m:t>
                  </m:r>
                  <m:r>
                    <m:rPr>
                      <m:sty m:val="p"/>
                    </m:rPr>
                    <w:rPr>
                      <w:rFonts w:hint="default" w:ascii="Cambria Math" w:hAnsi="Cambria Math" w:cs="Times New Roman"/>
                    </w:rPr>
                    <m:t>=</m:t>
                  </m:r>
                  <m:r>
                    <m:rPr/>
                    <w:rPr>
                      <w:rFonts w:hint="default" w:ascii="Cambria Math" w:hAnsi="Cambria Math" w:cs="Times New Roman"/>
                    </w:rPr>
                    <m:t>1</m:t>
                  </m:r>
                  <m:ctrlPr>
                    <w:rPr>
                      <w:rFonts w:hint="default" w:ascii="Cambria Math" w:hAnsi="Cambria Math" w:cs="Times New Roman"/>
                    </w:rPr>
                  </m:ctrlPr>
                </m:sub>
                <m:sup>
                  <m:r>
                    <m:rPr/>
                    <w:rPr>
                      <w:rFonts w:hint="default" w:ascii="Cambria Math" w:hAnsi="Cambria Math" w:cs="Times New Roman"/>
                    </w:rPr>
                    <m:t>N</m:t>
                  </m:r>
                  <m:ctrlPr>
                    <w:rPr>
                      <w:rFonts w:hint="default" w:ascii="Cambria Math" w:hAnsi="Cambria Math" w:cs="Times New Roman"/>
                    </w:rPr>
                  </m:ctrlPr>
                </m:sup>
                <m:e>
                  <m:r>
                    <m:rPr/>
                    <w:rPr>
                      <w:rFonts w:hint="default" w:ascii="Cambria Math" w:hAnsi="Cambria Math" w:cs="Times New Roman"/>
                    </w:rPr>
                    <m:t>1</m:t>
                  </m:r>
                  <m:ctrlPr>
                    <w:rPr>
                      <w:rFonts w:hint="default" w:ascii="Cambria Math" w:hAnsi="Cambria Math" w:cs="Times New Roman"/>
                    </w:rPr>
                  </m:ctrlPr>
                </m:e>
              </m:nary>
              <m:d>
                <m:dPr>
                  <m:sepChr m:val=""/>
                  <m:ctrlPr>
                    <w:rPr>
                      <w:rFonts w:hint="default" w:ascii="Cambria Math" w:hAnsi="Cambria Math" w:cs="Times New Roman"/>
                    </w:rPr>
                  </m:ctrlPr>
                </m:dPr>
                <m:e>
                  <m:r>
                    <m:rPr/>
                    <w:rPr>
                      <w:rFonts w:hint="default" w:ascii="Cambria Math" w:hAnsi="Cambria Math" w:cs="Times New Roman"/>
                    </w:rPr>
                    <m:t>1</m:t>
                  </m:r>
                  <m:r>
                    <m:rPr>
                      <m:sty m:val="p"/>
                    </m:rPr>
                    <w:rPr>
                      <w:rFonts w:hint="default" w:ascii="Cambria Math" w:hAnsi="Cambria Math" w:cs="Times New Roman"/>
                    </w:rPr>
                    <m:t>−</m:t>
                  </m:r>
                  <m:sSub>
                    <m:sSubPr>
                      <m:ctrlPr>
                        <w:rPr>
                          <w:rFonts w:hint="default" w:ascii="Cambria Math" w:hAnsi="Cambria Math" w:cs="Times New Roman"/>
                        </w:rPr>
                      </m:ctrlPr>
                    </m:sSubPr>
                    <m:e>
                      <m:r>
                        <m:rPr/>
                        <w:rPr>
                          <w:rFonts w:hint="default" w:ascii="Cambria Math" w:hAnsi="Cambria Math" w:cs="Times New Roman"/>
                        </w:rPr>
                        <m:t>y</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d>
                    <m:dPr>
                      <m:sepChr m:val=""/>
                      <m:ctrlPr>
                        <w:rPr>
                          <w:rFonts w:hint="default" w:ascii="Cambria Math" w:hAnsi="Cambria Math" w:cs="Times New Roman"/>
                        </w:rPr>
                      </m:ctrlPr>
                    </m:dPr>
                    <m:e>
                      <m:r>
                        <m:rPr>
                          <m:sty m:val="b"/>
                        </m:rPr>
                        <w:rPr>
                          <w:rFonts w:hint="default" w:ascii="Cambria Math" w:hAnsi="Cambria Math" w:cs="Times New Roman"/>
                        </w:rPr>
                        <m:t>w</m:t>
                      </m:r>
                      <m:r>
                        <m:rPr>
                          <m:sty m:val="p"/>
                        </m:rPr>
                        <w:rPr>
                          <w:rFonts w:hint="default" w:ascii="Cambria Math" w:hAnsi="Cambria Math" w:cs="Times New Roman"/>
                        </w:rPr>
                        <m:t>⋅</m:t>
                      </m:r>
                      <m:sSub>
                        <m:sSubPr>
                          <m:ctrlPr>
                            <w:rPr>
                              <w:rFonts w:hint="default" w:ascii="Cambria Math" w:hAnsi="Cambria Math" w:cs="Times New Roman"/>
                            </w:rPr>
                          </m:ctrlPr>
                        </m:sSubPr>
                        <m:e>
                          <m:r>
                            <m:rPr>
                              <m:sty m:val="b"/>
                            </m:rPr>
                            <w:rPr>
                              <w:rFonts w:hint="default" w:ascii="Cambria Math" w:hAnsi="Cambria Math" w:cs="Times New Roman"/>
                            </w:rPr>
                            <m:t>x</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r>
                        <m:rPr>
                          <m:sty m:val="p"/>
                        </m:rPr>
                        <w:rPr>
                          <w:rFonts w:hint="default" w:ascii="Cambria Math" w:hAnsi="Cambria Math" w:cs="Times New Roman"/>
                        </w:rPr>
                        <m:t>+</m:t>
                      </m:r>
                      <m:r>
                        <m:rPr/>
                        <w:rPr>
                          <w:rFonts w:hint="default" w:ascii="Cambria Math" w:hAnsi="Cambria Math" w:cs="Times New Roman"/>
                        </w:rPr>
                        <m:t>b</m:t>
                      </m:r>
                      <m:ctrlPr>
                        <w:rPr>
                          <w:rFonts w:hint="default" w:ascii="Cambria Math" w:hAnsi="Cambria Math" w:cs="Times New Roman"/>
                        </w:rPr>
                      </m:ctrlPr>
                    </m:e>
                  </m:d>
                  <m:r>
                    <m:rPr>
                      <m:sty m:val="p"/>
                    </m:rPr>
                    <w:rPr>
                      <w:rFonts w:hint="default" w:ascii="Cambria Math" w:hAnsi="Cambria Math" w:cs="Times New Roman"/>
                    </w:rPr>
                    <m:t>&gt;</m:t>
                  </m:r>
                  <m:r>
                    <m:rPr/>
                    <w:rPr>
                      <w:rFonts w:hint="default" w:ascii="Cambria Math" w:hAnsi="Cambria Math" w:cs="Times New Roman"/>
                    </w:rPr>
                    <m:t>0</m:t>
                  </m:r>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w:rPr>
                      <w:rFonts w:hint="default" w:ascii="Cambria Math" w:hAnsi="Cambria Math" w:cs="Times New Roman"/>
                    </w:rPr>
                    <m:t>y</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b"/>
                    </m:rPr>
                    <w:rPr>
                      <w:rFonts w:hint="default" w:ascii="Cambria Math" w:hAnsi="Cambria Math" w:cs="Times New Roman"/>
                    </w:rPr>
                    <m:t>x</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ctrlPr>
                <w:rPr>
                  <w:rFonts w:hint="default" w:ascii="Cambria Math" w:hAnsi="Cambria Math" w:cs="Times New Roman"/>
                </w:rPr>
              </m:ctrlPr>
            </m:e>
          </m:d>
        </m:oMath>
      </m:oMathPara>
    </w:p>
    <w:p>
      <w:pPr>
        <w:pStyle w:val="2"/>
        <w:spacing w:before="0" w:beforeAutospacing="0" w:after="0" w:afterAutospacing="0"/>
        <w:rPr>
          <w:rFonts w:hint="default" w:ascii="Times New Roman" w:hAnsi="Times New Roman" w:cs="Times New Roman"/>
        </w:rPr>
      </w:pPr>
      <w:r>
        <w:rPr>
          <w:rFonts w:hint="default" w:ascii="Times New Roman" w:hAnsi="Times New Roman" w:cs="Times New Roman"/>
        </w:rPr>
        <w:t xml:space="preserve">For bias </w:t>
      </w:r>
      <m:oMath>
        <m:r>
          <m:rPr>
            <m:sty m:val="b"/>
          </m:rPr>
          <w:rPr>
            <w:rFonts w:hint="default" w:ascii="Cambria Math" w:hAnsi="Cambria Math" w:cs="Times New Roman"/>
          </w:rPr>
          <m:t>b</m:t>
        </m:r>
      </m:oMath>
      <w:r>
        <w:rPr>
          <w:rFonts w:hint="default" w:ascii="Times New Roman" w:hAnsi="Times New Roman" w:cs="Times New Roman"/>
        </w:rPr>
        <w:t>:</w:t>
      </w:r>
    </w:p>
    <w:p>
      <w:pPr>
        <w:bidi w:val="0"/>
        <w:spacing w:beforeAutospacing="0"/>
        <w:rPr>
          <w:rFonts w:hint="default" w:hAnsi="Cambria Math" w:cs="Times New Roman"/>
          <w:i w:val="0"/>
        </w:rPr>
      </w:pPr>
      <m:oMathPara>
        <m:oMath>
          <m:r>
            <m:rPr/>
            <w:rPr>
              <w:rFonts w:hint="default" w:ascii="Cambria Math" w:hAnsi="Cambria Math" w:cs="Times New Roman"/>
            </w:rPr>
            <m:t>b</m:t>
          </m:r>
          <m:r>
            <m:rPr>
              <m:sty m:val="p"/>
            </m:rPr>
            <w:rPr>
              <w:rFonts w:hint="default" w:ascii="Cambria Math" w:hAnsi="Cambria Math" w:cs="Times New Roman"/>
            </w:rPr>
            <m:t>←</m:t>
          </m:r>
          <m:r>
            <m:rPr/>
            <w:rPr>
              <w:rFonts w:hint="default" w:ascii="Cambria Math" w:hAnsi="Cambria Math" w:cs="Times New Roman"/>
            </w:rPr>
            <m:t>b</m:t>
          </m:r>
          <m:r>
            <m:rPr>
              <m:sty m:val="p"/>
            </m:rPr>
            <w:rPr>
              <w:rFonts w:hint="default" w:ascii="Cambria Math" w:hAnsi="Cambria Math" w:cs="Times New Roman"/>
            </w:rPr>
            <m:t>−</m:t>
          </m:r>
          <m:r>
            <m:rPr/>
            <w:rPr>
              <w:rFonts w:hint="default" w:ascii="Cambria Math" w:hAnsi="Cambria Math" w:cs="Times New Roman"/>
            </w:rPr>
            <m:t>α</m:t>
          </m:r>
          <m:f>
            <m:fPr>
              <m:ctrlPr>
                <w:rPr>
                  <w:rFonts w:hint="default" w:ascii="Cambria Math" w:hAnsi="Cambria Math" w:cs="Times New Roman"/>
                </w:rPr>
              </m:ctrlPr>
            </m:fPr>
            <m:num>
              <m:r>
                <m:rPr/>
                <w:rPr>
                  <w:rFonts w:hint="default" w:ascii="Cambria Math" w:hAnsi="Cambria Math" w:cs="Times New Roman"/>
                </w:rPr>
                <m:t>1</m:t>
              </m:r>
              <m:ctrlPr>
                <w:rPr>
                  <w:rFonts w:hint="default" w:ascii="Cambria Math" w:hAnsi="Cambria Math" w:cs="Times New Roman"/>
                </w:rPr>
              </m:ctrlPr>
            </m:num>
            <m:den>
              <m:r>
                <m:rPr/>
                <w:rPr>
                  <w:rFonts w:hint="default" w:ascii="Cambria Math" w:hAnsi="Cambria Math" w:cs="Times New Roman"/>
                </w:rPr>
                <m:t>N</m:t>
              </m:r>
              <m:ctrlPr>
                <w:rPr>
                  <w:rFonts w:hint="default" w:ascii="Cambria Math" w:hAnsi="Cambria Math" w:cs="Times New Roman"/>
                </w:rPr>
              </m:ctrlPr>
            </m:den>
          </m:f>
          <m:nary>
            <m:naryPr>
              <m:chr m:val="∑"/>
              <m:limLoc m:val="undOvr"/>
              <m:ctrlPr>
                <w:rPr>
                  <w:rFonts w:hint="default" w:ascii="Cambria Math" w:hAnsi="Cambria Math" w:cs="Times New Roman"/>
                </w:rPr>
              </m:ctrlPr>
            </m:naryPr>
            <m:sub>
              <m:r>
                <m:rPr/>
                <w:rPr>
                  <w:rFonts w:hint="default" w:ascii="Cambria Math" w:hAnsi="Cambria Math" w:cs="Times New Roman"/>
                </w:rPr>
                <m:t>i</m:t>
              </m:r>
              <m:r>
                <m:rPr>
                  <m:sty m:val="p"/>
                </m:rPr>
                <w:rPr>
                  <w:rFonts w:hint="default" w:ascii="Cambria Math" w:hAnsi="Cambria Math" w:cs="Times New Roman"/>
                </w:rPr>
                <m:t>=</m:t>
              </m:r>
              <m:r>
                <m:rPr/>
                <w:rPr>
                  <w:rFonts w:hint="default" w:ascii="Cambria Math" w:hAnsi="Cambria Math" w:cs="Times New Roman"/>
                </w:rPr>
                <m:t>1</m:t>
              </m:r>
              <m:ctrlPr>
                <w:rPr>
                  <w:rFonts w:hint="default" w:ascii="Cambria Math" w:hAnsi="Cambria Math" w:cs="Times New Roman"/>
                </w:rPr>
              </m:ctrlPr>
            </m:sub>
            <m:sup>
              <m:r>
                <m:rPr/>
                <w:rPr>
                  <w:rFonts w:hint="default" w:ascii="Cambria Math" w:hAnsi="Cambria Math" w:cs="Times New Roman"/>
                </w:rPr>
                <m:t>N</m:t>
              </m:r>
              <m:ctrlPr>
                <w:rPr>
                  <w:rFonts w:hint="default" w:ascii="Cambria Math" w:hAnsi="Cambria Math" w:cs="Times New Roman"/>
                </w:rPr>
              </m:ctrlPr>
            </m:sup>
            <m:e>
              <m:r>
                <m:rPr/>
                <w:rPr>
                  <w:rFonts w:hint="default" w:ascii="Cambria Math" w:hAnsi="Cambria Math" w:cs="Times New Roman"/>
                </w:rPr>
                <m:t>1</m:t>
              </m:r>
              <m:ctrlPr>
                <w:rPr>
                  <w:rFonts w:hint="default" w:ascii="Cambria Math" w:hAnsi="Cambria Math" w:cs="Times New Roman"/>
                </w:rPr>
              </m:ctrlPr>
            </m:e>
          </m:nary>
          <m:d>
            <m:dPr>
              <m:sepChr m:val=""/>
              <m:ctrlPr>
                <w:rPr>
                  <w:rFonts w:hint="default" w:ascii="Cambria Math" w:hAnsi="Cambria Math" w:cs="Times New Roman"/>
                </w:rPr>
              </m:ctrlPr>
            </m:dPr>
            <m:e>
              <m:r>
                <m:rPr/>
                <w:rPr>
                  <w:rFonts w:hint="default" w:ascii="Cambria Math" w:hAnsi="Cambria Math" w:cs="Times New Roman"/>
                </w:rPr>
                <m:t>1</m:t>
              </m:r>
              <m:r>
                <m:rPr>
                  <m:sty m:val="p"/>
                </m:rPr>
                <w:rPr>
                  <w:rFonts w:hint="default" w:ascii="Cambria Math" w:hAnsi="Cambria Math" w:cs="Times New Roman"/>
                </w:rPr>
                <m:t>−</m:t>
              </m:r>
              <m:sSub>
                <m:sSubPr>
                  <m:ctrlPr>
                    <w:rPr>
                      <w:rFonts w:hint="default" w:ascii="Cambria Math" w:hAnsi="Cambria Math" w:cs="Times New Roman"/>
                    </w:rPr>
                  </m:ctrlPr>
                </m:sSubPr>
                <m:e>
                  <m:r>
                    <m:rPr/>
                    <w:rPr>
                      <w:rFonts w:hint="default" w:ascii="Cambria Math" w:hAnsi="Cambria Math" w:cs="Times New Roman"/>
                    </w:rPr>
                    <m:t>y</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d>
                <m:dPr>
                  <m:sepChr m:val=""/>
                  <m:ctrlPr>
                    <w:rPr>
                      <w:rFonts w:hint="default" w:ascii="Cambria Math" w:hAnsi="Cambria Math" w:cs="Times New Roman"/>
                    </w:rPr>
                  </m:ctrlPr>
                </m:dPr>
                <m:e>
                  <m:r>
                    <m:rPr>
                      <m:sty m:val="b"/>
                    </m:rPr>
                    <w:rPr>
                      <w:rFonts w:hint="default" w:ascii="Cambria Math" w:hAnsi="Cambria Math" w:cs="Times New Roman"/>
                    </w:rPr>
                    <m:t>w</m:t>
                  </m:r>
                  <m:r>
                    <m:rPr>
                      <m:sty m:val="p"/>
                    </m:rPr>
                    <w:rPr>
                      <w:rFonts w:hint="default" w:ascii="Cambria Math" w:hAnsi="Cambria Math" w:cs="Times New Roman"/>
                    </w:rPr>
                    <m:t>⋅</m:t>
                  </m:r>
                  <m:sSub>
                    <m:sSubPr>
                      <m:ctrlPr>
                        <w:rPr>
                          <w:rFonts w:hint="default" w:ascii="Cambria Math" w:hAnsi="Cambria Math" w:cs="Times New Roman"/>
                        </w:rPr>
                      </m:ctrlPr>
                    </m:sSubPr>
                    <m:e>
                      <m:r>
                        <m:rPr>
                          <m:sty m:val="b"/>
                        </m:rPr>
                        <w:rPr>
                          <w:rFonts w:hint="default" w:ascii="Cambria Math" w:hAnsi="Cambria Math" w:cs="Times New Roman"/>
                        </w:rPr>
                        <m:t>x</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r>
                    <m:rPr>
                      <m:sty m:val="p"/>
                    </m:rPr>
                    <w:rPr>
                      <w:rFonts w:hint="default" w:ascii="Cambria Math" w:hAnsi="Cambria Math" w:cs="Times New Roman"/>
                    </w:rPr>
                    <m:t>+</m:t>
                  </m:r>
                  <m:r>
                    <m:rPr/>
                    <w:rPr>
                      <w:rFonts w:hint="default" w:ascii="Cambria Math" w:hAnsi="Cambria Math" w:cs="Times New Roman"/>
                    </w:rPr>
                    <m:t>b</m:t>
                  </m:r>
                  <m:ctrlPr>
                    <w:rPr>
                      <w:rFonts w:hint="default" w:ascii="Cambria Math" w:hAnsi="Cambria Math" w:cs="Times New Roman"/>
                    </w:rPr>
                  </m:ctrlPr>
                </m:e>
              </m:d>
              <m:r>
                <m:rPr>
                  <m:sty m:val="p"/>
                </m:rPr>
                <w:rPr>
                  <w:rFonts w:hint="default" w:ascii="Cambria Math" w:hAnsi="Cambria Math" w:cs="Times New Roman"/>
                </w:rPr>
                <m:t>&gt;</m:t>
              </m:r>
              <m:r>
                <m:rPr/>
                <w:rPr>
                  <w:rFonts w:hint="default" w:ascii="Cambria Math" w:hAnsi="Cambria Math" w:cs="Times New Roman"/>
                </w:rPr>
                <m:t>0</m:t>
              </m:r>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w:rPr>
                  <w:rFonts w:hint="default" w:ascii="Cambria Math" w:hAnsi="Cambria Math" w:cs="Times New Roman"/>
                </w:rPr>
                <m:t>y</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rPr>
              </m:ctrlPr>
            </m:sub>
          </m:sSub>
        </m:oMath>
      </m:oMathPara>
    </w:p>
    <w:p>
      <w:pPr>
        <w:bidi w:val="0"/>
        <w:spacing w:beforeAutospacing="0"/>
        <w:rPr>
          <w:rFonts w:hint="default" w:hAnsi="Cambria Math" w:cs="Times New Roman" w:eastAsiaTheme="minorEastAsia"/>
          <w:i w:val="0"/>
          <w:lang w:val="en-US" w:eastAsia="zh-CN"/>
        </w:rPr>
      </w:pPr>
      <w:r>
        <w:rPr>
          <w:rFonts w:hint="eastAsia" w:hAnsi="Cambria Math" w:cs="Times New Roman"/>
          <w:b/>
          <w:bCs/>
          <w:i w:val="0"/>
          <w:lang w:val="en-US" w:eastAsia="zh-CN"/>
        </w:rPr>
        <w:t>Results:</w:t>
      </w:r>
      <w:r>
        <w:rPr>
          <w:rFonts w:hint="eastAsia" w:hAnsi="Cambria Math" w:cs="Times New Roman"/>
          <w:i w:val="0"/>
          <w:lang w:val="en-US" w:eastAsia="zh-CN"/>
        </w:rPr>
        <w:t xml:space="preserve"> The overall accuracy of our method is 92.28% while use SVM in sklearn the accuracy is 92.87%. We think we have achieved a good performance.</w:t>
      </w:r>
      <w:bookmarkStart w:id="1" w:name="_GoBack"/>
      <w:bookmarkEnd w:id="1"/>
    </w:p>
    <w:p>
      <w:pPr>
        <w:rPr>
          <w:rFonts w:hint="default" w:ascii="Times New Roman" w:hAnsi="Times New Roman" w:cs="Times New Roman"/>
          <w:i w:val="0"/>
          <w:lang w:val="en-US" w:eastAsia="zh-C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R</w:t>
      </w:r>
      <w:r>
        <w:rPr>
          <w:rFonts w:hint="default" w:ascii="Times New Roman" w:hAnsi="Times New Roman" w:cs="Times New Roman"/>
          <w:b/>
          <w:bCs/>
        </w:rPr>
        <w:t>eference</w:t>
      </w:r>
      <w:r>
        <w:rPr>
          <w:rFonts w:hint="default" w:ascii="Times New Roman" w:hAnsi="Times New Roman" w:cs="Times New Roman"/>
          <w:b/>
          <w:bCs/>
          <w:lang w:val="en-US" w:eastAsia="zh-CN"/>
        </w:rPr>
        <w:t>s</w:t>
      </w:r>
      <w:r>
        <w:rPr>
          <w:rFonts w:hint="default" w:ascii="Times New Roman" w:hAnsi="Times New Roman" w:cs="Times New Roman"/>
          <w:b/>
          <w:bCs/>
        </w:rPr>
        <w:t>:</w:t>
      </w:r>
    </w:p>
    <w:p>
      <w:pPr>
        <w:pStyle w:val="8"/>
        <w:numPr>
          <w:ilvl w:val="0"/>
          <w:numId w:val="1"/>
        </w:numPr>
        <w:ind w:firstLineChars="0"/>
      </w:pPr>
      <w:r>
        <w:rPr>
          <w:rFonts w:hint="default" w:ascii="Times New Roman" w:hAnsi="Times New Roman" w:eastAsia="Arial" w:cs="Times New Roman"/>
          <w:i w:val="0"/>
          <w:iCs w:val="0"/>
          <w:caps w:val="0"/>
          <w:color w:val="4EA1DB"/>
          <w:spacing w:val="0"/>
          <w:sz w:val="24"/>
          <w:szCs w:val="24"/>
          <w:u w:val="none"/>
          <w:bdr w:val="none" w:color="auto" w:sz="0" w:space="0"/>
          <w:shd w:val="clear" w:fill="FFFFFF"/>
        </w:rPr>
        <w:fldChar w:fldCharType="begin"/>
      </w:r>
      <w:r>
        <w:rPr>
          <w:rFonts w:hint="default" w:ascii="Times New Roman" w:hAnsi="Times New Roman" w:eastAsia="Arial" w:cs="Times New Roman"/>
          <w:i w:val="0"/>
          <w:iCs w:val="0"/>
          <w:caps w:val="0"/>
          <w:color w:val="4EA1DB"/>
          <w:spacing w:val="0"/>
          <w:sz w:val="24"/>
          <w:szCs w:val="24"/>
          <w:u w:val="none"/>
          <w:bdr w:val="none" w:color="auto" w:sz="0" w:space="0"/>
          <w:shd w:val="clear" w:fill="FFFFFF"/>
        </w:rPr>
        <w:instrText xml:space="preserve"> HYPERLINK "http://vis-www.cs.umass.edu/lfw/" </w:instrText>
      </w:r>
      <w:r>
        <w:rPr>
          <w:rFonts w:hint="default" w:ascii="Times New Roman" w:hAnsi="Times New Roman" w:eastAsia="Arial" w:cs="Times New Roman"/>
          <w:i w:val="0"/>
          <w:iCs w:val="0"/>
          <w:caps w:val="0"/>
          <w:color w:val="4EA1DB"/>
          <w:spacing w:val="0"/>
          <w:sz w:val="24"/>
          <w:szCs w:val="24"/>
          <w:u w:val="none"/>
          <w:bdr w:val="none" w:color="auto" w:sz="0" w:space="0"/>
          <w:shd w:val="clear" w:fill="FFFFFF"/>
        </w:rPr>
        <w:fldChar w:fldCharType="separate"/>
      </w:r>
      <w:r>
        <w:rPr>
          <w:rStyle w:val="7"/>
          <w:rFonts w:hint="default" w:ascii="Times New Roman" w:hAnsi="Times New Roman" w:eastAsia="Arial" w:cs="Times New Roman"/>
          <w:i w:val="0"/>
          <w:iCs w:val="0"/>
          <w:caps w:val="0"/>
          <w:color w:val="4EA1DB"/>
          <w:spacing w:val="0"/>
          <w:sz w:val="24"/>
          <w:szCs w:val="24"/>
          <w:u w:val="none"/>
          <w:bdr w:val="none" w:color="auto" w:sz="0" w:space="0"/>
          <w:shd w:val="clear" w:fill="FFFFFF"/>
        </w:rPr>
        <w:t>http://vis-www.cs.umass.edu/lfw/</w:t>
      </w:r>
      <w:r>
        <w:rPr>
          <w:rFonts w:hint="default" w:ascii="Times New Roman" w:hAnsi="Times New Roman" w:eastAsia="Arial" w:cs="Times New Roman"/>
          <w:i w:val="0"/>
          <w:iCs w:val="0"/>
          <w:caps w:val="0"/>
          <w:color w:val="4EA1DB"/>
          <w:spacing w:val="0"/>
          <w:sz w:val="24"/>
          <w:szCs w:val="24"/>
          <w:u w:val="none"/>
          <w:bdr w:val="none" w:color="auto" w:sz="0" w:space="0"/>
          <w:shd w:val="clear" w:fill="FFFFFF"/>
        </w:rPr>
        <w:fldChar w:fldCharType="end"/>
      </w:r>
    </w:p>
    <w:p>
      <w:pPr>
        <w:pStyle w:val="8"/>
        <w:numPr>
          <w:ilvl w:val="0"/>
          <w:numId w:val="1"/>
        </w:numPr>
        <w:ind w:firstLineChars="0"/>
      </w:pPr>
      <w:r>
        <w:rPr>
          <w:rFonts w:hint="eastAsia"/>
        </w:rPr>
        <w:t xml:space="preserve">C. W. Hsu and C. J. Lin. 2002. A comparison of methods for multi-class support vector machines. IEEE Trans. Neural Networks. 13, 2, 415-425. </w:t>
      </w:r>
    </w:p>
    <w:p>
      <w:pPr>
        <w:pStyle w:val="8"/>
        <w:numPr>
          <w:numId w:val="0"/>
        </w:numPr>
        <w:ind w:leftChars="0"/>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DE76E7"/>
    <w:multiLevelType w:val="multilevel"/>
    <w:tmpl w:val="63DE76E7"/>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2MDIwZGM3ZDAwM2Y0Y2M0NGFkYjRlMTUxZDU1NjUifQ=="/>
  </w:docVars>
  <w:rsids>
    <w:rsidRoot w:val="006330B9"/>
    <w:rsid w:val="000C7A41"/>
    <w:rsid w:val="00364754"/>
    <w:rsid w:val="003654D3"/>
    <w:rsid w:val="00495DB6"/>
    <w:rsid w:val="006330B9"/>
    <w:rsid w:val="0080792B"/>
    <w:rsid w:val="009A4662"/>
    <w:rsid w:val="009B0C7B"/>
    <w:rsid w:val="00B21174"/>
    <w:rsid w:val="00D8083D"/>
    <w:rsid w:val="19A52CBE"/>
    <w:rsid w:val="1FA80CFB"/>
    <w:rsid w:val="2B483AFC"/>
    <w:rsid w:val="3F32553B"/>
    <w:rsid w:val="7EA2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27BF1-541F-41B4-AD19-0B6A1E418D32}">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Words>
  <Characters>644</Characters>
  <Lines>5</Lines>
  <Paragraphs>1</Paragraphs>
  <TotalTime>4</TotalTime>
  <ScaleCrop>false</ScaleCrop>
  <LinksUpToDate>false</LinksUpToDate>
  <CharactersWithSpaces>755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2023-12-13T13:13:00Z</dcterms:created>
  <dc:creator>亦驰 张</dc:creator>
  <cp:lastModifiedBy>咕哒子</cp:lastModifiedBy>
  <dcterms:modified xsi:type="dcterms:W3CDTF">2023-12-14T00:59:24Z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9177134E9FE54249AC648AE59C322FAC_12</vt:lpwstr>
  </property>
</Properties>
</file>