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240" w:line="360" w:lineRule="auto"/>
        <w:jc w:val="center"/>
      </w:pPr>
      <w:r>
        <w:rPr>
          <w:rFonts w:ascii="Times New Roman" w:hAnsi="Times New Roman" w:eastAsia="黑体"/>
          <w:b/>
          <w:sz w:val="36"/>
          <w:szCs w:val="36"/>
        </w:rPr>
        <w:t xml:space="preserve">第五章 系统测试与实验分析</w:t>
      </w:r>
    </w:p>
    <w:p>
      <w:pPr>
        <w:spacing w:before="0" w:after="0" w:line="360" w:lineRule="auto"/>
        <w:ind w:firstLine="480"/>
        <w:jc w:val="both"/>
      </w:pPr>
      <w:r>
        <w:rPr>
          <w:rFonts w:ascii="Times New Roman" w:hAnsi="Times New Roman" w:eastAsia="宋体"/>
          <w:sz w:val="24"/>
          <w:szCs w:val="24"/>
        </w:rPr>
        <w:t xml:space="preserve">前两章分别完成了系统总体设计和板端实现说明。本章在此基础上对系统进行实验测试与结果分析，重点验证三类问题：第一，训练得到的单类无人机检测模型是否能够在公开无人机视频中产生有效检测结果；第二，模型转换为RKNN后能否在RK3588开发板上稳定运行；第三，不同实时检测策略和多context NPU并行方案对系统吞吐、延迟和显示稳定性的影响。</w:t>
      </w:r>
    </w:p>
    <w:p>
      <w:pPr>
        <w:spacing w:before="0" w:after="0" w:line="360" w:lineRule="auto"/>
        <w:ind w:firstLine="480"/>
        <w:jc w:val="both"/>
      </w:pPr>
      <w:r>
        <w:rPr>
          <w:rFonts w:ascii="Times New Roman" w:hAnsi="Times New Roman" w:eastAsia="宋体"/>
          <w:sz w:val="24"/>
          <w:szCs w:val="24"/>
        </w:rPr>
        <w:t xml:space="preserve">由于无人机真实飞行测试场景受场地、天气和安全条件限制，本文采用“公开无人机视频固定输入 + RK3588板端实时RTSP验证”的实验路线。固定视频实验用于保证输入可重复，便于比较不同配置；实时RTSP实验用于验证系统在实际部署路径中的端到端表现。这样可以在缺少长期真实飞行场景的情况下，仍然形成较完整的模型有效性、板端可运行性和系统优化效果证据。</w:t>
      </w:r>
    </w:p>
    <w:p>
      <w:pPr>
        <w:spacing w:before="240" w:after="120" w:line="360" w:lineRule="auto"/>
        <w:jc w:val="left"/>
      </w:pPr>
      <w:r>
        <w:rPr>
          <w:rFonts w:ascii="Times New Roman" w:hAnsi="Times New Roman" w:eastAsia="黑体"/>
          <w:b/>
          <w:sz w:val="28"/>
          <w:szCs w:val="28"/>
        </w:rPr>
        <w:t xml:space="preserve">5.1实验环境与评价指标</w:t>
      </w:r>
    </w:p>
    <w:p>
      <w:pPr>
        <w:spacing w:before="0" w:after="0" w:line="360" w:lineRule="auto"/>
        <w:ind w:firstLine="480"/>
        <w:jc w:val="both"/>
      </w:pPr>
      <w:r>
        <w:rPr>
          <w:rFonts w:ascii="Times New Roman" w:hAnsi="Times New Roman" w:eastAsia="宋体"/>
          <w:sz w:val="24"/>
          <w:szCs w:val="24"/>
        </w:rPr>
        <w:t xml:space="preserve">本文实验主要包括PC/WSL端模型训练与评估、RK3588板端固定视频验证以及RK3588实时RTSP推流验证。PC/WSL端用于训练YOLOv10单类无人机模型，并完成PyTorch、ONNX与RKNN文件的生成；RK3588板端用于加载RKNN模型并执行视频检测、结果绘制和RTSP输出。</w:t>
      </w:r>
    </w:p>
    <w:p>
      <w:pPr>
        <w:spacing w:before="40" w:after="140" w:line="300" w:lineRule="auto"/>
        <w:jc w:val="center"/>
      </w:pPr>
      <w:r>
        <w:rPr>
          <w:rFonts w:ascii="Times New Roman" w:hAnsi="Times New Roman" w:eastAsia="宋体"/>
          <w:sz w:val="21"/>
          <w:szCs w:val="21"/>
        </w:rPr>
        <w:t xml:space="preserve">表5.1给出了本章实验涉及的主要环境和输入条件。</w:t>
      </w:r>
    </w:p>
    <w:p>
      <w:r>
        <w:br w:type="page"/>
      </w:r>
    </w:p>
    <w:p>
      <w:pPr>
        <w:spacing w:before="40" w:after="140" w:line="300" w:lineRule="auto"/>
        <w:jc w:val="center"/>
      </w:pPr>
      <w:r>
        <w:rPr>
          <w:rFonts w:ascii="Times New Roman" w:hAnsi="Times New Roman" w:eastAsia="宋体"/>
          <w:sz w:val="21"/>
          <w:szCs w:val="21"/>
        </w:rPr>
        <w:t xml:space="preserve">表5.1 实验环境与输入条件</w:t>
      </w:r>
    </w:p>
    <w:tbl>
      <w:tblPr>
        <w:tblW w:w="8200" w:type="dxa"/>
        <w:tblLayout w:type="fixed"/>
        <w:jc w:val="center"/>
        <w:tblBorders>
          <w:top w:val="single" w:sz="8" w:space="0" w:color="000000"/>
          <w:left w:val="nil"/>
          <w:bottom w:val="single" w:sz="8" w:space="0" w:color="000000"/>
          <w:right w:val="nil"/>
          <w:insideH w:val="single" w:sz="4" w:space="0" w:color="000000"/>
          <w:insideV w:val="nil"/>
        </w:tblBorders>
      </w:tblPr>
      <w:tblGrid>
        <w:gridCol w:w="1700"/>
        <w:gridCol w:w="2200"/>
        <w:gridCol w:w="4300"/>
      </w:tblGrid>
      <w:tr>
        <w:tc>
          <w:tcPr>
            <w:tcW w:w="1700" w:type="dxa"/>
            <w:shd w:fill="DCEBF4"/>
            <w:tcBorders>
              <w:bottom w:val="single" w:sz="6" w:space="0" w:color="000000"/>
            </w:tcBorders>
            <w:vAlign w:val="center"/>
            <w:tcMar>
              <w:top w:w="90" w:type="dxa"/>
              <w:left w:w="90" w:type="dxa"/>
              <w:bottom w:w="90" w:type="dxa"/>
              <w:right w:w="90" w:type="dxa"/>
            </w:tcMar>
          </w:tcPr>
          <w:p>
            <w:pPr>
              <w:spacing w:before="0" w:after="0" w:line="250" w:lineRule="auto"/>
              <w:jc w:val="center"/>
            </w:pPr>
            <w:r>
              <w:rPr>
                <w:rFonts w:ascii="Times New Roman" w:hAnsi="Times New Roman" w:eastAsia="黑体"/>
                <w:b/>
                <w:sz w:val="20"/>
                <w:szCs w:val="20"/>
              </w:rPr>
              <w:t xml:space="preserve">类别</w:t>
            </w:r>
          </w:p>
        </w:tc>
        <w:tc>
          <w:tcPr>
            <w:tcW w:w="2200" w:type="dxa"/>
            <w:shd w:fill="DCEBF4"/>
            <w:tcBorders>
              <w:bottom w:val="single" w:sz="6" w:space="0" w:color="000000"/>
            </w:tcBorders>
            <w:vAlign w:val="center"/>
            <w:tcMar>
              <w:top w:w="90" w:type="dxa"/>
              <w:left w:w="90" w:type="dxa"/>
              <w:bottom w:w="90" w:type="dxa"/>
              <w:right w:w="90" w:type="dxa"/>
            </w:tcMar>
          </w:tcPr>
          <w:p>
            <w:pPr>
              <w:spacing w:before="0" w:after="0" w:line="250" w:lineRule="auto"/>
              <w:jc w:val="center"/>
            </w:pPr>
            <w:r>
              <w:rPr>
                <w:rFonts w:ascii="Times New Roman" w:hAnsi="Times New Roman" w:eastAsia="黑体"/>
                <w:b/>
                <w:sz w:val="20"/>
                <w:szCs w:val="20"/>
              </w:rPr>
              <w:t xml:space="preserve">内容</w:t>
            </w:r>
          </w:p>
        </w:tc>
        <w:tc>
          <w:tcPr>
            <w:tcW w:w="4300" w:type="dxa"/>
            <w:shd w:fill="DCEBF4"/>
            <w:tcBorders>
              <w:bottom w:val="single" w:sz="6" w:space="0" w:color="000000"/>
            </w:tcBorders>
            <w:vAlign w:val="center"/>
            <w:tcMar>
              <w:top w:w="90" w:type="dxa"/>
              <w:left w:w="90" w:type="dxa"/>
              <w:bottom w:w="90" w:type="dxa"/>
              <w:right w:w="90" w:type="dxa"/>
            </w:tcMar>
          </w:tcPr>
          <w:p>
            <w:pPr>
              <w:spacing w:before="0" w:after="0" w:line="250" w:lineRule="auto"/>
              <w:jc w:val="center"/>
            </w:pPr>
            <w:r>
              <w:rPr>
                <w:rFonts w:ascii="Times New Roman" w:hAnsi="Times New Roman" w:eastAsia="黑体"/>
                <w:b/>
                <w:sz w:val="20"/>
                <w:szCs w:val="20"/>
              </w:rPr>
              <w:t xml:space="preserve">说明</w:t>
            </w:r>
          </w:p>
        </w:tc>
      </w:tr>
      <w:tr>
        <w:tc>
          <w:tcPr>
            <w:tcW w:w="1700" w:type="dxa"/>
            <w:vAlign w:val="center"/>
            <w:tcMar>
              <w:top w:w="90" w:type="dxa"/>
              <w:left w:w="90" w:type="dxa"/>
              <w:bottom w:w="90" w:type="dxa"/>
              <w:right w:w="90" w:type="dxa"/>
            </w:tcMar>
          </w:tcPr>
          <w:p>
            <w:pPr>
              <w:spacing w:before="0" w:after="0" w:line="250" w:lineRule="auto"/>
              <w:jc w:val="center"/>
            </w:pPr>
            <w:r>
              <w:rPr>
                <w:rFonts w:ascii="Times New Roman" w:hAnsi="Times New Roman" w:eastAsia="宋体"/>
                <w:sz w:val="20"/>
                <w:szCs w:val="20"/>
              </w:rPr>
              <w:t xml:space="preserve">训练主机</w:t>
            </w:r>
          </w:p>
        </w:tc>
        <w:tc>
          <w:tcPr>
            <w:tcW w:w="2200" w:type="dxa"/>
            <w:vAlign w:val="center"/>
            <w:tcMar>
              <w:top w:w="90" w:type="dxa"/>
              <w:left w:w="90" w:type="dxa"/>
              <w:bottom w:w="90" w:type="dxa"/>
              <w:right w:w="90" w:type="dxa"/>
            </w:tcMar>
          </w:tcPr>
          <w:p>
            <w:pPr>
              <w:spacing w:before="0" w:after="0" w:line="250" w:lineRule="auto"/>
              <w:jc w:val="center"/>
            </w:pPr>
            <w:r>
              <w:rPr>
                <w:rFonts w:ascii="Times New Roman" w:hAnsi="Times New Roman" w:eastAsia="宋体"/>
                <w:sz w:val="20"/>
                <w:szCs w:val="20"/>
              </w:rPr>
              <w:t xml:space="preserve">Windows与WSL环境</w:t>
            </w:r>
          </w:p>
        </w:tc>
        <w:tc>
          <w:tcPr>
            <w:tcW w:w="4300" w:type="dxa"/>
            <w:vAlign w:val="center"/>
            <w:tcMar>
              <w:top w:w="90" w:type="dxa"/>
              <w:left w:w="90" w:type="dxa"/>
              <w:bottom w:w="90" w:type="dxa"/>
              <w:right w:w="90" w:type="dxa"/>
            </w:tcMar>
          </w:tcPr>
          <w:p>
            <w:pPr>
              <w:spacing w:before="0" w:after="0" w:line="250" w:lineRule="auto"/>
              <w:jc w:val="left"/>
            </w:pPr>
            <w:r>
              <w:rPr>
                <w:rFonts w:ascii="Times New Roman" w:hAnsi="Times New Roman" w:eastAsia="宋体"/>
                <w:sz w:val="20"/>
                <w:szCs w:val="20"/>
              </w:rPr>
              <w:t xml:space="preserve">用于YOLOv10模型训练、ONNX导出和RKNN转换准备</w:t>
            </w:r>
          </w:p>
        </w:tc>
      </w:tr>
      <w:tr>
        <w:tc>
          <w:tcPr>
            <w:tcW w:w="1700" w:type="dxa"/>
            <w:vAlign w:val="center"/>
            <w:tcMar>
              <w:top w:w="90" w:type="dxa"/>
              <w:left w:w="90" w:type="dxa"/>
              <w:bottom w:w="90" w:type="dxa"/>
              <w:right w:w="90" w:type="dxa"/>
            </w:tcMar>
          </w:tcPr>
          <w:p>
            <w:pPr>
              <w:spacing w:before="0" w:after="0" w:line="250" w:lineRule="auto"/>
              <w:jc w:val="center"/>
            </w:pPr>
            <w:r>
              <w:rPr>
                <w:rFonts w:ascii="Times New Roman" w:hAnsi="Times New Roman" w:eastAsia="宋体"/>
                <w:sz w:val="20"/>
                <w:szCs w:val="20"/>
              </w:rPr>
              <w:t xml:space="preserve">部署平台</w:t>
            </w:r>
          </w:p>
        </w:tc>
        <w:tc>
          <w:tcPr>
            <w:tcW w:w="2200" w:type="dxa"/>
            <w:vAlign w:val="center"/>
            <w:tcMar>
              <w:top w:w="90" w:type="dxa"/>
              <w:left w:w="90" w:type="dxa"/>
              <w:bottom w:w="90" w:type="dxa"/>
              <w:right w:w="90" w:type="dxa"/>
            </w:tcMar>
          </w:tcPr>
          <w:p>
            <w:pPr>
              <w:spacing w:before="0" w:after="0" w:line="250" w:lineRule="auto"/>
              <w:jc w:val="center"/>
            </w:pPr>
            <w:r>
              <w:rPr>
                <w:rFonts w:ascii="Times New Roman" w:hAnsi="Times New Roman" w:eastAsia="宋体"/>
                <w:sz w:val="20"/>
                <w:szCs w:val="20"/>
              </w:rPr>
              <w:t xml:space="preserve">RK3588开发板</w:t>
            </w:r>
          </w:p>
        </w:tc>
        <w:tc>
          <w:tcPr>
            <w:tcW w:w="4300" w:type="dxa"/>
            <w:vAlign w:val="center"/>
            <w:tcMar>
              <w:top w:w="90" w:type="dxa"/>
              <w:left w:w="90" w:type="dxa"/>
              <w:bottom w:w="90" w:type="dxa"/>
              <w:right w:w="90" w:type="dxa"/>
            </w:tcMar>
          </w:tcPr>
          <w:p>
            <w:pPr>
              <w:spacing w:before="0" w:after="0" w:line="250" w:lineRule="auto"/>
              <w:jc w:val="left"/>
            </w:pPr>
            <w:r>
              <w:rPr>
                <w:rFonts w:ascii="Times New Roman" w:hAnsi="Times New Roman" w:eastAsia="宋体"/>
                <w:sz w:val="20"/>
                <w:szCs w:val="20"/>
              </w:rPr>
              <w:t xml:space="preserve">用于加载RKNN模型并调用NPU推理</w:t>
            </w:r>
          </w:p>
        </w:tc>
      </w:tr>
      <w:tr>
        <w:tc>
          <w:tcPr>
            <w:tcW w:w="1700" w:type="dxa"/>
            <w:vAlign w:val="center"/>
            <w:tcMar>
              <w:top w:w="90" w:type="dxa"/>
              <w:left w:w="90" w:type="dxa"/>
              <w:bottom w:w="90" w:type="dxa"/>
              <w:right w:w="90" w:type="dxa"/>
            </w:tcMar>
          </w:tcPr>
          <w:p>
            <w:pPr>
              <w:spacing w:before="0" w:after="0" w:line="250" w:lineRule="auto"/>
              <w:jc w:val="center"/>
            </w:pPr>
            <w:r>
              <w:rPr>
                <w:rFonts w:ascii="Times New Roman" w:hAnsi="Times New Roman" w:eastAsia="宋体"/>
                <w:sz w:val="20"/>
                <w:szCs w:val="20"/>
              </w:rPr>
              <w:t xml:space="preserve">部署程序</w:t>
            </w:r>
          </w:p>
        </w:tc>
        <w:tc>
          <w:tcPr>
            <w:tcW w:w="2200" w:type="dxa"/>
            <w:vAlign w:val="center"/>
            <w:tcMar>
              <w:top w:w="90" w:type="dxa"/>
              <w:left w:w="90" w:type="dxa"/>
              <w:bottom w:w="90" w:type="dxa"/>
              <w:right w:w="90" w:type="dxa"/>
            </w:tcMar>
          </w:tcPr>
          <w:p>
            <w:pPr>
              <w:spacing w:before="0" w:after="0" w:line="250" w:lineRule="auto"/>
              <w:jc w:val="left"/>
            </w:pPr>
            <w:r>
              <w:rPr>
                <w:rFonts w:ascii="Times New Roman" w:hAnsi="Times New Roman" w:eastAsia="宋体"/>
                <w:sz w:val="20"/>
                <w:szCs w:val="20"/>
              </w:rPr>
              <w:t xml:space="preserve">rk_yolo_video、rk_yolo_live_rtsp</w:t>
            </w:r>
          </w:p>
        </w:tc>
        <w:tc>
          <w:tcPr>
            <w:tcW w:w="4300" w:type="dxa"/>
            <w:vAlign w:val="center"/>
            <w:tcMar>
              <w:top w:w="90" w:type="dxa"/>
              <w:left w:w="90" w:type="dxa"/>
              <w:bottom w:w="90" w:type="dxa"/>
              <w:right w:w="90" w:type="dxa"/>
            </w:tcMar>
          </w:tcPr>
          <w:p>
            <w:pPr>
              <w:spacing w:before="0" w:after="0" w:line="250" w:lineRule="auto"/>
              <w:jc w:val="left"/>
            </w:pPr>
            <w:r>
              <w:rPr>
                <w:rFonts w:ascii="Times New Roman" w:hAnsi="Times New Roman" w:eastAsia="宋体"/>
                <w:sz w:val="20"/>
                <w:szCs w:val="20"/>
              </w:rPr>
              <w:t xml:space="preserve">分别用于固定视频检测和实时RTSP检测</w:t>
            </w:r>
          </w:p>
        </w:tc>
      </w:tr>
      <w:tr>
        <w:tc>
          <w:tcPr>
            <w:tcW w:w="1700" w:type="dxa"/>
            <w:vAlign w:val="center"/>
            <w:tcMar>
              <w:top w:w="90" w:type="dxa"/>
              <w:left w:w="90" w:type="dxa"/>
              <w:bottom w:w="90" w:type="dxa"/>
              <w:right w:w="90" w:type="dxa"/>
            </w:tcMar>
          </w:tcPr>
          <w:p>
            <w:pPr>
              <w:spacing w:before="0" w:after="0" w:line="250" w:lineRule="auto"/>
              <w:jc w:val="center"/>
            </w:pPr>
            <w:r>
              <w:rPr>
                <w:rFonts w:ascii="Times New Roman" w:hAnsi="Times New Roman" w:eastAsia="宋体"/>
                <w:sz w:val="20"/>
                <w:szCs w:val="20"/>
              </w:rPr>
              <w:t xml:space="preserve">主要模型</w:t>
            </w:r>
          </w:p>
        </w:tc>
        <w:tc>
          <w:tcPr>
            <w:tcW w:w="2200" w:type="dxa"/>
            <w:vAlign w:val="center"/>
            <w:tcMar>
              <w:top w:w="90" w:type="dxa"/>
              <w:left w:w="90" w:type="dxa"/>
              <w:bottom w:w="90" w:type="dxa"/>
              <w:right w:w="90" w:type="dxa"/>
            </w:tcMar>
          </w:tcPr>
          <w:p>
            <w:pPr>
              <w:spacing w:before="0" w:after="0" w:line="250" w:lineRule="auto"/>
              <w:jc w:val="center"/>
            </w:pPr>
            <w:r>
              <w:rPr>
                <w:rFonts w:ascii="Times New Roman" w:hAnsi="Times New Roman" w:eastAsia="宋体"/>
                <w:sz w:val="20"/>
                <w:szCs w:val="20"/>
              </w:rPr>
              <w:t xml:space="preserve">FP RKNN模型</w:t>
            </w:r>
          </w:p>
        </w:tc>
        <w:tc>
          <w:tcPr>
            <w:tcW w:w="4300" w:type="dxa"/>
            <w:vAlign w:val="center"/>
            <w:tcMar>
              <w:top w:w="90" w:type="dxa"/>
              <w:left w:w="90" w:type="dxa"/>
              <w:bottom w:w="90" w:type="dxa"/>
              <w:right w:w="90" w:type="dxa"/>
            </w:tcMar>
          </w:tcPr>
          <w:p>
            <w:pPr>
              <w:spacing w:before="0" w:after="0" w:line="250" w:lineRule="auto"/>
              <w:jc w:val="center"/>
            </w:pPr>
            <w:r>
              <w:rPr>
                <w:rFonts w:ascii="Times New Roman" w:hAnsi="Times New Roman" w:eastAsia="宋体"/>
                <w:sz w:val="20"/>
                <w:szCs w:val="20"/>
              </w:rPr>
              <w:t xml:space="preserve">当前稳定的无人机单类RKNN模型</w:t>
            </w:r>
          </w:p>
        </w:tc>
      </w:tr>
      <w:tr>
        <w:tc>
          <w:tcPr>
            <w:tcW w:w="1700" w:type="dxa"/>
            <w:vAlign w:val="center"/>
            <w:tcMar>
              <w:top w:w="90" w:type="dxa"/>
              <w:left w:w="90" w:type="dxa"/>
              <w:bottom w:w="90" w:type="dxa"/>
              <w:right w:w="90" w:type="dxa"/>
            </w:tcMar>
          </w:tcPr>
          <w:p>
            <w:pPr>
              <w:spacing w:before="0" w:after="0" w:line="250" w:lineRule="auto"/>
              <w:jc w:val="center"/>
            </w:pPr>
            <w:r>
              <w:rPr>
                <w:rFonts w:ascii="Times New Roman" w:hAnsi="Times New Roman" w:eastAsia="宋体"/>
                <w:sz w:val="20"/>
                <w:szCs w:val="20"/>
              </w:rPr>
              <w:t xml:space="preserve">输入视频</w:t>
            </w:r>
          </w:p>
        </w:tc>
        <w:tc>
          <w:tcPr>
            <w:tcW w:w="2200" w:type="dxa"/>
            <w:vAlign w:val="center"/>
            <w:tcMar>
              <w:top w:w="90" w:type="dxa"/>
              <w:left w:w="90" w:type="dxa"/>
              <w:bottom w:w="90" w:type="dxa"/>
              <w:right w:w="90" w:type="dxa"/>
            </w:tcMar>
          </w:tcPr>
          <w:p>
            <w:pPr>
              <w:spacing w:before="0" w:after="0" w:line="250" w:lineRule="auto"/>
              <w:jc w:val="center"/>
            </w:pPr>
            <w:r>
              <w:rPr>
                <w:rFonts w:ascii="Times New Roman" w:hAnsi="Times New Roman" w:eastAsia="宋体"/>
                <w:sz w:val="20"/>
                <w:szCs w:val="20"/>
              </w:rPr>
              <w:t xml:space="preserve">公开视频样本</w:t>
            </w:r>
          </w:p>
        </w:tc>
        <w:tc>
          <w:tcPr>
            <w:tcW w:w="4300" w:type="dxa"/>
            <w:vAlign w:val="center"/>
            <w:tcMar>
              <w:top w:w="90" w:type="dxa"/>
              <w:left w:w="90" w:type="dxa"/>
              <w:bottom w:w="90" w:type="dxa"/>
              <w:right w:w="90" w:type="dxa"/>
            </w:tcMar>
          </w:tcPr>
          <w:p>
            <w:pPr>
              <w:spacing w:before="0" w:after="0" w:line="250" w:lineRule="auto"/>
              <w:jc w:val="center"/>
            </w:pPr>
            <w:r>
              <w:rPr>
                <w:rFonts w:ascii="Times New Roman" w:hAnsi="Times New Roman" w:eastAsia="宋体"/>
                <w:sz w:val="20"/>
                <w:szCs w:val="20"/>
              </w:rPr>
              <w:t xml:space="preserve">用于短视频验证和较长序列验证</w:t>
            </w:r>
          </w:p>
        </w:tc>
      </w:tr>
      <w:tr>
        <w:tc>
          <w:tcPr>
            <w:tcW w:w="1700" w:type="dxa"/>
            <w:vAlign w:val="center"/>
            <w:tcMar>
              <w:top w:w="90" w:type="dxa"/>
              <w:left w:w="90" w:type="dxa"/>
              <w:bottom w:w="90" w:type="dxa"/>
              <w:right w:w="90" w:type="dxa"/>
            </w:tcMar>
          </w:tcPr>
          <w:p>
            <w:pPr>
              <w:spacing w:before="0" w:after="0" w:line="250" w:lineRule="auto"/>
              <w:jc w:val="center"/>
            </w:pPr>
            <w:r>
              <w:rPr>
                <w:rFonts w:ascii="Times New Roman" w:hAnsi="Times New Roman" w:eastAsia="宋体"/>
                <w:sz w:val="20"/>
                <w:szCs w:val="20"/>
              </w:rPr>
              <w:t xml:space="preserve">输出内容</w:t>
            </w:r>
          </w:p>
        </w:tc>
        <w:tc>
          <w:tcPr>
            <w:tcW w:w="2200" w:type="dxa"/>
            <w:vAlign w:val="center"/>
            <w:tcMar>
              <w:top w:w="90" w:type="dxa"/>
              <w:left w:w="90" w:type="dxa"/>
              <w:bottom w:w="90" w:type="dxa"/>
              <w:right w:w="90" w:type="dxa"/>
            </w:tcMar>
          </w:tcPr>
          <w:p>
            <w:pPr>
              <w:spacing w:before="0" w:after="0" w:line="250" w:lineRule="auto"/>
              <w:jc w:val="left"/>
            </w:pPr>
            <w:r>
              <w:rPr>
                <w:rFonts w:ascii="Times New Roman" w:hAnsi="Times New Roman" w:eastAsia="宋体"/>
                <w:sz w:val="20"/>
                <w:szCs w:val="20"/>
              </w:rPr>
              <w:t xml:space="preserve">带框视频、CSV、ROI JSONL、RTSP流、运行日志</w:t>
            </w:r>
          </w:p>
        </w:tc>
        <w:tc>
          <w:tcPr>
            <w:tcW w:w="4300" w:type="dxa"/>
            <w:vAlign w:val="center"/>
            <w:tcMar>
              <w:top w:w="90" w:type="dxa"/>
              <w:left w:w="90" w:type="dxa"/>
              <w:bottom w:w="90" w:type="dxa"/>
              <w:right w:w="90" w:type="dxa"/>
            </w:tcMar>
          </w:tcPr>
          <w:p>
            <w:pPr>
              <w:spacing w:before="0" w:after="0" w:line="250" w:lineRule="auto"/>
              <w:jc w:val="center"/>
            </w:pPr>
            <w:r>
              <w:rPr>
                <w:rFonts w:ascii="Times New Roman" w:hAnsi="Times New Roman" w:eastAsia="宋体"/>
                <w:sz w:val="20"/>
                <w:szCs w:val="20"/>
              </w:rPr>
              <w:t xml:space="preserve">用于定性观察和定量分析</w:t>
            </w:r>
          </w:p>
        </w:tc>
      </w:tr>
    </w:tbl>
    <w:p>
      <w:pPr>
        <w:spacing w:before="0" w:after="120" w:line="360" w:lineRule="auto"/>
        <w:jc w:val="both"/>
      </w:pPr>
      <w:r>
        <w:rPr>
          <w:rFonts w:ascii="Times New Roman" w:hAnsi="Times New Roman" w:eastAsia="宋体"/>
          <w:sz w:val="24"/>
          <w:szCs w:val="24"/>
        </w:rPr>
        <w:t xml:space="preserve"/>
      </w:r>
    </w:p>
    <w:p>
      <w:pPr>
        <w:spacing w:before="0" w:after="0" w:line="360" w:lineRule="auto"/>
        <w:ind w:firstLine="480"/>
        <w:jc w:val="both"/>
      </w:pPr>
      <w:r>
        <w:rPr>
          <w:rFonts w:ascii="Times New Roman" w:hAnsi="Times New Roman" w:eastAsia="宋体"/>
          <w:sz w:val="24"/>
          <w:szCs w:val="24"/>
        </w:rPr>
        <w:t xml:space="preserve">评价指标分为模型检测指标和系统运行指标两类。模型检测指标主要包括precision、recall、mAP50和mAP50-95，用于反映模型在验证集上的检测效果。系统运行指标主要包括stream_fps、npu_fps、端到端延迟、CPU占用、内存占用和丢帧数量，用于评价实时检测系统在RK3588上的运行表现。</w:t>
      </w:r>
    </w:p>
    <w:p>
      <w:pPr>
        <w:spacing w:before="40" w:after="140" w:line="300" w:lineRule="auto"/>
        <w:jc w:val="center"/>
      </w:pPr>
      <w:r>
        <w:rPr>
          <w:rFonts w:ascii="Times New Roman" w:hAnsi="Times New Roman" w:eastAsia="宋体"/>
          <w:sz w:val="21"/>
          <w:szCs w:val="21"/>
        </w:rPr>
        <w:t xml:space="preserve">表5.2给出了本章使用的主要系统指标含义。</w:t>
      </w:r>
    </w:p>
    <w:p>
      <w:pPr>
        <w:spacing w:before="40" w:after="140" w:line="300" w:lineRule="auto"/>
        <w:jc w:val="center"/>
      </w:pPr>
      <w:r>
        <w:rPr>
          <w:rFonts w:ascii="Times New Roman" w:hAnsi="Times New Roman" w:eastAsia="宋体"/>
          <w:sz w:val="21"/>
          <w:szCs w:val="21"/>
        </w:rPr>
        <w:t xml:space="preserve">表5.2 系统运行指标说明</w:t>
      </w:r>
    </w:p>
    <w:tbl>
      <w:tblPr>
        <w:tblW w:w="8200" w:type="dxa"/>
        <w:tblLayout w:type="fixed"/>
        <w:jc w:val="center"/>
        <w:tblBorders>
          <w:top w:val="single" w:sz="8" w:space="0" w:color="000000"/>
          <w:left w:val="nil"/>
          <w:bottom w:val="single" w:sz="8" w:space="0" w:color="000000"/>
          <w:right w:val="nil"/>
          <w:insideH w:val="single" w:sz="4" w:space="0" w:color="000000"/>
          <w:insideV w:val="nil"/>
        </w:tblBorders>
      </w:tblPr>
      <w:tblGrid>
        <w:gridCol w:w="1700"/>
        <w:gridCol w:w="2200"/>
        <w:gridCol w:w="4300"/>
      </w:tblGrid>
      <w:tr>
        <w:tc>
          <w:tcPr>
            <w:tcW w:w="1700" w:type="dxa"/>
            <w:shd w:fill="DCEBF4"/>
            <w:tcBorders>
              <w:bottom w:val="single" w:sz="6" w:space="0" w:color="000000"/>
            </w:tcBorders>
            <w:vAlign w:val="center"/>
            <w:tcMar>
              <w:top w:w="90" w:type="dxa"/>
              <w:left w:w="90" w:type="dxa"/>
              <w:bottom w:w="90" w:type="dxa"/>
              <w:right w:w="90" w:type="dxa"/>
            </w:tcMar>
          </w:tcPr>
          <w:p>
            <w:pPr>
              <w:spacing w:before="0" w:after="0" w:line="250" w:lineRule="auto"/>
              <w:jc w:val="center"/>
            </w:pPr>
            <w:r>
              <w:rPr>
                <w:rFonts w:ascii="Times New Roman" w:hAnsi="Times New Roman" w:eastAsia="黑体"/>
                <w:b/>
                <w:sz w:val="20"/>
                <w:szCs w:val="20"/>
              </w:rPr>
              <w:t xml:space="preserve">指标</w:t>
            </w:r>
          </w:p>
        </w:tc>
        <w:tc>
          <w:tcPr>
            <w:tcW w:w="2200" w:type="dxa"/>
            <w:shd w:fill="DCEBF4"/>
            <w:tcBorders>
              <w:bottom w:val="single" w:sz="6" w:space="0" w:color="000000"/>
            </w:tcBorders>
            <w:vAlign w:val="center"/>
            <w:tcMar>
              <w:top w:w="90" w:type="dxa"/>
              <w:left w:w="90" w:type="dxa"/>
              <w:bottom w:w="90" w:type="dxa"/>
              <w:right w:w="90" w:type="dxa"/>
            </w:tcMar>
          </w:tcPr>
          <w:p>
            <w:pPr>
              <w:spacing w:before="0" w:after="0" w:line="250" w:lineRule="auto"/>
              <w:jc w:val="center"/>
            </w:pPr>
            <w:r>
              <w:rPr>
                <w:rFonts w:ascii="Times New Roman" w:hAnsi="Times New Roman" w:eastAsia="黑体"/>
                <w:b/>
                <w:sz w:val="20"/>
                <w:szCs w:val="20"/>
              </w:rPr>
              <w:t xml:space="preserve">含义</w:t>
            </w:r>
          </w:p>
        </w:tc>
        <w:tc>
          <w:tcPr>
            <w:tcW w:w="4300" w:type="dxa"/>
            <w:shd w:fill="DCEBF4"/>
            <w:tcBorders>
              <w:bottom w:val="single" w:sz="6" w:space="0" w:color="000000"/>
            </w:tcBorders>
            <w:vAlign w:val="center"/>
            <w:tcMar>
              <w:top w:w="90" w:type="dxa"/>
              <w:left w:w="90" w:type="dxa"/>
              <w:bottom w:w="90" w:type="dxa"/>
              <w:right w:w="90" w:type="dxa"/>
            </w:tcMar>
          </w:tcPr>
          <w:p>
            <w:pPr>
              <w:spacing w:before="0" w:after="0" w:line="250" w:lineRule="auto"/>
              <w:jc w:val="center"/>
            </w:pPr>
            <w:r>
              <w:rPr>
                <w:rFonts w:ascii="Times New Roman" w:hAnsi="Times New Roman" w:eastAsia="黑体"/>
                <w:b/>
                <w:sz w:val="20"/>
                <w:szCs w:val="20"/>
              </w:rPr>
              <w:t xml:space="preserve">分析作用</w:t>
            </w:r>
          </w:p>
        </w:tc>
      </w:tr>
      <w:tr>
        <w:tc>
          <w:tcPr>
            <w:tcW w:w="1700" w:type="dxa"/>
            <w:vAlign w:val="center"/>
            <w:tcMar>
              <w:top w:w="90" w:type="dxa"/>
              <w:left w:w="90" w:type="dxa"/>
              <w:bottom w:w="90" w:type="dxa"/>
              <w:right w:w="90" w:type="dxa"/>
            </w:tcMar>
          </w:tcPr>
          <w:p>
            <w:pPr>
              <w:spacing w:before="0" w:after="0" w:line="250" w:lineRule="auto"/>
              <w:jc w:val="center"/>
            </w:pPr>
            <w:r>
              <w:rPr>
                <w:rFonts w:ascii="Times New Roman" w:hAnsi="Times New Roman" w:eastAsia="宋体"/>
                <w:sz w:val="20"/>
                <w:szCs w:val="20"/>
              </w:rPr>
              <w:t xml:space="preserve">stream_fps</w:t>
            </w:r>
          </w:p>
        </w:tc>
        <w:tc>
          <w:tcPr>
            <w:tcW w:w="2200" w:type="dxa"/>
            <w:vAlign w:val="center"/>
            <w:tcMar>
              <w:top w:w="90" w:type="dxa"/>
              <w:left w:w="90" w:type="dxa"/>
              <w:bottom w:w="90" w:type="dxa"/>
              <w:right w:w="90" w:type="dxa"/>
            </w:tcMar>
          </w:tcPr>
          <w:p>
            <w:pPr>
              <w:spacing w:before="0" w:after="0" w:line="250" w:lineRule="auto"/>
              <w:jc w:val="center"/>
            </w:pPr>
            <w:r>
              <w:rPr>
                <w:rFonts w:ascii="Times New Roman" w:hAnsi="Times New Roman" w:eastAsia="宋体"/>
                <w:sz w:val="20"/>
                <w:szCs w:val="20"/>
              </w:rPr>
              <w:t xml:space="preserve">实际输出视频流帧率</w:t>
            </w:r>
          </w:p>
        </w:tc>
        <w:tc>
          <w:tcPr>
            <w:tcW w:w="4300" w:type="dxa"/>
            <w:vAlign w:val="center"/>
            <w:tcMar>
              <w:top w:w="90" w:type="dxa"/>
              <w:left w:w="90" w:type="dxa"/>
              <w:bottom w:w="90" w:type="dxa"/>
              <w:right w:w="90" w:type="dxa"/>
            </w:tcMar>
          </w:tcPr>
          <w:p>
            <w:pPr>
              <w:spacing w:before="0" w:after="0" w:line="250" w:lineRule="auto"/>
              <w:jc w:val="center"/>
            </w:pPr>
            <w:r>
              <w:rPr>
                <w:rFonts w:ascii="Times New Roman" w:hAnsi="Times New Roman" w:eastAsia="宋体"/>
                <w:sz w:val="20"/>
                <w:szCs w:val="20"/>
              </w:rPr>
              <w:t xml:space="preserve">反映观看端画面流畅程度</w:t>
            </w:r>
          </w:p>
        </w:tc>
      </w:tr>
      <w:tr>
        <w:tc>
          <w:tcPr>
            <w:tcW w:w="1700" w:type="dxa"/>
            <w:vAlign w:val="center"/>
            <w:tcMar>
              <w:top w:w="90" w:type="dxa"/>
              <w:left w:w="90" w:type="dxa"/>
              <w:bottom w:w="90" w:type="dxa"/>
              <w:right w:w="90" w:type="dxa"/>
            </w:tcMar>
          </w:tcPr>
          <w:p>
            <w:pPr>
              <w:spacing w:before="0" w:after="0" w:line="250" w:lineRule="auto"/>
              <w:jc w:val="center"/>
            </w:pPr>
            <w:r>
              <w:rPr>
                <w:rFonts w:ascii="Times New Roman" w:hAnsi="Times New Roman" w:eastAsia="宋体"/>
                <w:sz w:val="20"/>
                <w:szCs w:val="20"/>
              </w:rPr>
              <w:t xml:space="preserve">npu_fps</w:t>
            </w:r>
          </w:p>
        </w:tc>
        <w:tc>
          <w:tcPr>
            <w:tcW w:w="2200" w:type="dxa"/>
            <w:vAlign w:val="center"/>
            <w:tcMar>
              <w:top w:w="90" w:type="dxa"/>
              <w:left w:w="90" w:type="dxa"/>
              <w:bottom w:w="90" w:type="dxa"/>
              <w:right w:w="90" w:type="dxa"/>
            </w:tcMar>
          </w:tcPr>
          <w:p>
            <w:pPr>
              <w:spacing w:before="0" w:after="0" w:line="250" w:lineRule="auto"/>
              <w:jc w:val="center"/>
            </w:pPr>
            <w:r>
              <w:rPr>
                <w:rFonts w:ascii="Times New Roman" w:hAnsi="Times New Roman" w:eastAsia="宋体"/>
                <w:sz w:val="20"/>
                <w:szCs w:val="20"/>
              </w:rPr>
              <w:t xml:space="preserve">实际执行NPU推理的频率</w:t>
            </w:r>
          </w:p>
        </w:tc>
        <w:tc>
          <w:tcPr>
            <w:tcW w:w="4300" w:type="dxa"/>
            <w:vAlign w:val="center"/>
            <w:tcMar>
              <w:top w:w="90" w:type="dxa"/>
              <w:left w:w="90" w:type="dxa"/>
              <w:bottom w:w="90" w:type="dxa"/>
              <w:right w:w="90" w:type="dxa"/>
            </w:tcMar>
          </w:tcPr>
          <w:p>
            <w:pPr>
              <w:spacing w:before="0" w:after="0" w:line="250" w:lineRule="auto"/>
              <w:jc w:val="center"/>
            </w:pPr>
            <w:r>
              <w:rPr>
                <w:rFonts w:ascii="Times New Roman" w:hAnsi="Times New Roman" w:eastAsia="宋体"/>
                <w:sz w:val="20"/>
                <w:szCs w:val="20"/>
              </w:rPr>
              <w:t xml:space="preserve">反映模型检测刷新强度</w:t>
            </w:r>
          </w:p>
        </w:tc>
      </w:tr>
      <w:tr>
        <w:tc>
          <w:tcPr>
            <w:tcW w:w="1700" w:type="dxa"/>
            <w:vAlign w:val="center"/>
            <w:tcMar>
              <w:top w:w="90" w:type="dxa"/>
              <w:left w:w="90" w:type="dxa"/>
              <w:bottom w:w="90" w:type="dxa"/>
              <w:right w:w="90" w:type="dxa"/>
            </w:tcMar>
          </w:tcPr>
          <w:p>
            <w:pPr>
              <w:spacing w:before="0" w:after="0" w:line="250" w:lineRule="auto"/>
              <w:jc w:val="center"/>
            </w:pPr>
            <w:r>
              <w:rPr>
                <w:rFonts w:ascii="Times New Roman" w:hAnsi="Times New Roman" w:eastAsia="宋体"/>
                <w:sz w:val="20"/>
                <w:szCs w:val="20"/>
              </w:rPr>
              <w:t xml:space="preserve">端到端延迟</w:t>
            </w:r>
          </w:p>
        </w:tc>
        <w:tc>
          <w:tcPr>
            <w:tcW w:w="2200" w:type="dxa"/>
            <w:vAlign w:val="center"/>
            <w:tcMar>
              <w:top w:w="90" w:type="dxa"/>
              <w:left w:w="90" w:type="dxa"/>
              <w:bottom w:w="90" w:type="dxa"/>
              <w:right w:w="90" w:type="dxa"/>
            </w:tcMar>
          </w:tcPr>
          <w:p>
            <w:pPr>
              <w:spacing w:before="0" w:after="0" w:line="250" w:lineRule="auto"/>
              <w:jc w:val="center"/>
            </w:pPr>
            <w:r>
              <w:rPr>
                <w:rFonts w:ascii="Times New Roman" w:hAnsi="Times New Roman" w:eastAsia="宋体"/>
                <w:sz w:val="20"/>
                <w:szCs w:val="20"/>
              </w:rPr>
              <w:t xml:space="preserve">从采集到输出的整体延迟</w:t>
            </w:r>
          </w:p>
        </w:tc>
        <w:tc>
          <w:tcPr>
            <w:tcW w:w="4300" w:type="dxa"/>
            <w:vAlign w:val="center"/>
            <w:tcMar>
              <w:top w:w="90" w:type="dxa"/>
              <w:left w:w="90" w:type="dxa"/>
              <w:bottom w:w="90" w:type="dxa"/>
              <w:right w:w="90" w:type="dxa"/>
            </w:tcMar>
          </w:tcPr>
          <w:p>
            <w:pPr>
              <w:spacing w:before="0" w:after="0" w:line="250" w:lineRule="auto"/>
              <w:jc w:val="center"/>
            </w:pPr>
            <w:r>
              <w:rPr>
                <w:rFonts w:ascii="Times New Roman" w:hAnsi="Times New Roman" w:eastAsia="宋体"/>
                <w:sz w:val="20"/>
                <w:szCs w:val="20"/>
              </w:rPr>
              <w:t xml:space="preserve">反映实时响应能力</w:t>
            </w:r>
          </w:p>
        </w:tc>
      </w:tr>
      <w:tr>
        <w:tc>
          <w:tcPr>
            <w:tcW w:w="1700" w:type="dxa"/>
            <w:vAlign w:val="center"/>
            <w:tcMar>
              <w:top w:w="90" w:type="dxa"/>
              <w:left w:w="90" w:type="dxa"/>
              <w:bottom w:w="90" w:type="dxa"/>
              <w:right w:w="90" w:type="dxa"/>
            </w:tcMar>
          </w:tcPr>
          <w:p>
            <w:pPr>
              <w:spacing w:before="0" w:after="0" w:line="250" w:lineRule="auto"/>
              <w:jc w:val="center"/>
            </w:pPr>
            <w:r>
              <w:rPr>
                <w:rFonts w:ascii="Times New Roman" w:hAnsi="Times New Roman" w:eastAsia="宋体"/>
                <w:sz w:val="20"/>
                <w:szCs w:val="20"/>
              </w:rPr>
              <w:t xml:space="preserve">work_ms</w:t>
            </w:r>
          </w:p>
        </w:tc>
        <w:tc>
          <w:tcPr>
            <w:tcW w:w="2200" w:type="dxa"/>
            <w:vAlign w:val="center"/>
            <w:tcMar>
              <w:top w:w="90" w:type="dxa"/>
              <w:left w:w="90" w:type="dxa"/>
              <w:bottom w:w="90" w:type="dxa"/>
              <w:right w:w="90" w:type="dxa"/>
            </w:tcMar>
          </w:tcPr>
          <w:p>
            <w:pPr>
              <w:spacing w:before="0" w:after="0" w:line="250" w:lineRule="auto"/>
              <w:jc w:val="center"/>
            </w:pPr>
            <w:r>
              <w:rPr>
                <w:rFonts w:ascii="Times New Roman" w:hAnsi="Times New Roman" w:eastAsia="宋体"/>
                <w:sz w:val="20"/>
                <w:szCs w:val="20"/>
              </w:rPr>
              <w:t xml:space="preserve">单帧主要处理耗时</w:t>
            </w:r>
          </w:p>
        </w:tc>
        <w:tc>
          <w:tcPr>
            <w:tcW w:w="4300" w:type="dxa"/>
            <w:vAlign w:val="center"/>
            <w:tcMar>
              <w:top w:w="90" w:type="dxa"/>
              <w:left w:w="90" w:type="dxa"/>
              <w:bottom w:w="90" w:type="dxa"/>
              <w:right w:w="90" w:type="dxa"/>
            </w:tcMar>
          </w:tcPr>
          <w:p>
            <w:pPr>
              <w:spacing w:before="0" w:after="0" w:line="250" w:lineRule="auto"/>
              <w:jc w:val="center"/>
            </w:pPr>
            <w:r>
              <w:rPr>
                <w:rFonts w:ascii="Times New Roman" w:hAnsi="Times New Roman" w:eastAsia="宋体"/>
                <w:sz w:val="20"/>
                <w:szCs w:val="20"/>
              </w:rPr>
              <w:t xml:space="preserve">用于分析处理链路负载</w:t>
            </w:r>
          </w:p>
        </w:tc>
      </w:tr>
      <w:tr>
        <w:tc>
          <w:tcPr>
            <w:tcW w:w="1700" w:type="dxa"/>
            <w:vAlign w:val="center"/>
            <w:tcMar>
              <w:top w:w="90" w:type="dxa"/>
              <w:left w:w="90" w:type="dxa"/>
              <w:bottom w:w="90" w:type="dxa"/>
              <w:right w:w="90" w:type="dxa"/>
            </w:tcMar>
          </w:tcPr>
          <w:p>
            <w:pPr>
              <w:spacing w:before="0" w:after="0" w:line="250" w:lineRule="auto"/>
              <w:jc w:val="center"/>
            </w:pPr>
            <w:r>
              <w:rPr>
                <w:rFonts w:ascii="Times New Roman" w:hAnsi="Times New Roman" w:eastAsia="宋体"/>
                <w:sz w:val="20"/>
                <w:szCs w:val="20"/>
              </w:rPr>
              <w:t xml:space="preserve">CPU占用</w:t>
            </w:r>
          </w:p>
        </w:tc>
        <w:tc>
          <w:tcPr>
            <w:tcW w:w="2200" w:type="dxa"/>
            <w:vAlign w:val="center"/>
            <w:tcMar>
              <w:top w:w="90" w:type="dxa"/>
              <w:left w:w="90" w:type="dxa"/>
              <w:bottom w:w="90" w:type="dxa"/>
              <w:right w:w="90" w:type="dxa"/>
            </w:tcMar>
          </w:tcPr>
          <w:p>
            <w:pPr>
              <w:spacing w:before="0" w:after="0" w:line="250" w:lineRule="auto"/>
              <w:jc w:val="center"/>
            </w:pPr>
            <w:r>
              <w:rPr>
                <w:rFonts w:ascii="Times New Roman" w:hAnsi="Times New Roman" w:eastAsia="宋体"/>
                <w:sz w:val="20"/>
                <w:szCs w:val="20"/>
              </w:rPr>
              <w:t xml:space="preserve">程序运行时CPU使用比例</w:t>
            </w:r>
          </w:p>
        </w:tc>
        <w:tc>
          <w:tcPr>
            <w:tcW w:w="4300" w:type="dxa"/>
            <w:vAlign w:val="center"/>
            <w:tcMar>
              <w:top w:w="90" w:type="dxa"/>
              <w:left w:w="90" w:type="dxa"/>
              <w:bottom w:w="90" w:type="dxa"/>
              <w:right w:w="90" w:type="dxa"/>
            </w:tcMar>
          </w:tcPr>
          <w:p>
            <w:pPr>
              <w:spacing w:before="0" w:after="0" w:line="250" w:lineRule="auto"/>
              <w:jc w:val="center"/>
            </w:pPr>
            <w:r>
              <w:rPr>
                <w:rFonts w:ascii="Times New Roman" w:hAnsi="Times New Roman" w:eastAsia="宋体"/>
                <w:sz w:val="20"/>
                <w:szCs w:val="20"/>
              </w:rPr>
              <w:t xml:space="preserve">反映板端资源压力</w:t>
            </w:r>
          </w:p>
        </w:tc>
      </w:tr>
      <w:tr>
        <w:tc>
          <w:tcPr>
            <w:tcW w:w="1700" w:type="dxa"/>
            <w:vAlign w:val="center"/>
            <w:tcMar>
              <w:top w:w="90" w:type="dxa"/>
              <w:left w:w="90" w:type="dxa"/>
              <w:bottom w:w="90" w:type="dxa"/>
              <w:right w:w="90" w:type="dxa"/>
            </w:tcMar>
          </w:tcPr>
          <w:p>
            <w:pPr>
              <w:spacing w:before="0" w:after="0" w:line="250" w:lineRule="auto"/>
              <w:jc w:val="center"/>
            </w:pPr>
            <w:r>
              <w:rPr>
                <w:rFonts w:ascii="Times New Roman" w:hAnsi="Times New Roman" w:eastAsia="宋体"/>
                <w:sz w:val="20"/>
                <w:szCs w:val="20"/>
              </w:rPr>
              <w:t xml:space="preserve">RSS内存</w:t>
            </w:r>
          </w:p>
        </w:tc>
        <w:tc>
          <w:tcPr>
            <w:tcW w:w="2200" w:type="dxa"/>
            <w:vAlign w:val="center"/>
            <w:tcMar>
              <w:top w:w="90" w:type="dxa"/>
              <w:left w:w="90" w:type="dxa"/>
              <w:bottom w:w="90" w:type="dxa"/>
              <w:right w:w="90" w:type="dxa"/>
            </w:tcMar>
          </w:tcPr>
          <w:p>
            <w:pPr>
              <w:spacing w:before="0" w:after="0" w:line="250" w:lineRule="auto"/>
              <w:jc w:val="center"/>
            </w:pPr>
            <w:r>
              <w:rPr>
                <w:rFonts w:ascii="Times New Roman" w:hAnsi="Times New Roman" w:eastAsia="宋体"/>
                <w:sz w:val="20"/>
                <w:szCs w:val="20"/>
              </w:rPr>
              <w:t xml:space="preserve">程序常驻内存占用</w:t>
            </w:r>
          </w:p>
        </w:tc>
        <w:tc>
          <w:tcPr>
            <w:tcW w:w="4300" w:type="dxa"/>
            <w:vAlign w:val="center"/>
            <w:tcMar>
              <w:top w:w="90" w:type="dxa"/>
              <w:left w:w="90" w:type="dxa"/>
              <w:bottom w:w="90" w:type="dxa"/>
              <w:right w:w="90" w:type="dxa"/>
            </w:tcMar>
          </w:tcPr>
          <w:p>
            <w:pPr>
              <w:spacing w:before="0" w:after="0" w:line="250" w:lineRule="auto"/>
              <w:jc w:val="center"/>
            </w:pPr>
            <w:r>
              <w:rPr>
                <w:rFonts w:ascii="Times New Roman" w:hAnsi="Times New Roman" w:eastAsia="宋体"/>
                <w:sz w:val="20"/>
                <w:szCs w:val="20"/>
              </w:rPr>
              <w:t xml:space="preserve">反映多context和缓存开销</w:t>
            </w:r>
          </w:p>
        </w:tc>
      </w:tr>
      <w:tr>
        <w:tc>
          <w:tcPr>
            <w:tcW w:w="1700" w:type="dxa"/>
            <w:vAlign w:val="center"/>
            <w:tcMar>
              <w:top w:w="90" w:type="dxa"/>
              <w:left w:w="90" w:type="dxa"/>
              <w:bottom w:w="90" w:type="dxa"/>
              <w:right w:w="90" w:type="dxa"/>
            </w:tcMar>
          </w:tcPr>
          <w:p>
            <w:pPr>
              <w:spacing w:before="0" w:after="0" w:line="250" w:lineRule="auto"/>
              <w:jc w:val="left"/>
            </w:pPr>
            <w:r>
              <w:rPr>
                <w:rFonts w:ascii="Times New Roman" w:hAnsi="Times New Roman" w:eastAsia="宋体"/>
                <w:sz w:val="20"/>
                <w:szCs w:val="20"/>
              </w:rPr>
              <w:t xml:space="preserve">dropped_capture / dropped_publish</w:t>
            </w:r>
          </w:p>
        </w:tc>
        <w:tc>
          <w:tcPr>
            <w:tcW w:w="2200" w:type="dxa"/>
            <w:vAlign w:val="center"/>
            <w:tcMar>
              <w:top w:w="90" w:type="dxa"/>
              <w:left w:w="90" w:type="dxa"/>
              <w:bottom w:w="90" w:type="dxa"/>
              <w:right w:w="90" w:type="dxa"/>
            </w:tcMar>
          </w:tcPr>
          <w:p>
            <w:pPr>
              <w:spacing w:before="0" w:after="0" w:line="250" w:lineRule="auto"/>
              <w:jc w:val="center"/>
            </w:pPr>
            <w:r>
              <w:rPr>
                <w:rFonts w:ascii="Times New Roman" w:hAnsi="Times New Roman" w:eastAsia="宋体"/>
                <w:sz w:val="20"/>
                <w:szCs w:val="20"/>
              </w:rPr>
              <w:t xml:space="preserve">采集或发布阶段丢帧数量</w:t>
            </w:r>
          </w:p>
        </w:tc>
        <w:tc>
          <w:tcPr>
            <w:tcW w:w="4300" w:type="dxa"/>
            <w:vAlign w:val="center"/>
            <w:tcMar>
              <w:top w:w="90" w:type="dxa"/>
              <w:left w:w="90" w:type="dxa"/>
              <w:bottom w:w="90" w:type="dxa"/>
              <w:right w:w="90" w:type="dxa"/>
            </w:tcMar>
          </w:tcPr>
          <w:p>
            <w:pPr>
              <w:spacing w:before="0" w:after="0" w:line="250" w:lineRule="auto"/>
              <w:jc w:val="center"/>
            </w:pPr>
            <w:r>
              <w:rPr>
                <w:rFonts w:ascii="Times New Roman" w:hAnsi="Times New Roman" w:eastAsia="宋体"/>
                <w:sz w:val="20"/>
                <w:szCs w:val="20"/>
              </w:rPr>
              <w:t xml:space="preserve">反映系统是否出现队列积压</w:t>
            </w:r>
          </w:p>
        </w:tc>
      </w:tr>
    </w:tbl>
    <w:p>
      <w:pPr>
        <w:spacing w:before="0" w:after="120" w:line="360" w:lineRule="auto"/>
        <w:jc w:val="both"/>
      </w:pPr>
      <w:r>
        <w:rPr>
          <w:rFonts w:ascii="Times New Roman" w:hAnsi="Times New Roman" w:eastAsia="宋体"/>
          <w:sz w:val="24"/>
          <w:szCs w:val="24"/>
        </w:rPr>
        <w:t xml:space="preserve"/>
      </w:r>
    </w:p>
    <w:p>
      <w:pPr>
        <w:spacing w:before="0" w:after="0" w:line="360" w:lineRule="auto"/>
        <w:ind w:firstLine="480"/>
        <w:jc w:val="both"/>
      </w:pPr>
      <w:r>
        <w:rPr>
          <w:rFonts w:ascii="Times New Roman" w:hAnsi="Times New Roman" w:eastAsia="宋体"/>
          <w:sz w:val="24"/>
          <w:szCs w:val="24"/>
        </w:rPr>
        <w:t xml:space="preserve">需要说明的是，本文当前阶段的重点是嵌入式部署与NPU多线程优化，而不是提出新的检测网络结构。因此，本章在讨论模型效果时更强调“模型能否作为系统输入稳定工作”，在讨论系统实验时则更强调“RK3588上不同运行策略的吞吐与延迟差异”。</w:t>
      </w:r>
    </w:p>
    <w:p>
      <w:pPr>
        <w:spacing w:before="240" w:after="120" w:line="360" w:lineRule="auto"/>
        <w:jc w:val="left"/>
      </w:pPr>
      <w:r>
        <w:rPr>
          <w:rFonts w:ascii="Times New Roman" w:hAnsi="Times New Roman" w:eastAsia="黑体"/>
          <w:b/>
          <w:sz w:val="28"/>
          <w:szCs w:val="28"/>
        </w:rPr>
        <w:t xml:space="preserve">5.2无人机检测模型训练结果</w:t>
      </w:r>
    </w:p>
    <w:p>
      <w:pPr>
        <w:spacing w:before="0" w:after="0" w:line="360" w:lineRule="auto"/>
        <w:ind w:firstLine="480"/>
        <w:jc w:val="both"/>
      </w:pPr>
      <w:r>
        <w:rPr>
          <w:rFonts w:ascii="Times New Roman" w:hAnsi="Times New Roman" w:eastAsia="宋体"/>
          <w:sz w:val="24"/>
          <w:szCs w:val="24"/>
        </w:rPr>
        <w:t xml:space="preserve">本文使用YOLOv10n作为基础模型，并在单类无人机数据集上进行迁移训练。训练轮数为50 epoch，输入尺寸为640，batch size为16，训练完成后得到PyTorch权重文件best.pt。该模型随后被导出为ONNX，并进一步转换为RK3588可加载的RKNN模型。</w:t>
      </w:r>
    </w:p>
    <w:p>
      <w:pPr>
        <w:spacing w:before="40" w:after="140" w:line="300" w:lineRule="auto"/>
        <w:jc w:val="center"/>
      </w:pPr>
      <w:r>
        <w:rPr>
          <w:rFonts w:ascii="Times New Roman" w:hAnsi="Times New Roman" w:eastAsia="宋体"/>
          <w:sz w:val="21"/>
          <w:szCs w:val="21"/>
        </w:rPr>
        <w:t xml:space="preserve">表5.3给出了训练完成后验证集上的主要指标。</w:t>
      </w:r>
    </w:p>
    <w:p>
      <w:pPr>
        <w:spacing w:before="40" w:after="140" w:line="300" w:lineRule="auto"/>
        <w:jc w:val="center"/>
      </w:pPr>
      <w:r>
        <w:rPr>
          <w:rFonts w:ascii="Times New Roman" w:hAnsi="Times New Roman" w:eastAsia="宋体"/>
          <w:sz w:val="21"/>
          <w:szCs w:val="21"/>
        </w:rPr>
        <w:t xml:space="preserve">表5.3 单类无人机模型训练结果</w:t>
      </w:r>
    </w:p>
    <w:tbl>
      <w:tblPr>
        <w:tblW w:w="8200" w:type="dxa"/>
        <w:tblLayout w:type="fixed"/>
        <w:jc w:val="center"/>
        <w:tblBorders>
          <w:top w:val="single" w:sz="8" w:space="0" w:color="000000"/>
          <w:left w:val="nil"/>
          <w:bottom w:val="single" w:sz="8" w:space="0" w:color="000000"/>
          <w:right w:val="nil"/>
          <w:insideH w:val="single" w:sz="4" w:space="0" w:color="000000"/>
          <w:insideV w:val="nil"/>
        </w:tblBorders>
      </w:tblPr>
      <w:tblGrid>
        <w:gridCol w:w="4100"/>
        <w:gridCol w:w="4100"/>
      </w:tblGrid>
      <w:tr>
        <w:tc>
          <w:tcPr>
            <w:tcW w:w="4100" w:type="dxa"/>
            <w:shd w:fill="DCEBF4"/>
            <w:tcBorders>
              <w:bottom w:val="single" w:sz="6" w:space="0" w:color="000000"/>
            </w:tcBorders>
            <w:vAlign w:val="center"/>
            <w:tcMar>
              <w:top w:w="90" w:type="dxa"/>
              <w:left w:w="90" w:type="dxa"/>
              <w:bottom w:w="90" w:type="dxa"/>
              <w:right w:w="90" w:type="dxa"/>
            </w:tcMar>
          </w:tcPr>
          <w:p>
            <w:pPr>
              <w:spacing w:before="0" w:after="0" w:line="250" w:lineRule="auto"/>
              <w:jc w:val="center"/>
            </w:pPr>
            <w:r>
              <w:rPr>
                <w:rFonts w:ascii="Times New Roman" w:hAnsi="Times New Roman" w:eastAsia="黑体"/>
                <w:b/>
                <w:sz w:val="20"/>
                <w:szCs w:val="20"/>
              </w:rPr>
              <w:t xml:space="preserve">指标</w:t>
            </w:r>
          </w:p>
        </w:tc>
        <w:tc>
          <w:tcPr>
            <w:tcW w:w="4100" w:type="dxa"/>
            <w:shd w:fill="DCEBF4"/>
            <w:tcBorders>
              <w:bottom w:val="single" w:sz="6" w:space="0" w:color="000000"/>
            </w:tcBorders>
            <w:vAlign w:val="center"/>
            <w:tcMar>
              <w:top w:w="90" w:type="dxa"/>
              <w:left w:w="90" w:type="dxa"/>
              <w:bottom w:w="90" w:type="dxa"/>
              <w:right w:w="90" w:type="dxa"/>
            </w:tcMar>
          </w:tcPr>
          <w:p>
            <w:pPr>
              <w:spacing w:before="0" w:after="0" w:line="250" w:lineRule="auto"/>
              <w:jc w:val="center"/>
            </w:pPr>
            <w:r>
              <w:rPr>
                <w:rFonts w:ascii="Times New Roman" w:hAnsi="Times New Roman" w:eastAsia="黑体"/>
                <w:b/>
                <w:sz w:val="20"/>
                <w:szCs w:val="20"/>
              </w:rPr>
              <w:t xml:space="preserve">数值</w:t>
            </w:r>
          </w:p>
        </w:tc>
      </w:tr>
      <w:tr>
        <w:tc>
          <w:tcPr>
            <w:tcW w:w="4100" w:type="dxa"/>
            <w:vAlign w:val="center"/>
            <w:tcMar>
              <w:top w:w="90" w:type="dxa"/>
              <w:left w:w="90" w:type="dxa"/>
              <w:bottom w:w="90" w:type="dxa"/>
              <w:right w:w="90" w:type="dxa"/>
            </w:tcMar>
          </w:tcPr>
          <w:p>
            <w:pPr>
              <w:spacing w:before="0" w:after="0" w:line="250" w:lineRule="auto"/>
              <w:jc w:val="center"/>
            </w:pPr>
            <w:r>
              <w:rPr>
                <w:rFonts w:ascii="Times New Roman" w:hAnsi="Times New Roman" w:eastAsia="宋体"/>
                <w:sz w:val="20"/>
                <w:szCs w:val="20"/>
              </w:rPr>
              <w:t xml:space="preserve">Precision</w:t>
            </w:r>
          </w:p>
        </w:tc>
        <w:tc>
          <w:tcPr>
            <w:tcW w:w="4100" w:type="dxa"/>
            <w:vAlign w:val="center"/>
            <w:tcMar>
              <w:top w:w="90" w:type="dxa"/>
              <w:left w:w="90" w:type="dxa"/>
              <w:bottom w:w="90" w:type="dxa"/>
              <w:right w:w="90" w:type="dxa"/>
            </w:tcMar>
          </w:tcPr>
          <w:p>
            <w:pPr>
              <w:spacing w:before="0" w:after="0" w:line="250" w:lineRule="auto"/>
              <w:jc w:val="center"/>
            </w:pPr>
            <w:r>
              <w:rPr>
                <w:rFonts w:ascii="Times New Roman" w:hAnsi="Times New Roman" w:eastAsia="宋体"/>
                <w:sz w:val="20"/>
                <w:szCs w:val="20"/>
              </w:rPr>
              <w:t xml:space="preserve">0.8291</w:t>
            </w:r>
          </w:p>
        </w:tc>
      </w:tr>
      <w:tr>
        <w:tc>
          <w:tcPr>
            <w:tcW w:w="4100" w:type="dxa"/>
            <w:vAlign w:val="center"/>
            <w:tcMar>
              <w:top w:w="90" w:type="dxa"/>
              <w:left w:w="90" w:type="dxa"/>
              <w:bottom w:w="90" w:type="dxa"/>
              <w:right w:w="90" w:type="dxa"/>
            </w:tcMar>
          </w:tcPr>
          <w:p>
            <w:pPr>
              <w:spacing w:before="0" w:after="0" w:line="250" w:lineRule="auto"/>
              <w:jc w:val="center"/>
            </w:pPr>
            <w:r>
              <w:rPr>
                <w:rFonts w:ascii="Times New Roman" w:hAnsi="Times New Roman" w:eastAsia="宋体"/>
                <w:sz w:val="20"/>
                <w:szCs w:val="20"/>
              </w:rPr>
              <w:t xml:space="preserve">Recall</w:t>
            </w:r>
          </w:p>
        </w:tc>
        <w:tc>
          <w:tcPr>
            <w:tcW w:w="4100" w:type="dxa"/>
            <w:vAlign w:val="center"/>
            <w:tcMar>
              <w:top w:w="90" w:type="dxa"/>
              <w:left w:w="90" w:type="dxa"/>
              <w:bottom w:w="90" w:type="dxa"/>
              <w:right w:w="90" w:type="dxa"/>
            </w:tcMar>
          </w:tcPr>
          <w:p>
            <w:pPr>
              <w:spacing w:before="0" w:after="0" w:line="250" w:lineRule="auto"/>
              <w:jc w:val="center"/>
            </w:pPr>
            <w:r>
              <w:rPr>
                <w:rFonts w:ascii="Times New Roman" w:hAnsi="Times New Roman" w:eastAsia="宋体"/>
                <w:sz w:val="20"/>
                <w:szCs w:val="20"/>
              </w:rPr>
              <w:t xml:space="preserve">0.8426</w:t>
            </w:r>
          </w:p>
        </w:tc>
      </w:tr>
      <w:tr>
        <w:tc>
          <w:tcPr>
            <w:tcW w:w="4100" w:type="dxa"/>
            <w:vAlign w:val="center"/>
            <w:tcMar>
              <w:top w:w="90" w:type="dxa"/>
              <w:left w:w="90" w:type="dxa"/>
              <w:bottom w:w="90" w:type="dxa"/>
              <w:right w:w="90" w:type="dxa"/>
            </w:tcMar>
          </w:tcPr>
          <w:p>
            <w:pPr>
              <w:spacing w:before="0" w:after="0" w:line="250" w:lineRule="auto"/>
              <w:jc w:val="center"/>
            </w:pPr>
            <w:r>
              <w:rPr>
                <w:rFonts w:ascii="Times New Roman" w:hAnsi="Times New Roman" w:eastAsia="宋体"/>
                <w:sz w:val="20"/>
                <w:szCs w:val="20"/>
              </w:rPr>
              <w:t xml:space="preserve">mAP50</w:t>
            </w:r>
          </w:p>
        </w:tc>
        <w:tc>
          <w:tcPr>
            <w:tcW w:w="4100" w:type="dxa"/>
            <w:vAlign w:val="center"/>
            <w:tcMar>
              <w:top w:w="90" w:type="dxa"/>
              <w:left w:w="90" w:type="dxa"/>
              <w:bottom w:w="90" w:type="dxa"/>
              <w:right w:w="90" w:type="dxa"/>
            </w:tcMar>
          </w:tcPr>
          <w:p>
            <w:pPr>
              <w:spacing w:before="0" w:after="0" w:line="250" w:lineRule="auto"/>
              <w:jc w:val="center"/>
            </w:pPr>
            <w:r>
              <w:rPr>
                <w:rFonts w:ascii="Times New Roman" w:hAnsi="Times New Roman" w:eastAsia="宋体"/>
                <w:sz w:val="20"/>
                <w:szCs w:val="20"/>
              </w:rPr>
              <w:t xml:space="preserve">0.8901</w:t>
            </w:r>
          </w:p>
        </w:tc>
      </w:tr>
      <w:tr>
        <w:tc>
          <w:tcPr>
            <w:tcW w:w="4100" w:type="dxa"/>
            <w:vAlign w:val="center"/>
            <w:tcMar>
              <w:top w:w="90" w:type="dxa"/>
              <w:left w:w="90" w:type="dxa"/>
              <w:bottom w:w="90" w:type="dxa"/>
              <w:right w:w="90" w:type="dxa"/>
            </w:tcMar>
          </w:tcPr>
          <w:p>
            <w:pPr>
              <w:spacing w:before="0" w:after="0" w:line="250" w:lineRule="auto"/>
              <w:jc w:val="center"/>
            </w:pPr>
            <w:r>
              <w:rPr>
                <w:rFonts w:ascii="Times New Roman" w:hAnsi="Times New Roman" w:eastAsia="宋体"/>
                <w:sz w:val="20"/>
                <w:szCs w:val="20"/>
              </w:rPr>
              <w:t xml:space="preserve">mAP50-95</w:t>
            </w:r>
          </w:p>
        </w:tc>
        <w:tc>
          <w:tcPr>
            <w:tcW w:w="4100" w:type="dxa"/>
            <w:vAlign w:val="center"/>
            <w:tcMar>
              <w:top w:w="90" w:type="dxa"/>
              <w:left w:w="90" w:type="dxa"/>
              <w:bottom w:w="90" w:type="dxa"/>
              <w:right w:w="90" w:type="dxa"/>
            </w:tcMar>
          </w:tcPr>
          <w:p>
            <w:pPr>
              <w:spacing w:before="0" w:after="0" w:line="250" w:lineRule="auto"/>
              <w:jc w:val="center"/>
            </w:pPr>
            <w:r>
              <w:rPr>
                <w:rFonts w:ascii="Times New Roman" w:hAnsi="Times New Roman" w:eastAsia="宋体"/>
                <w:sz w:val="20"/>
                <w:szCs w:val="20"/>
              </w:rPr>
              <w:t xml:space="preserve">0.5095</w:t>
            </w:r>
          </w:p>
        </w:tc>
      </w:tr>
      <w:tr>
        <w:tc>
          <w:tcPr>
            <w:tcW w:w="4100" w:type="dxa"/>
            <w:vAlign w:val="center"/>
            <w:tcMar>
              <w:top w:w="90" w:type="dxa"/>
              <w:left w:w="90" w:type="dxa"/>
              <w:bottom w:w="90" w:type="dxa"/>
              <w:right w:w="90" w:type="dxa"/>
            </w:tcMar>
          </w:tcPr>
          <w:p>
            <w:pPr>
              <w:spacing w:before="0" w:after="0" w:line="250" w:lineRule="auto"/>
              <w:jc w:val="center"/>
            </w:pPr>
            <w:r>
              <w:rPr>
                <w:rFonts w:ascii="Times New Roman" w:hAnsi="Times New Roman" w:eastAsia="宋体"/>
                <w:sz w:val="20"/>
                <w:szCs w:val="20"/>
              </w:rPr>
              <w:t xml:space="preserve">训练轮数</w:t>
            </w:r>
          </w:p>
        </w:tc>
        <w:tc>
          <w:tcPr>
            <w:tcW w:w="4100" w:type="dxa"/>
            <w:vAlign w:val="center"/>
            <w:tcMar>
              <w:top w:w="90" w:type="dxa"/>
              <w:left w:w="90" w:type="dxa"/>
              <w:bottom w:w="90" w:type="dxa"/>
              <w:right w:w="90" w:type="dxa"/>
            </w:tcMar>
          </w:tcPr>
          <w:p>
            <w:pPr>
              <w:spacing w:before="0" w:after="0" w:line="250" w:lineRule="auto"/>
              <w:jc w:val="center"/>
            </w:pPr>
            <w:r>
              <w:rPr>
                <w:rFonts w:ascii="Times New Roman" w:hAnsi="Times New Roman" w:eastAsia="宋体"/>
                <w:sz w:val="20"/>
                <w:szCs w:val="20"/>
              </w:rPr>
              <w:t xml:space="preserve">50</w:t>
            </w:r>
          </w:p>
        </w:tc>
      </w:tr>
      <w:tr>
        <w:tc>
          <w:tcPr>
            <w:tcW w:w="4100" w:type="dxa"/>
            <w:vAlign w:val="center"/>
            <w:tcMar>
              <w:top w:w="90" w:type="dxa"/>
              <w:left w:w="90" w:type="dxa"/>
              <w:bottom w:w="90" w:type="dxa"/>
              <w:right w:w="90" w:type="dxa"/>
            </w:tcMar>
          </w:tcPr>
          <w:p>
            <w:pPr>
              <w:spacing w:before="0" w:after="0" w:line="250" w:lineRule="auto"/>
              <w:jc w:val="center"/>
            </w:pPr>
            <w:r>
              <w:rPr>
                <w:rFonts w:ascii="Times New Roman" w:hAnsi="Times New Roman" w:eastAsia="宋体"/>
                <w:sz w:val="20"/>
                <w:szCs w:val="20"/>
              </w:rPr>
              <w:t xml:space="preserve">输入尺寸</w:t>
            </w:r>
          </w:p>
        </w:tc>
        <w:tc>
          <w:tcPr>
            <w:tcW w:w="4100" w:type="dxa"/>
            <w:vAlign w:val="center"/>
            <w:tcMar>
              <w:top w:w="90" w:type="dxa"/>
              <w:left w:w="90" w:type="dxa"/>
              <w:bottom w:w="90" w:type="dxa"/>
              <w:right w:w="90" w:type="dxa"/>
            </w:tcMar>
          </w:tcPr>
          <w:p>
            <w:pPr>
              <w:spacing w:before="0" w:after="0" w:line="250" w:lineRule="auto"/>
              <w:jc w:val="center"/>
            </w:pPr>
            <w:r>
              <w:rPr>
                <w:rFonts w:ascii="Times New Roman" w:hAnsi="Times New Roman" w:eastAsia="宋体"/>
                <w:sz w:val="20"/>
                <w:szCs w:val="20"/>
              </w:rPr>
              <w:t xml:space="preserve">640 × 640</w:t>
            </w:r>
          </w:p>
        </w:tc>
      </w:tr>
    </w:tbl>
    <w:p>
      <w:pPr>
        <w:spacing w:before="0" w:after="120" w:line="360" w:lineRule="auto"/>
        <w:jc w:val="both"/>
      </w:pPr>
      <w:r>
        <w:rPr>
          <w:rFonts w:ascii="Times New Roman" w:hAnsi="Times New Roman" w:eastAsia="宋体"/>
          <w:sz w:val="24"/>
          <w:szCs w:val="24"/>
        </w:rPr>
        <w:t xml:space="preserve"/>
      </w:r>
    </w:p>
    <w:p>
      <w:pPr>
        <w:spacing w:before="0" w:after="0" w:line="360" w:lineRule="auto"/>
        <w:ind w:firstLine="480"/>
        <w:jc w:val="both"/>
      </w:pPr>
      <w:r>
        <w:rPr>
          <w:rFonts w:ascii="Times New Roman" w:hAnsi="Times New Roman" w:eastAsia="宋体"/>
          <w:sz w:val="24"/>
          <w:szCs w:val="24"/>
        </w:rPr>
        <w:t xml:space="preserve">由表5.3可知，当前模型在验证集上具有较高的mAP50，说明其能够较好地区分无人机目标与背景。mAP50-95相对低于mAP50，说明在更严格的定位阈值下，模型的边界框精度仍有提升空间。这与小目标无人机检测任务特点一致：远距离无人机在图像中尺寸较小，轻微的边界框偏移就会对高IoU阈值下的评价结果产生较大影响。</w:t>
      </w:r>
    </w:p>
    <w:p>
      <w:pPr>
        <w:spacing w:before="0" w:after="0" w:line="360" w:lineRule="auto"/>
        <w:ind w:firstLine="480"/>
        <w:jc w:val="both"/>
      </w:pPr>
      <w:r>
        <w:rPr>
          <w:rFonts w:ascii="Times New Roman" w:hAnsi="Times New Roman" w:eastAsia="宋体"/>
          <w:sz w:val="24"/>
          <w:szCs w:val="24"/>
        </w:rPr>
        <w:t xml:space="preserve">在论文表述中，本文不将该训练结果描述为算法创新，而是将其作为后续RK3588部署和实时检测实验的模型基础。这样可以避免夸大模型本身贡献，同时突出本课题的系统移植和硬件优化重点。</w:t>
      </w:r>
    </w:p>
    <w:p>
      <w:pPr>
        <w:spacing w:before="240" w:after="120" w:line="360" w:lineRule="auto"/>
        <w:jc w:val="left"/>
      </w:pPr>
      <w:r>
        <w:rPr>
          <w:rFonts w:ascii="Times New Roman" w:hAnsi="Times New Roman" w:eastAsia="黑体"/>
          <w:b/>
          <w:sz w:val="28"/>
          <w:szCs w:val="28"/>
        </w:rPr>
        <w:t xml:space="preserve">5.3公开视频固定输入验证</w:t>
      </w:r>
    </w:p>
    <w:p>
      <w:pPr>
        <w:spacing w:before="0" w:after="0" w:line="360" w:lineRule="auto"/>
        <w:ind w:firstLine="480"/>
        <w:jc w:val="both"/>
      </w:pPr>
      <w:r>
        <w:rPr>
          <w:rFonts w:ascii="Times New Roman" w:hAnsi="Times New Roman" w:eastAsia="宋体"/>
          <w:sz w:val="24"/>
          <w:szCs w:val="24"/>
        </w:rPr>
        <w:t xml:space="preserve">为了弥补真实无人机飞行场景不易获得的问题，本文引入公开无人机视频作为固定输入测试源。公开视频层的作用不是直接替代完整数据集训练，而是为系统提供可重复的视频输入，使不同程序、不同模型和不同运行策略可以在相同场景下进行比较。</w:t>
      </w:r>
    </w:p>
    <w:p>
      <w:pPr>
        <w:spacing w:before="0" w:after="0" w:line="360" w:lineRule="auto"/>
        <w:ind w:firstLine="480"/>
        <w:jc w:val="both"/>
      </w:pPr>
      <w:r>
        <w:rPr>
          <w:rFonts w:ascii="Times New Roman" w:hAnsi="Times New Roman" w:eastAsia="宋体"/>
          <w:sz w:val="24"/>
          <w:szCs w:val="24"/>
        </w:rPr>
        <w:t xml:space="preserve">PC/WSL端首先使用best.pt对anti_uav_fig1.mp4进行离线检测。该视频共130帧，在置信度阈值0.35下，检测结果为：16帧存在检测框，总检测数为18，最高置信度为0.6216。这说明当前模型能够在新的公开无人机视频源中产生目标响应。</w:t>
      </w:r>
    </w:p>
    <w:p>
      <w:pPr>
        <w:spacing w:before="0" w:after="0" w:line="360" w:lineRule="auto"/>
        <w:ind w:firstLine="480"/>
        <w:jc w:val="both"/>
      </w:pPr>
      <w:r>
        <w:rPr>
          <w:rFonts w:ascii="Times New Roman" w:hAnsi="Times New Roman" w:eastAsia="宋体"/>
          <w:sz w:val="24"/>
          <w:szCs w:val="24"/>
        </w:rPr>
        <w:t xml:space="preserve">随后，本文将模型部署到RK3588板端进行固定视频验证。早期直接转换的无人机RKNN模型曾在rknn_run阶段出现运行崩溃。后续通过重新导出end2end=False的ONNX模型，并在C++ 后处理模块中适配单类输出头 [1, 5, 8400]，恢复了板端运行路径。该过程说明模型部署并不是单纯格式转换，还需要与输出张量结构和后处理逻辑保持一致。</w:t>
      </w:r>
    </w:p>
    <w:p>
      <w:pPr>
        <w:spacing w:before="40" w:after="140" w:line="300" w:lineRule="auto"/>
        <w:jc w:val="center"/>
      </w:pPr>
      <w:r>
        <w:rPr>
          <w:rFonts w:ascii="Times New Roman" w:hAnsi="Times New Roman" w:eastAsia="宋体"/>
          <w:sz w:val="21"/>
          <w:szCs w:val="21"/>
        </w:rPr>
        <w:t xml:space="preserve">表5.4给出了 RK3588 固定视频验证结果。</w:t>
      </w:r>
    </w:p>
    <w:p>
      <w:pPr>
        <w:spacing w:before="40" w:after="140" w:line="300" w:lineRule="auto"/>
        <w:jc w:val="center"/>
      </w:pPr>
      <w:r>
        <w:rPr>
          <w:rFonts w:ascii="Times New Roman" w:hAnsi="Times New Roman" w:eastAsia="宋体"/>
          <w:sz w:val="21"/>
          <w:szCs w:val="21"/>
        </w:rPr>
        <w:t xml:space="preserve">表5.4 RK3588 固定视频检测结果</w:t>
      </w:r>
    </w:p>
    <w:tbl>
      <w:tblPr>
        <w:tblW w:w="8200" w:type="dxa"/>
        <w:tblLayout w:type="fixed"/>
        <w:jc w:val="center"/>
        <w:tblBorders>
          <w:top w:val="single" w:sz="8" w:space="0" w:color="000000"/>
          <w:left w:val="nil"/>
          <w:bottom w:val="single" w:sz="8" w:space="0" w:color="000000"/>
          <w:right w:val="nil"/>
          <w:insideH w:val="single" w:sz="4" w:space="0" w:color="000000"/>
          <w:insideV w:val="nil"/>
        </w:tblBorders>
      </w:tblPr>
      <w:tblGrid>
        <w:gridCol w:w="1700"/>
        <w:gridCol w:w="1400"/>
        <w:gridCol w:w="1600"/>
        <w:gridCol w:w="1600"/>
        <w:gridCol w:w="1900"/>
      </w:tblGrid>
      <w:tr>
        <w:tc>
          <w:tcPr>
            <w:tcW w:w="1700" w:type="dxa"/>
            <w:shd w:fill="DCEBF4"/>
            <w:tcBorders>
              <w:bottom w:val="single" w:sz="6" w:space="0" w:color="000000"/>
            </w:tcBorders>
            <w:vAlign w:val="center"/>
            <w:tcMar>
              <w:top w:w="90" w:type="dxa"/>
              <w:left w:w="90" w:type="dxa"/>
              <w:bottom w:w="90" w:type="dxa"/>
              <w:right w:w="90" w:type="dxa"/>
            </w:tcMar>
          </w:tcPr>
          <w:p>
            <w:pPr>
              <w:spacing w:before="0" w:after="0" w:line="250" w:lineRule="auto"/>
              <w:jc w:val="center"/>
            </w:pPr>
            <w:r>
              <w:rPr>
                <w:rFonts w:ascii="Times New Roman" w:hAnsi="Times New Roman" w:eastAsia="黑体"/>
                <w:b/>
                <w:sz w:val="20"/>
                <w:szCs w:val="20"/>
              </w:rPr>
              <w:t xml:space="preserve">视频样本</w:t>
            </w:r>
          </w:p>
        </w:tc>
        <w:tc>
          <w:tcPr>
            <w:tcW w:w="1400" w:type="dxa"/>
            <w:shd w:fill="DCEBF4"/>
            <w:tcBorders>
              <w:bottom w:val="single" w:sz="6" w:space="0" w:color="000000"/>
            </w:tcBorders>
            <w:vAlign w:val="center"/>
            <w:tcMar>
              <w:top w:w="90" w:type="dxa"/>
              <w:left w:w="90" w:type="dxa"/>
              <w:bottom w:w="90" w:type="dxa"/>
              <w:right w:w="90" w:type="dxa"/>
            </w:tcMar>
          </w:tcPr>
          <w:p>
            <w:pPr>
              <w:spacing w:before="0" w:after="0" w:line="250" w:lineRule="auto"/>
              <w:jc w:val="center"/>
            </w:pPr>
            <w:r>
              <w:rPr>
                <w:rFonts w:ascii="Times New Roman" w:hAnsi="Times New Roman" w:eastAsia="黑体"/>
                <w:b/>
                <w:sz w:val="20"/>
                <w:szCs w:val="20"/>
              </w:rPr>
              <w:t xml:space="preserve">帧数</w:t>
            </w:r>
          </w:p>
        </w:tc>
        <w:tc>
          <w:tcPr>
            <w:tcW w:w="1600" w:type="dxa"/>
            <w:shd w:fill="DCEBF4"/>
            <w:tcBorders>
              <w:bottom w:val="single" w:sz="6" w:space="0" w:color="000000"/>
            </w:tcBorders>
            <w:vAlign w:val="center"/>
            <w:tcMar>
              <w:top w:w="90" w:type="dxa"/>
              <w:left w:w="90" w:type="dxa"/>
              <w:bottom w:w="90" w:type="dxa"/>
              <w:right w:w="90" w:type="dxa"/>
            </w:tcMar>
          </w:tcPr>
          <w:p>
            <w:pPr>
              <w:spacing w:before="0" w:after="0" w:line="250" w:lineRule="auto"/>
              <w:jc w:val="center"/>
            </w:pPr>
            <w:r>
              <w:rPr>
                <w:rFonts w:ascii="Times New Roman" w:hAnsi="Times New Roman" w:eastAsia="黑体"/>
                <w:b/>
                <w:sz w:val="20"/>
                <w:szCs w:val="20"/>
              </w:rPr>
              <w:t xml:space="preserve">有检测帧</w:t>
            </w:r>
          </w:p>
        </w:tc>
        <w:tc>
          <w:tcPr>
            <w:tcW w:w="1600" w:type="dxa"/>
            <w:shd w:fill="DCEBF4"/>
            <w:tcBorders>
              <w:bottom w:val="single" w:sz="6" w:space="0" w:color="000000"/>
            </w:tcBorders>
            <w:vAlign w:val="center"/>
            <w:tcMar>
              <w:top w:w="90" w:type="dxa"/>
              <w:left w:w="90" w:type="dxa"/>
              <w:bottom w:w="90" w:type="dxa"/>
              <w:right w:w="90" w:type="dxa"/>
            </w:tcMar>
          </w:tcPr>
          <w:p>
            <w:pPr>
              <w:spacing w:before="0" w:after="0" w:line="250" w:lineRule="auto"/>
              <w:jc w:val="center"/>
            </w:pPr>
            <w:r>
              <w:rPr>
                <w:rFonts w:ascii="Times New Roman" w:hAnsi="Times New Roman" w:eastAsia="黑体"/>
                <w:b/>
                <w:sz w:val="20"/>
                <w:szCs w:val="20"/>
              </w:rPr>
              <w:t xml:space="preserve">检测数</w:t>
            </w:r>
          </w:p>
        </w:tc>
        <w:tc>
          <w:tcPr>
            <w:tcW w:w="1900" w:type="dxa"/>
            <w:shd w:fill="DCEBF4"/>
            <w:tcBorders>
              <w:bottom w:val="single" w:sz="6" w:space="0" w:color="000000"/>
            </w:tcBorders>
            <w:vAlign w:val="center"/>
            <w:tcMar>
              <w:top w:w="90" w:type="dxa"/>
              <w:left w:w="90" w:type="dxa"/>
              <w:bottom w:w="90" w:type="dxa"/>
              <w:right w:w="90" w:type="dxa"/>
            </w:tcMar>
          </w:tcPr>
          <w:p>
            <w:pPr>
              <w:spacing w:before="0" w:after="0" w:line="250" w:lineRule="auto"/>
              <w:jc w:val="center"/>
            </w:pPr>
            <w:r>
              <w:rPr>
                <w:rFonts w:ascii="Times New Roman" w:hAnsi="Times New Roman" w:eastAsia="黑体"/>
                <w:b/>
                <w:sz w:val="20"/>
                <w:szCs w:val="20"/>
              </w:rPr>
              <w:t xml:space="preserve">平均推理</w:t>
            </w:r>
          </w:p>
        </w:tc>
      </w:tr>
      <w:tr>
        <w:tc>
          <w:tcPr>
            <w:tcW w:w="1700" w:type="dxa"/>
            <w:vAlign w:val="center"/>
            <w:tcMar>
              <w:top w:w="90" w:type="dxa"/>
              <w:left w:w="90" w:type="dxa"/>
              <w:bottom w:w="90" w:type="dxa"/>
              <w:right w:w="90" w:type="dxa"/>
            </w:tcMar>
          </w:tcPr>
          <w:p>
            <w:pPr>
              <w:spacing w:before="0" w:after="0" w:line="250" w:lineRule="auto"/>
              <w:jc w:val="center"/>
            </w:pPr>
            <w:r>
              <w:rPr>
                <w:rFonts w:ascii="Times New Roman" w:hAnsi="Times New Roman" w:eastAsia="宋体"/>
                <w:sz w:val="20"/>
                <w:szCs w:val="20"/>
              </w:rPr>
              <w:t xml:space="preserve">短公开视频</w:t>
            </w:r>
          </w:p>
        </w:tc>
        <w:tc>
          <w:tcPr>
            <w:tcW w:w="1400" w:type="dxa"/>
            <w:vAlign w:val="center"/>
            <w:tcMar>
              <w:top w:w="90" w:type="dxa"/>
              <w:left w:w="90" w:type="dxa"/>
              <w:bottom w:w="90" w:type="dxa"/>
              <w:right w:w="90" w:type="dxa"/>
            </w:tcMar>
          </w:tcPr>
          <w:p>
            <w:pPr>
              <w:spacing w:before="0" w:after="0" w:line="250" w:lineRule="auto"/>
              <w:jc w:val="center"/>
            </w:pPr>
            <w:r>
              <w:rPr>
                <w:rFonts w:ascii="Times New Roman" w:hAnsi="Times New Roman" w:eastAsia="宋体"/>
                <w:sz w:val="20"/>
                <w:szCs w:val="20"/>
              </w:rPr>
              <w:t xml:space="preserve">130</w:t>
            </w:r>
          </w:p>
        </w:tc>
        <w:tc>
          <w:tcPr>
            <w:tcW w:w="1600" w:type="dxa"/>
            <w:vAlign w:val="center"/>
            <w:tcMar>
              <w:top w:w="90" w:type="dxa"/>
              <w:left w:w="90" w:type="dxa"/>
              <w:bottom w:w="90" w:type="dxa"/>
              <w:right w:w="90" w:type="dxa"/>
            </w:tcMar>
          </w:tcPr>
          <w:p>
            <w:pPr>
              <w:spacing w:before="0" w:after="0" w:line="250" w:lineRule="auto"/>
              <w:jc w:val="center"/>
            </w:pPr>
            <w:r>
              <w:rPr>
                <w:rFonts w:ascii="Times New Roman" w:hAnsi="Times New Roman" w:eastAsia="宋体"/>
                <w:sz w:val="20"/>
                <w:szCs w:val="20"/>
              </w:rPr>
              <w:t xml:space="preserve">30</w:t>
            </w:r>
          </w:p>
        </w:tc>
        <w:tc>
          <w:tcPr>
            <w:tcW w:w="1600" w:type="dxa"/>
            <w:vAlign w:val="center"/>
            <w:tcMar>
              <w:top w:w="90" w:type="dxa"/>
              <w:left w:w="90" w:type="dxa"/>
              <w:bottom w:w="90" w:type="dxa"/>
              <w:right w:w="90" w:type="dxa"/>
            </w:tcMar>
          </w:tcPr>
          <w:p>
            <w:pPr>
              <w:spacing w:before="0" w:after="0" w:line="250" w:lineRule="auto"/>
              <w:jc w:val="center"/>
            </w:pPr>
            <w:r>
              <w:rPr>
                <w:rFonts w:ascii="Times New Roman" w:hAnsi="Times New Roman" w:eastAsia="宋体"/>
                <w:sz w:val="20"/>
                <w:szCs w:val="20"/>
              </w:rPr>
              <w:t xml:space="preserve">30</w:t>
            </w:r>
          </w:p>
        </w:tc>
        <w:tc>
          <w:tcPr>
            <w:tcW w:w="1900" w:type="dxa"/>
            <w:vAlign w:val="center"/>
            <w:tcMar>
              <w:top w:w="90" w:type="dxa"/>
              <w:left w:w="90" w:type="dxa"/>
              <w:bottom w:w="90" w:type="dxa"/>
              <w:right w:w="90" w:type="dxa"/>
            </w:tcMar>
          </w:tcPr>
          <w:p>
            <w:pPr>
              <w:spacing w:before="0" w:after="0" w:line="250" w:lineRule="auto"/>
              <w:jc w:val="center"/>
            </w:pPr>
            <w:r>
              <w:rPr>
                <w:rFonts w:ascii="Times New Roman" w:hAnsi="Times New Roman" w:eastAsia="宋体"/>
                <w:sz w:val="20"/>
                <w:szCs w:val="20"/>
              </w:rPr>
              <w:t xml:space="preserve">109.43 ms</w:t>
            </w:r>
          </w:p>
        </w:tc>
      </w:tr>
      <w:tr>
        <w:tc>
          <w:tcPr>
            <w:tcW w:w="1700" w:type="dxa"/>
            <w:vAlign w:val="center"/>
            <w:tcMar>
              <w:top w:w="90" w:type="dxa"/>
              <w:left w:w="90" w:type="dxa"/>
              <w:bottom w:w="90" w:type="dxa"/>
              <w:right w:w="90" w:type="dxa"/>
            </w:tcMar>
          </w:tcPr>
          <w:p>
            <w:pPr>
              <w:spacing w:before="0" w:after="0" w:line="250" w:lineRule="auto"/>
              <w:jc w:val="center"/>
            </w:pPr>
            <w:r>
              <w:rPr>
                <w:rFonts w:ascii="Times New Roman" w:hAnsi="Times New Roman" w:eastAsia="宋体"/>
                <w:sz w:val="20"/>
                <w:szCs w:val="20"/>
              </w:rPr>
              <w:t xml:space="preserve">DUT video01</w:t>
            </w:r>
          </w:p>
        </w:tc>
        <w:tc>
          <w:tcPr>
            <w:tcW w:w="1400" w:type="dxa"/>
            <w:vAlign w:val="center"/>
            <w:tcMar>
              <w:top w:w="90" w:type="dxa"/>
              <w:left w:w="90" w:type="dxa"/>
              <w:bottom w:w="90" w:type="dxa"/>
              <w:right w:w="90" w:type="dxa"/>
            </w:tcMar>
          </w:tcPr>
          <w:p>
            <w:pPr>
              <w:spacing w:before="0" w:after="0" w:line="250" w:lineRule="auto"/>
              <w:jc w:val="center"/>
            </w:pPr>
            <w:r>
              <w:rPr>
                <w:rFonts w:ascii="Times New Roman" w:hAnsi="Times New Roman" w:eastAsia="宋体"/>
                <w:sz w:val="20"/>
                <w:szCs w:val="20"/>
              </w:rPr>
              <w:t xml:space="preserve">1050</w:t>
            </w:r>
          </w:p>
        </w:tc>
        <w:tc>
          <w:tcPr>
            <w:tcW w:w="1600" w:type="dxa"/>
            <w:vAlign w:val="center"/>
            <w:tcMar>
              <w:top w:w="90" w:type="dxa"/>
              <w:left w:w="90" w:type="dxa"/>
              <w:bottom w:w="90" w:type="dxa"/>
              <w:right w:w="90" w:type="dxa"/>
            </w:tcMar>
          </w:tcPr>
          <w:p>
            <w:pPr>
              <w:spacing w:before="0" w:after="0" w:line="250" w:lineRule="auto"/>
              <w:jc w:val="center"/>
            </w:pPr>
            <w:r>
              <w:rPr>
                <w:rFonts w:ascii="Times New Roman" w:hAnsi="Times New Roman" w:eastAsia="宋体"/>
                <w:sz w:val="20"/>
                <w:szCs w:val="20"/>
              </w:rPr>
              <w:t xml:space="preserve">846</w:t>
            </w:r>
          </w:p>
        </w:tc>
        <w:tc>
          <w:tcPr>
            <w:tcW w:w="1600" w:type="dxa"/>
            <w:vAlign w:val="center"/>
            <w:tcMar>
              <w:top w:w="90" w:type="dxa"/>
              <w:left w:w="90" w:type="dxa"/>
              <w:bottom w:w="90" w:type="dxa"/>
              <w:right w:w="90" w:type="dxa"/>
            </w:tcMar>
          </w:tcPr>
          <w:p>
            <w:pPr>
              <w:spacing w:before="0" w:after="0" w:line="250" w:lineRule="auto"/>
              <w:jc w:val="center"/>
            </w:pPr>
            <w:r>
              <w:rPr>
                <w:rFonts w:ascii="Times New Roman" w:hAnsi="Times New Roman" w:eastAsia="宋体"/>
                <w:sz w:val="20"/>
                <w:szCs w:val="20"/>
              </w:rPr>
              <w:t xml:space="preserve">846</w:t>
            </w:r>
          </w:p>
        </w:tc>
        <w:tc>
          <w:tcPr>
            <w:tcW w:w="1900" w:type="dxa"/>
            <w:vAlign w:val="center"/>
            <w:tcMar>
              <w:top w:w="90" w:type="dxa"/>
              <w:left w:w="90" w:type="dxa"/>
              <w:bottom w:w="90" w:type="dxa"/>
              <w:right w:w="90" w:type="dxa"/>
            </w:tcMar>
          </w:tcPr>
          <w:p>
            <w:pPr>
              <w:spacing w:before="0" w:after="0" w:line="250" w:lineRule="auto"/>
              <w:jc w:val="center"/>
            </w:pPr>
            <w:r>
              <w:rPr>
                <w:rFonts w:ascii="Times New Roman" w:hAnsi="Times New Roman" w:eastAsia="宋体"/>
                <w:sz w:val="20"/>
                <w:szCs w:val="20"/>
              </w:rPr>
              <w:t xml:space="preserve">67.61 ms</w:t>
            </w:r>
          </w:p>
        </w:tc>
      </w:tr>
    </w:tbl>
    <w:p>
      <w:pPr>
        <w:spacing w:before="0" w:after="120" w:line="360" w:lineRule="auto"/>
        <w:jc w:val="both"/>
      </w:pPr>
      <w:r>
        <w:rPr>
          <w:rFonts w:ascii="Times New Roman" w:hAnsi="Times New Roman" w:eastAsia="宋体"/>
          <w:sz w:val="24"/>
          <w:szCs w:val="24"/>
        </w:rPr>
        <w:t xml:space="preserve"/>
      </w:r>
    </w:p>
    <w:p>
      <w:pPr>
        <w:spacing w:before="0" w:after="0" w:line="360" w:lineRule="auto"/>
        <w:ind w:firstLine="480"/>
        <w:jc w:val="both"/>
      </w:pPr>
      <w:r>
        <w:rPr>
          <w:rFonts w:ascii="Times New Roman" w:hAnsi="Times New Roman" w:eastAsia="宋体"/>
          <w:sz w:val="24"/>
          <w:szCs w:val="24"/>
        </w:rPr>
        <w:t xml:space="preserve">由表5.4可知，恢复后的无人机RKNN模型不仅能够在短视频上运行，也能够在较长的DUT-Anti-UAV序列上稳定产生检测结果。其中video01.mp4共1050帧，有846帧输出检测框，说明该视频适合作为后续重复实验和论文定性展示的主要公开视频样本。</w:t>
      </w:r>
    </w:p>
    <w:p>
      <w:pPr>
        <w:spacing w:before="0" w:after="0" w:line="360" w:lineRule="auto"/>
        <w:ind w:firstLine="480"/>
        <w:jc w:val="both"/>
      </w:pPr>
      <w:r>
        <w:rPr>
          <w:rFonts w:ascii="Times New Roman" w:hAnsi="Times New Roman" w:eastAsia="宋体"/>
          <w:sz w:val="24"/>
          <w:szCs w:val="24"/>
        </w:rPr>
        <w:t xml:space="preserve">固定视频验证的意义在于，它将模型可用性、RKNN运行稳定性和输出记录能力统一到同一条可重复路径中。相比只进行实时摄像头演示，固定视频可以保存带框视频、逐帧CSV和ROI JSONL文件，更适合论文实验记录和后续误差分析。</w:t>
      </w:r>
    </w:p>
    <w:p>
      <w:pPr>
        <w:spacing w:before="240" w:after="120" w:line="360" w:lineRule="auto"/>
        <w:jc w:val="left"/>
      </w:pPr>
      <w:r>
        <w:rPr>
          <w:rFonts w:ascii="Times New Roman" w:hAnsi="Times New Roman" w:eastAsia="黑体"/>
          <w:b/>
          <w:sz w:val="28"/>
          <w:szCs w:val="28"/>
        </w:rPr>
        <w:t xml:space="preserve">5.4实时RTSP首轮配置对比</w:t>
      </w:r>
    </w:p>
    <w:p>
      <w:pPr>
        <w:spacing w:before="0" w:after="0" w:line="360" w:lineRule="auto"/>
        <w:ind w:firstLine="480"/>
        <w:jc w:val="both"/>
      </w:pPr>
      <w:r>
        <w:rPr>
          <w:rFonts w:ascii="Times New Roman" w:hAnsi="Times New Roman" w:eastAsia="宋体"/>
          <w:sz w:val="24"/>
          <w:szCs w:val="24"/>
        </w:rPr>
        <w:t xml:space="preserve">在固定视频路径跑通后，本文进一步测试实时RTSP检测程序。首轮实时实验比较了基线全帧检测、多context全帧检测和策略优化检测三类配置。其目标不是单纯追求最高帧率，而是观察不同配置在吞吐和延迟之间的差异。</w:t>
      </w:r>
    </w:p>
    <w:p>
      <w:pPr>
        <w:spacing w:before="120" w:after="80"/>
        <w:jc w:val="center"/>
      </w:pPr>
      <w:r>
        <w:drawing>
          <wp:inline distT="0" distB="0" distL="0" distR="0">
            <wp:extent cx="5300000" cy="2576388"/>
            <wp:effectExtent l="0" t="0" r="0" b="0"/>
            <wp:docPr id="2" name="fig_5_1_live_config_comparis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_5_1_live_config_comparison.png"/>
                    <pic:cNvPicPr/>
                  </pic:nvPicPr>
                  <pic:blipFill>
                    <a:blip r:embed="rId10"/>
                    <a:stretch>
                      <a:fillRect/>
                    </a:stretch>
                  </pic:blipFill>
                  <pic:spPr>
                    <a:xfrm>
                      <a:off x="0" y="0"/>
                      <a:ext cx="5300000" cy="2576388"/>
                    </a:xfrm>
                    <a:prstGeom prst="rect">
                      <a:avLst/>
                    </a:prstGeom>
                  </pic:spPr>
                </pic:pic>
              </a:graphicData>
            </a:graphic>
          </wp:inline>
        </w:drawing>
      </w:r>
    </w:p>
    <w:p>
      <w:pPr>
        <w:spacing w:before="40" w:after="140" w:line="300" w:lineRule="auto"/>
        <w:jc w:val="center"/>
      </w:pPr>
      <w:r>
        <w:rPr>
          <w:rFonts w:ascii="Times New Roman" w:hAnsi="Times New Roman" w:eastAsia="宋体"/>
          <w:sz w:val="21"/>
          <w:szCs w:val="21"/>
        </w:rPr>
        <w:t xml:space="preserve">图5.1 实时 RTSP 首轮配置对比</w:t>
      </w:r>
    </w:p>
    <w:p>
      <w:pPr>
        <w:spacing w:before="40" w:after="140" w:line="300" w:lineRule="auto"/>
        <w:jc w:val="center"/>
      </w:pPr>
      <w:r>
        <w:rPr>
          <w:rFonts w:ascii="Times New Roman" w:hAnsi="Times New Roman" w:eastAsia="宋体"/>
          <w:sz w:val="21"/>
          <w:szCs w:val="21"/>
        </w:rPr>
        <w:t xml:space="preserve">表5.5给出了首轮实时 RTSP 实验的主要结果。</w:t>
      </w:r>
    </w:p>
    <w:p>
      <w:pPr>
        <w:spacing w:before="40" w:after="140" w:line="300" w:lineRule="auto"/>
        <w:jc w:val="center"/>
      </w:pPr>
      <w:r>
        <w:rPr>
          <w:rFonts w:ascii="Times New Roman" w:hAnsi="Times New Roman" w:eastAsia="宋体"/>
          <w:sz w:val="21"/>
          <w:szCs w:val="21"/>
        </w:rPr>
        <w:t xml:space="preserve">表5.5 实时 RTSP 首轮配置实验结果</w:t>
      </w:r>
    </w:p>
    <w:tbl>
      <w:tblPr>
        <w:tblW w:w="8200" w:type="dxa"/>
        <w:tblLayout w:type="fixed"/>
        <w:jc w:val="center"/>
        <w:tblBorders>
          <w:top w:val="single" w:sz="8" w:space="0" w:color="000000"/>
          <w:left w:val="nil"/>
          <w:bottom w:val="single" w:sz="8" w:space="0" w:color="000000"/>
          <w:right w:val="nil"/>
          <w:insideH w:val="single" w:sz="4" w:space="0" w:color="000000"/>
          <w:insideV w:val="nil"/>
        </w:tblBorders>
      </w:tblPr>
      <w:tblGrid>
        <w:gridCol w:w="1300"/>
        <w:gridCol w:w="950"/>
        <w:gridCol w:w="950"/>
        <w:gridCol w:w="1300"/>
        <w:gridCol w:w="1300"/>
        <w:gridCol w:w="1000"/>
        <w:gridCol w:w="1400"/>
      </w:tblGrid>
      <w:tr>
        <w:tc>
          <w:tcPr>
            <w:tcW w:w="1300" w:type="dxa"/>
            <w:shd w:fill="DCEBF4"/>
            <w:tcBorders>
              <w:bottom w:val="single" w:sz="6" w:space="0" w:color="000000"/>
            </w:tcBorders>
            <w:vAlign w:val="center"/>
            <w:tcMar>
              <w:top w:w="90" w:type="dxa"/>
              <w:left w:w="60" w:type="dxa"/>
              <w:bottom w:w="90" w:type="dxa"/>
              <w:right w:w="60" w:type="dxa"/>
            </w:tcMar>
          </w:tcPr>
          <w:p>
            <w:pPr>
              <w:spacing w:before="0" w:after="0" w:line="220" w:lineRule="auto"/>
              <w:jc w:val="center"/>
            </w:pPr>
            <w:r>
              <w:rPr>
                <w:rFonts w:ascii="Times New Roman" w:hAnsi="Times New Roman" w:eastAsia="黑体"/>
                <w:b/>
                <w:sz w:val="18"/>
                <w:szCs w:val="18"/>
              </w:rPr>
              <w:t xml:space="preserve">配置</w:t>
            </w:r>
          </w:p>
        </w:tc>
        <w:tc>
          <w:tcPr>
            <w:tcW w:w="950" w:type="dxa"/>
            <w:shd w:fill="DCEBF4"/>
            <w:tcBorders>
              <w:bottom w:val="single" w:sz="6" w:space="0" w:color="000000"/>
            </w:tcBorders>
            <w:vAlign w:val="center"/>
            <w:tcMar>
              <w:top w:w="90" w:type="dxa"/>
              <w:left w:w="60" w:type="dxa"/>
              <w:bottom w:w="90" w:type="dxa"/>
              <w:right w:w="60" w:type="dxa"/>
            </w:tcMar>
          </w:tcPr>
          <w:p>
            <w:pPr>
              <w:spacing w:before="0" w:after="0" w:line="220" w:lineRule="auto"/>
              <w:jc w:val="center"/>
            </w:pPr>
            <w:r>
              <w:rPr>
                <w:rFonts w:ascii="Times New Roman" w:hAnsi="Times New Roman" w:eastAsia="黑体"/>
                <w:b/>
                <w:sz w:val="18"/>
                <w:szCs w:val="18"/>
              </w:rPr>
              <w:t xml:space="preserve">stream</w:t>
            </w:r>
          </w:p>
        </w:tc>
        <w:tc>
          <w:tcPr>
            <w:tcW w:w="950" w:type="dxa"/>
            <w:shd w:fill="DCEBF4"/>
            <w:tcBorders>
              <w:bottom w:val="single" w:sz="6" w:space="0" w:color="000000"/>
            </w:tcBorders>
            <w:vAlign w:val="center"/>
            <w:tcMar>
              <w:top w:w="90" w:type="dxa"/>
              <w:left w:w="60" w:type="dxa"/>
              <w:bottom w:w="90" w:type="dxa"/>
              <w:right w:w="60" w:type="dxa"/>
            </w:tcMar>
          </w:tcPr>
          <w:p>
            <w:pPr>
              <w:spacing w:before="0" w:after="0" w:line="220" w:lineRule="auto"/>
              <w:jc w:val="center"/>
            </w:pPr>
            <w:r>
              <w:rPr>
                <w:rFonts w:ascii="Times New Roman" w:hAnsi="Times New Roman" w:eastAsia="黑体"/>
                <w:b/>
                <w:sz w:val="18"/>
                <w:szCs w:val="18"/>
              </w:rPr>
              <w:t xml:space="preserve">npu</w:t>
            </w:r>
          </w:p>
        </w:tc>
        <w:tc>
          <w:tcPr>
            <w:tcW w:w="1300" w:type="dxa"/>
            <w:shd w:fill="DCEBF4"/>
            <w:tcBorders>
              <w:bottom w:val="single" w:sz="6" w:space="0" w:color="000000"/>
            </w:tcBorders>
            <w:vAlign w:val="center"/>
            <w:tcMar>
              <w:top w:w="90" w:type="dxa"/>
              <w:left w:w="60" w:type="dxa"/>
              <w:bottom w:w="90" w:type="dxa"/>
              <w:right w:w="60" w:type="dxa"/>
            </w:tcMar>
          </w:tcPr>
          <w:p>
            <w:pPr>
              <w:spacing w:before="0" w:after="0" w:line="220" w:lineRule="auto"/>
              <w:jc w:val="center"/>
            </w:pPr>
            <w:r>
              <w:rPr>
                <w:rFonts w:ascii="Times New Roman" w:hAnsi="Times New Roman" w:eastAsia="黑体"/>
                <w:b/>
                <w:sz w:val="18"/>
                <w:szCs w:val="18"/>
              </w:rPr>
              <w:t xml:space="preserve">工作耗时</w:t>
            </w:r>
          </w:p>
        </w:tc>
        <w:tc>
          <w:tcPr>
            <w:tcW w:w="1300" w:type="dxa"/>
            <w:shd w:fill="DCEBF4"/>
            <w:tcBorders>
              <w:bottom w:val="single" w:sz="6" w:space="0" w:color="000000"/>
            </w:tcBorders>
            <w:vAlign w:val="center"/>
            <w:tcMar>
              <w:top w:w="90" w:type="dxa"/>
              <w:left w:w="60" w:type="dxa"/>
              <w:bottom w:w="90" w:type="dxa"/>
              <w:right w:w="60" w:type="dxa"/>
            </w:tcMar>
          </w:tcPr>
          <w:p>
            <w:pPr>
              <w:spacing w:before="0" w:after="0" w:line="220" w:lineRule="auto"/>
              <w:jc w:val="center"/>
            </w:pPr>
            <w:r>
              <w:rPr>
                <w:rFonts w:ascii="Times New Roman" w:hAnsi="Times New Roman" w:eastAsia="黑体"/>
                <w:b/>
                <w:sz w:val="18"/>
                <w:szCs w:val="18"/>
              </w:rPr>
              <w:t xml:space="preserve">端到端延迟</w:t>
            </w:r>
          </w:p>
        </w:tc>
        <w:tc>
          <w:tcPr>
            <w:tcW w:w="1000" w:type="dxa"/>
            <w:shd w:fill="DCEBF4"/>
            <w:tcBorders>
              <w:bottom w:val="single" w:sz="6" w:space="0" w:color="000000"/>
            </w:tcBorders>
            <w:vAlign w:val="center"/>
            <w:tcMar>
              <w:top w:w="90" w:type="dxa"/>
              <w:left w:w="60" w:type="dxa"/>
              <w:bottom w:w="90" w:type="dxa"/>
              <w:right w:w="60" w:type="dxa"/>
            </w:tcMar>
          </w:tcPr>
          <w:p>
            <w:pPr>
              <w:spacing w:before="0" w:after="0" w:line="220" w:lineRule="auto"/>
              <w:jc w:val="center"/>
            </w:pPr>
            <w:r>
              <w:rPr>
                <w:rFonts w:ascii="Times New Roman" w:hAnsi="Times New Roman" w:eastAsia="黑体"/>
                <w:b/>
                <w:sz w:val="18"/>
                <w:szCs w:val="18"/>
              </w:rPr>
              <w:t xml:space="preserve">采集丢帧</w:t>
            </w:r>
          </w:p>
        </w:tc>
        <w:tc>
          <w:tcPr>
            <w:tcW w:w="1400" w:type="dxa"/>
            <w:shd w:fill="DCEBF4"/>
            <w:tcBorders>
              <w:bottom w:val="single" w:sz="6" w:space="0" w:color="000000"/>
            </w:tcBorders>
            <w:vAlign w:val="center"/>
            <w:tcMar>
              <w:top w:w="90" w:type="dxa"/>
              <w:left w:w="60" w:type="dxa"/>
              <w:bottom w:w="90" w:type="dxa"/>
              <w:right w:w="60" w:type="dxa"/>
            </w:tcMar>
          </w:tcPr>
          <w:p>
            <w:pPr>
              <w:spacing w:before="0" w:after="0" w:line="220" w:lineRule="auto"/>
              <w:jc w:val="center"/>
            </w:pPr>
            <w:r>
              <w:rPr>
                <w:rFonts w:ascii="Times New Roman" w:hAnsi="Times New Roman" w:eastAsia="黑体"/>
                <w:b/>
                <w:sz w:val="18"/>
                <w:szCs w:val="18"/>
              </w:rPr>
              <w:t xml:space="preserve">说明</w:t>
            </w:r>
          </w:p>
        </w:tc>
      </w:tr>
      <w:tr>
        <w:tc>
          <w:tcPr>
            <w:tcW w:w="1300" w:type="dxa"/>
            <w:vAlign w:val="center"/>
            <w:tcMar>
              <w:top w:w="90" w:type="dxa"/>
              <w:left w:w="60" w:type="dxa"/>
              <w:bottom w:w="90" w:type="dxa"/>
              <w:right w:w="60" w:type="dxa"/>
            </w:tcMar>
          </w:tcPr>
          <w:p>
            <w:pPr>
              <w:spacing w:before="0" w:after="0" w:line="220" w:lineRule="auto"/>
              <w:jc w:val="center"/>
            </w:pPr>
            <w:r>
              <w:rPr>
                <w:rFonts w:ascii="Times New Roman" w:hAnsi="Times New Roman" w:eastAsia="宋体"/>
                <w:sz w:val="18"/>
                <w:szCs w:val="18"/>
              </w:rPr>
              <w:t xml:space="preserve">Baseline</w:t>
            </w:r>
          </w:p>
        </w:tc>
        <w:tc>
          <w:tcPr>
            <w:tcW w:w="950" w:type="dxa"/>
            <w:vAlign w:val="center"/>
            <w:tcMar>
              <w:top w:w="90" w:type="dxa"/>
              <w:left w:w="60" w:type="dxa"/>
              <w:bottom w:w="90" w:type="dxa"/>
              <w:right w:w="60" w:type="dxa"/>
            </w:tcMar>
          </w:tcPr>
          <w:p>
            <w:pPr>
              <w:spacing w:before="0" w:after="0" w:line="220" w:lineRule="auto"/>
              <w:jc w:val="center"/>
            </w:pPr>
            <w:r>
              <w:rPr>
                <w:rFonts w:ascii="Times New Roman" w:hAnsi="Times New Roman" w:eastAsia="宋体"/>
                <w:sz w:val="18"/>
                <w:szCs w:val="18"/>
              </w:rPr>
              <w:t xml:space="preserve">6.56</w:t>
            </w:r>
          </w:p>
        </w:tc>
        <w:tc>
          <w:tcPr>
            <w:tcW w:w="950" w:type="dxa"/>
            <w:vAlign w:val="center"/>
            <w:tcMar>
              <w:top w:w="90" w:type="dxa"/>
              <w:left w:w="60" w:type="dxa"/>
              <w:bottom w:w="90" w:type="dxa"/>
              <w:right w:w="60" w:type="dxa"/>
            </w:tcMar>
          </w:tcPr>
          <w:p>
            <w:pPr>
              <w:spacing w:before="0" w:after="0" w:line="220" w:lineRule="auto"/>
              <w:jc w:val="center"/>
            </w:pPr>
            <w:r>
              <w:rPr>
                <w:rFonts w:ascii="Times New Roman" w:hAnsi="Times New Roman" w:eastAsia="宋体"/>
                <w:sz w:val="18"/>
                <w:szCs w:val="18"/>
              </w:rPr>
              <w:t xml:space="preserve">6.56</w:t>
            </w:r>
          </w:p>
        </w:tc>
        <w:tc>
          <w:tcPr>
            <w:tcW w:w="1300" w:type="dxa"/>
            <w:vAlign w:val="center"/>
            <w:tcMar>
              <w:top w:w="90" w:type="dxa"/>
              <w:left w:w="60" w:type="dxa"/>
              <w:bottom w:w="90" w:type="dxa"/>
              <w:right w:w="60" w:type="dxa"/>
            </w:tcMar>
          </w:tcPr>
          <w:p>
            <w:pPr>
              <w:spacing w:before="0" w:after="0" w:line="220" w:lineRule="auto"/>
              <w:jc w:val="center"/>
            </w:pPr>
            <w:r>
              <w:rPr>
                <w:rFonts w:ascii="Times New Roman" w:hAnsi="Times New Roman" w:eastAsia="宋体"/>
                <w:sz w:val="18"/>
                <w:szCs w:val="18"/>
              </w:rPr>
              <w:t xml:space="preserve">152.49 ms</w:t>
            </w:r>
          </w:p>
        </w:tc>
        <w:tc>
          <w:tcPr>
            <w:tcW w:w="1300" w:type="dxa"/>
            <w:vAlign w:val="center"/>
            <w:tcMar>
              <w:top w:w="90" w:type="dxa"/>
              <w:left w:w="60" w:type="dxa"/>
              <w:bottom w:w="90" w:type="dxa"/>
              <w:right w:w="60" w:type="dxa"/>
            </w:tcMar>
          </w:tcPr>
          <w:p>
            <w:pPr>
              <w:spacing w:before="0" w:after="0" w:line="220" w:lineRule="auto"/>
              <w:jc w:val="center"/>
            </w:pPr>
            <w:r>
              <w:rPr>
                <w:rFonts w:ascii="Times New Roman" w:hAnsi="Times New Roman" w:eastAsia="宋体"/>
                <w:sz w:val="18"/>
                <w:szCs w:val="18"/>
              </w:rPr>
              <w:t xml:space="preserve">240.59 ms</w:t>
            </w:r>
          </w:p>
        </w:tc>
        <w:tc>
          <w:tcPr>
            <w:tcW w:w="1000" w:type="dxa"/>
            <w:vAlign w:val="center"/>
            <w:tcMar>
              <w:top w:w="90" w:type="dxa"/>
              <w:left w:w="60" w:type="dxa"/>
              <w:bottom w:w="90" w:type="dxa"/>
              <w:right w:w="60" w:type="dxa"/>
            </w:tcMar>
          </w:tcPr>
          <w:p>
            <w:pPr>
              <w:spacing w:before="0" w:after="0" w:line="220" w:lineRule="auto"/>
              <w:jc w:val="center"/>
            </w:pPr>
            <w:r>
              <w:rPr>
                <w:rFonts w:ascii="Times New Roman" w:hAnsi="Times New Roman" w:eastAsia="宋体"/>
                <w:sz w:val="18"/>
                <w:szCs w:val="18"/>
              </w:rPr>
              <w:t xml:space="preserve">80</w:t>
            </w:r>
          </w:p>
        </w:tc>
        <w:tc>
          <w:tcPr>
            <w:tcW w:w="1400" w:type="dxa"/>
            <w:vAlign w:val="center"/>
            <w:tcMar>
              <w:top w:w="90" w:type="dxa"/>
              <w:left w:w="60" w:type="dxa"/>
              <w:bottom w:w="90" w:type="dxa"/>
              <w:right w:w="60" w:type="dxa"/>
            </w:tcMar>
          </w:tcPr>
          <w:p>
            <w:pPr>
              <w:spacing w:before="0" w:after="0" w:line="220" w:lineRule="auto"/>
              <w:jc w:val="center"/>
            </w:pPr>
            <w:r>
              <w:rPr>
                <w:rFonts w:ascii="Times New Roman" w:hAnsi="Times New Roman" w:eastAsia="宋体"/>
                <w:sz w:val="18"/>
                <w:szCs w:val="18"/>
              </w:rPr>
              <w:t xml:space="preserve">单worker全帧推理基线</w:t>
            </w:r>
          </w:p>
        </w:tc>
      </w:tr>
      <w:tr>
        <w:tc>
          <w:tcPr>
            <w:tcW w:w="1300" w:type="dxa"/>
            <w:vAlign w:val="center"/>
            <w:tcMar>
              <w:top w:w="90" w:type="dxa"/>
              <w:left w:w="60" w:type="dxa"/>
              <w:bottom w:w="90" w:type="dxa"/>
              <w:right w:w="60" w:type="dxa"/>
            </w:tcMar>
          </w:tcPr>
          <w:p>
            <w:pPr>
              <w:spacing w:before="0" w:after="0" w:line="220" w:lineRule="auto"/>
              <w:jc w:val="center"/>
            </w:pPr>
            <w:r>
              <w:rPr>
                <w:rFonts w:ascii="Times New Roman" w:hAnsi="Times New Roman" w:eastAsia="宋体"/>
                <w:sz w:val="18"/>
                <w:szCs w:val="18"/>
              </w:rPr>
              <w:t xml:space="preserve">Multi-Context</w:t>
            </w:r>
          </w:p>
        </w:tc>
        <w:tc>
          <w:tcPr>
            <w:tcW w:w="950" w:type="dxa"/>
            <w:vAlign w:val="center"/>
            <w:tcMar>
              <w:top w:w="90" w:type="dxa"/>
              <w:left w:w="60" w:type="dxa"/>
              <w:bottom w:w="90" w:type="dxa"/>
              <w:right w:w="60" w:type="dxa"/>
            </w:tcMar>
          </w:tcPr>
          <w:p>
            <w:pPr>
              <w:spacing w:before="0" w:after="0" w:line="220" w:lineRule="auto"/>
              <w:jc w:val="center"/>
            </w:pPr>
            <w:r>
              <w:rPr>
                <w:rFonts w:ascii="Times New Roman" w:hAnsi="Times New Roman" w:eastAsia="宋体"/>
                <w:sz w:val="18"/>
                <w:szCs w:val="18"/>
              </w:rPr>
              <w:t xml:space="preserve">13.98</w:t>
            </w:r>
          </w:p>
        </w:tc>
        <w:tc>
          <w:tcPr>
            <w:tcW w:w="950" w:type="dxa"/>
            <w:vAlign w:val="center"/>
            <w:tcMar>
              <w:top w:w="90" w:type="dxa"/>
              <w:left w:w="60" w:type="dxa"/>
              <w:bottom w:w="90" w:type="dxa"/>
              <w:right w:w="60" w:type="dxa"/>
            </w:tcMar>
          </w:tcPr>
          <w:p>
            <w:pPr>
              <w:spacing w:before="0" w:after="0" w:line="220" w:lineRule="auto"/>
              <w:jc w:val="center"/>
            </w:pPr>
            <w:r>
              <w:rPr>
                <w:rFonts w:ascii="Times New Roman" w:hAnsi="Times New Roman" w:eastAsia="宋体"/>
                <w:sz w:val="18"/>
                <w:szCs w:val="18"/>
              </w:rPr>
              <w:t xml:space="preserve">13.98</w:t>
            </w:r>
          </w:p>
        </w:tc>
        <w:tc>
          <w:tcPr>
            <w:tcW w:w="1300" w:type="dxa"/>
            <w:vAlign w:val="center"/>
            <w:tcMar>
              <w:top w:w="90" w:type="dxa"/>
              <w:left w:w="60" w:type="dxa"/>
              <w:bottom w:w="90" w:type="dxa"/>
              <w:right w:w="60" w:type="dxa"/>
            </w:tcMar>
          </w:tcPr>
          <w:p>
            <w:pPr>
              <w:spacing w:before="0" w:after="0" w:line="220" w:lineRule="auto"/>
              <w:jc w:val="center"/>
            </w:pPr>
            <w:r>
              <w:rPr>
                <w:rFonts w:ascii="Times New Roman" w:hAnsi="Times New Roman" w:eastAsia="宋体"/>
                <w:sz w:val="18"/>
                <w:szCs w:val="18"/>
              </w:rPr>
              <w:t xml:space="preserve">180.16 ms</w:t>
            </w:r>
          </w:p>
        </w:tc>
        <w:tc>
          <w:tcPr>
            <w:tcW w:w="1300" w:type="dxa"/>
            <w:vAlign w:val="center"/>
            <w:tcMar>
              <w:top w:w="90" w:type="dxa"/>
              <w:left w:w="60" w:type="dxa"/>
              <w:bottom w:w="90" w:type="dxa"/>
              <w:right w:w="60" w:type="dxa"/>
            </w:tcMar>
          </w:tcPr>
          <w:p>
            <w:pPr>
              <w:spacing w:before="0" w:after="0" w:line="220" w:lineRule="auto"/>
              <w:jc w:val="center"/>
            </w:pPr>
            <w:r>
              <w:rPr>
                <w:rFonts w:ascii="Times New Roman" w:hAnsi="Times New Roman" w:eastAsia="宋体"/>
                <w:sz w:val="18"/>
                <w:szCs w:val="18"/>
              </w:rPr>
              <w:t xml:space="preserve">307.30 ms</w:t>
            </w:r>
          </w:p>
        </w:tc>
        <w:tc>
          <w:tcPr>
            <w:tcW w:w="1000" w:type="dxa"/>
            <w:vAlign w:val="center"/>
            <w:tcMar>
              <w:top w:w="90" w:type="dxa"/>
              <w:left w:w="60" w:type="dxa"/>
              <w:bottom w:w="90" w:type="dxa"/>
              <w:right w:w="60" w:type="dxa"/>
            </w:tcMar>
          </w:tcPr>
          <w:p>
            <w:pPr>
              <w:spacing w:before="0" w:after="0" w:line="220" w:lineRule="auto"/>
              <w:jc w:val="center"/>
            </w:pPr>
            <w:r>
              <w:rPr>
                <w:rFonts w:ascii="Times New Roman" w:hAnsi="Times New Roman" w:eastAsia="宋体"/>
                <w:sz w:val="18"/>
                <w:szCs w:val="18"/>
              </w:rPr>
              <w:t xml:space="preserve">0</w:t>
            </w:r>
          </w:p>
        </w:tc>
        <w:tc>
          <w:tcPr>
            <w:tcW w:w="1400" w:type="dxa"/>
            <w:vAlign w:val="center"/>
            <w:tcMar>
              <w:top w:w="90" w:type="dxa"/>
              <w:left w:w="60" w:type="dxa"/>
              <w:bottom w:w="90" w:type="dxa"/>
              <w:right w:w="60" w:type="dxa"/>
            </w:tcMar>
          </w:tcPr>
          <w:p>
            <w:pPr>
              <w:spacing w:before="0" w:after="0" w:line="220" w:lineRule="auto"/>
              <w:jc w:val="left"/>
            </w:pPr>
            <w:r>
              <w:rPr>
                <w:rFonts w:ascii="Times New Roman" w:hAnsi="Times New Roman" w:eastAsia="宋体"/>
                <w:sz w:val="18"/>
                <w:szCs w:val="18"/>
              </w:rPr>
              <w:t xml:space="preserve">双context全帧推理，吞吐最高</w:t>
            </w:r>
          </w:p>
        </w:tc>
      </w:tr>
      <w:tr>
        <w:tc>
          <w:tcPr>
            <w:tcW w:w="1300" w:type="dxa"/>
            <w:vAlign w:val="center"/>
            <w:tcMar>
              <w:top w:w="90" w:type="dxa"/>
              <w:left w:w="60" w:type="dxa"/>
              <w:bottom w:w="90" w:type="dxa"/>
              <w:right w:w="60" w:type="dxa"/>
            </w:tcMar>
          </w:tcPr>
          <w:p>
            <w:pPr>
              <w:spacing w:before="0" w:after="0" w:line="220" w:lineRule="auto"/>
              <w:jc w:val="center"/>
            </w:pPr>
            <w:r>
              <w:rPr>
                <w:rFonts w:ascii="Times New Roman" w:hAnsi="Times New Roman" w:eastAsia="宋体"/>
                <w:sz w:val="18"/>
                <w:szCs w:val="18"/>
              </w:rPr>
              <w:t xml:space="preserve">Policy-Optimized</w:t>
            </w:r>
          </w:p>
        </w:tc>
        <w:tc>
          <w:tcPr>
            <w:tcW w:w="950" w:type="dxa"/>
            <w:vAlign w:val="center"/>
            <w:tcMar>
              <w:top w:w="90" w:type="dxa"/>
              <w:left w:w="60" w:type="dxa"/>
              <w:bottom w:w="90" w:type="dxa"/>
              <w:right w:w="60" w:type="dxa"/>
            </w:tcMar>
          </w:tcPr>
          <w:p>
            <w:pPr>
              <w:spacing w:before="0" w:after="0" w:line="220" w:lineRule="auto"/>
              <w:jc w:val="center"/>
            </w:pPr>
            <w:r>
              <w:rPr>
                <w:rFonts w:ascii="Times New Roman" w:hAnsi="Times New Roman" w:eastAsia="宋体"/>
                <w:sz w:val="18"/>
                <w:szCs w:val="18"/>
              </w:rPr>
              <w:t xml:space="preserve">10.55</w:t>
            </w:r>
          </w:p>
        </w:tc>
        <w:tc>
          <w:tcPr>
            <w:tcW w:w="950" w:type="dxa"/>
            <w:vAlign w:val="center"/>
            <w:tcMar>
              <w:top w:w="90" w:type="dxa"/>
              <w:left w:w="60" w:type="dxa"/>
              <w:bottom w:w="90" w:type="dxa"/>
              <w:right w:w="60" w:type="dxa"/>
            </w:tcMar>
          </w:tcPr>
          <w:p>
            <w:pPr>
              <w:spacing w:before="0" w:after="0" w:line="220" w:lineRule="auto"/>
              <w:jc w:val="center"/>
            </w:pPr>
            <w:r>
              <w:rPr>
                <w:rFonts w:ascii="Times New Roman" w:hAnsi="Times New Roman" w:eastAsia="宋体"/>
                <w:sz w:val="18"/>
                <w:szCs w:val="18"/>
              </w:rPr>
              <w:t xml:space="preserve">5.04</w:t>
            </w:r>
          </w:p>
        </w:tc>
        <w:tc>
          <w:tcPr>
            <w:tcW w:w="1300" w:type="dxa"/>
            <w:vAlign w:val="center"/>
            <w:tcMar>
              <w:top w:w="90" w:type="dxa"/>
              <w:left w:w="60" w:type="dxa"/>
              <w:bottom w:w="90" w:type="dxa"/>
              <w:right w:w="60" w:type="dxa"/>
            </w:tcMar>
          </w:tcPr>
          <w:p>
            <w:pPr>
              <w:spacing w:before="0" w:after="0" w:line="220" w:lineRule="auto"/>
              <w:jc w:val="center"/>
            </w:pPr>
            <w:r>
              <w:rPr>
                <w:rFonts w:ascii="Times New Roman" w:hAnsi="Times New Roman" w:eastAsia="宋体"/>
                <w:sz w:val="18"/>
                <w:szCs w:val="18"/>
              </w:rPr>
              <w:t xml:space="preserve">0.00 ms</w:t>
            </w:r>
          </w:p>
        </w:tc>
        <w:tc>
          <w:tcPr>
            <w:tcW w:w="1300" w:type="dxa"/>
            <w:vAlign w:val="center"/>
            <w:tcMar>
              <w:top w:w="90" w:type="dxa"/>
              <w:left w:w="60" w:type="dxa"/>
              <w:bottom w:w="90" w:type="dxa"/>
              <w:right w:w="60" w:type="dxa"/>
            </w:tcMar>
          </w:tcPr>
          <w:p>
            <w:pPr>
              <w:spacing w:before="0" w:after="0" w:line="220" w:lineRule="auto"/>
              <w:jc w:val="center"/>
            </w:pPr>
            <w:r>
              <w:rPr>
                <w:rFonts w:ascii="Times New Roman" w:hAnsi="Times New Roman" w:eastAsia="宋体"/>
                <w:sz w:val="18"/>
                <w:szCs w:val="18"/>
              </w:rPr>
              <w:t xml:space="preserve">104.91 ms</w:t>
            </w:r>
          </w:p>
        </w:tc>
        <w:tc>
          <w:tcPr>
            <w:tcW w:w="1000" w:type="dxa"/>
            <w:vAlign w:val="center"/>
            <w:tcMar>
              <w:top w:w="90" w:type="dxa"/>
              <w:left w:w="60" w:type="dxa"/>
              <w:bottom w:w="90" w:type="dxa"/>
              <w:right w:w="60" w:type="dxa"/>
            </w:tcMar>
          </w:tcPr>
          <w:p>
            <w:pPr>
              <w:spacing w:before="0" w:after="0" w:line="220" w:lineRule="auto"/>
              <w:jc w:val="center"/>
            </w:pPr>
            <w:r>
              <w:rPr>
                <w:rFonts w:ascii="Times New Roman" w:hAnsi="Times New Roman" w:eastAsia="宋体"/>
                <w:sz w:val="18"/>
                <w:szCs w:val="18"/>
              </w:rPr>
              <w:t xml:space="preserve">1</w:t>
            </w:r>
          </w:p>
        </w:tc>
        <w:tc>
          <w:tcPr>
            <w:tcW w:w="1400" w:type="dxa"/>
            <w:vAlign w:val="center"/>
            <w:tcMar>
              <w:top w:w="90" w:type="dxa"/>
              <w:left w:w="60" w:type="dxa"/>
              <w:bottom w:w="90" w:type="dxa"/>
              <w:right w:w="60" w:type="dxa"/>
            </w:tcMar>
          </w:tcPr>
          <w:p>
            <w:pPr>
              <w:spacing w:before="0" w:after="0" w:line="220" w:lineRule="auto"/>
              <w:jc w:val="center"/>
            </w:pPr>
            <w:r>
              <w:rPr>
                <w:rFonts w:ascii="Times New Roman" w:hAnsi="Times New Roman" w:eastAsia="宋体"/>
                <w:sz w:val="18"/>
                <w:szCs w:val="18"/>
              </w:rPr>
              <w:t xml:space="preserve">跳帧与复用策略，延迟最低</w:t>
            </w:r>
          </w:p>
        </w:tc>
      </w:tr>
    </w:tbl>
    <w:p>
      <w:pPr>
        <w:spacing w:before="0" w:after="120" w:line="360" w:lineRule="auto"/>
        <w:jc w:val="both"/>
      </w:pPr>
      <w:r>
        <w:rPr>
          <w:rFonts w:ascii="Times New Roman" w:hAnsi="Times New Roman" w:eastAsia="宋体"/>
          <w:sz w:val="24"/>
          <w:szCs w:val="24"/>
        </w:rPr>
        <w:t xml:space="preserve"/>
      </w:r>
    </w:p>
    <w:p>
      <w:pPr>
        <w:spacing w:before="0" w:after="0" w:line="360" w:lineRule="auto"/>
        <w:ind w:firstLine="480"/>
        <w:jc w:val="both"/>
      </w:pPr>
      <w:r>
        <w:rPr>
          <w:rFonts w:ascii="Times New Roman" w:hAnsi="Times New Roman" w:eastAsia="宋体"/>
          <w:sz w:val="24"/>
          <w:szCs w:val="24"/>
        </w:rPr>
        <w:t xml:space="preserve">表中Policy-Optimized的平均推理/工作耗时显示为0.00 ms，是因为采样日志对应的是复用帧，而不是完整NPU推理帧。因此该数值不能直接与全帧推理配置比较，但其端到端延迟仍然反映了策略模式下的实时观看响应。</w:t>
      </w:r>
    </w:p>
    <w:p>
      <w:pPr>
        <w:spacing w:before="0" w:after="0" w:line="360" w:lineRule="auto"/>
        <w:ind w:firstLine="480"/>
        <w:jc w:val="both"/>
      </w:pPr>
      <w:r>
        <w:rPr>
          <w:rFonts w:ascii="Times New Roman" w:hAnsi="Times New Roman" w:eastAsia="宋体"/>
          <w:sz w:val="24"/>
          <w:szCs w:val="24"/>
        </w:rPr>
        <w:t xml:space="preserve">实验结果显示，Multi-Context配置提高了输出帧率和NPU推理频率，但端到端延迟也随之升高。Policy-Optimized配置没有追求每帧都执行完整检测，而是通过跳帧检测、动态ROI和轻量跟踪保持显示连续性，端到端延迟最低。该结果说明实时系统优化不能只看NPU吞吐，还需要综合考虑检测刷新频率、队列积压、输出延迟和观看体验。</w:t>
      </w:r>
    </w:p>
    <w:p>
      <w:pPr>
        <w:spacing w:before="240" w:after="120" w:line="360" w:lineRule="auto"/>
        <w:jc w:val="left"/>
      </w:pPr>
      <w:r>
        <w:rPr>
          <w:rFonts w:ascii="Times New Roman" w:hAnsi="Times New Roman" w:eastAsia="黑体"/>
          <w:b/>
          <w:sz w:val="28"/>
          <w:szCs w:val="28"/>
        </w:rPr>
        <w:t xml:space="preserve">5.5检测间隔与框平滑策略实验</w:t>
      </w:r>
    </w:p>
    <w:p>
      <w:pPr>
        <w:spacing w:before="0" w:after="0" w:line="360" w:lineRule="auto"/>
        <w:ind w:firstLine="480"/>
        <w:jc w:val="both"/>
      </w:pPr>
      <w:r>
        <w:rPr>
          <w:rFonts w:ascii="Times New Roman" w:hAnsi="Times New Roman" w:eastAsia="宋体"/>
          <w:sz w:val="24"/>
          <w:szCs w:val="24"/>
        </w:rPr>
        <w:t xml:space="preserve">在实时观看过程中，检测框曾出现左右抖动现象。分析认为，这与检测间隔较大、轻量跟踪漂移以及框平滑未启用有关。为此，本文比较了detect_every_n和box smoothing对实时显示稳定性的影响。</w:t>
      </w:r>
    </w:p>
    <w:p>
      <w:pPr>
        <w:spacing w:before="0" w:after="0" w:line="360" w:lineRule="auto"/>
        <w:ind w:firstLine="480"/>
        <w:jc w:val="both"/>
      </w:pPr>
      <w:r>
        <w:rPr>
          <w:rFonts w:ascii="Times New Roman" w:hAnsi="Times New Roman" w:eastAsia="宋体"/>
          <w:sz w:val="24"/>
          <w:szCs w:val="24"/>
        </w:rPr>
        <w:t xml:space="preserve">首先，在无目标或弱目标实时场景下比较了detect_every_n=2、3、4三种策略。实验结果如表5.6所示。</w:t>
      </w:r>
    </w:p>
    <w:p>
      <w:pPr>
        <w:spacing w:before="40" w:after="140" w:line="300" w:lineRule="auto"/>
        <w:jc w:val="center"/>
      </w:pPr>
      <w:r>
        <w:rPr>
          <w:rFonts w:ascii="Times New Roman" w:hAnsi="Times New Roman" w:eastAsia="宋体"/>
          <w:sz w:val="21"/>
          <w:szCs w:val="21"/>
        </w:rPr>
        <w:t xml:space="preserve">表5.6 检测间隔策略实验结果</w:t>
      </w:r>
    </w:p>
    <w:tbl>
      <w:tblPr>
        <w:tblW w:w="8200" w:type="dxa"/>
        <w:tblLayout w:type="fixed"/>
        <w:jc w:val="center"/>
        <w:tblBorders>
          <w:top w:val="single" w:sz="8" w:space="0" w:color="000000"/>
          <w:left w:val="nil"/>
          <w:bottom w:val="single" w:sz="8" w:space="0" w:color="000000"/>
          <w:right w:val="nil"/>
          <w:insideH w:val="single" w:sz="4" w:space="0" w:color="000000"/>
          <w:insideV w:val="nil"/>
        </w:tblBorders>
      </w:tblPr>
      <w:tblGrid>
        <w:gridCol w:w="1300"/>
        <w:gridCol w:w="950"/>
        <w:gridCol w:w="950"/>
        <w:gridCol w:w="1300"/>
        <w:gridCol w:w="1300"/>
        <w:gridCol w:w="1000"/>
        <w:gridCol w:w="1400"/>
      </w:tblGrid>
      <w:tr>
        <w:tc>
          <w:tcPr>
            <w:tcW w:w="1300" w:type="dxa"/>
            <w:shd w:fill="DCEBF4"/>
            <w:tcBorders>
              <w:bottom w:val="single" w:sz="6" w:space="0" w:color="000000"/>
            </w:tcBorders>
            <w:vAlign w:val="center"/>
            <w:tcMar>
              <w:top w:w="90" w:type="dxa"/>
              <w:left w:w="60" w:type="dxa"/>
              <w:bottom w:w="90" w:type="dxa"/>
              <w:right w:w="60" w:type="dxa"/>
            </w:tcMar>
          </w:tcPr>
          <w:p>
            <w:pPr>
              <w:spacing w:before="0" w:after="0" w:line="220" w:lineRule="auto"/>
              <w:jc w:val="center"/>
            </w:pPr>
            <w:r>
              <w:rPr>
                <w:rFonts w:ascii="Times New Roman" w:hAnsi="Times New Roman" w:eastAsia="黑体"/>
                <w:b/>
                <w:sz w:val="18"/>
                <w:szCs w:val="18"/>
              </w:rPr>
              <w:t xml:space="preserve">配置</w:t>
            </w:r>
          </w:p>
        </w:tc>
        <w:tc>
          <w:tcPr>
            <w:tcW w:w="950" w:type="dxa"/>
            <w:shd w:fill="DCEBF4"/>
            <w:tcBorders>
              <w:bottom w:val="single" w:sz="6" w:space="0" w:color="000000"/>
            </w:tcBorders>
            <w:vAlign w:val="center"/>
            <w:tcMar>
              <w:top w:w="90" w:type="dxa"/>
              <w:left w:w="60" w:type="dxa"/>
              <w:bottom w:w="90" w:type="dxa"/>
              <w:right w:w="60" w:type="dxa"/>
            </w:tcMar>
          </w:tcPr>
          <w:p>
            <w:pPr>
              <w:spacing w:before="0" w:after="0" w:line="220" w:lineRule="auto"/>
              <w:jc w:val="center"/>
            </w:pPr>
            <w:r>
              <w:rPr>
                <w:rFonts w:ascii="Times New Roman" w:hAnsi="Times New Roman" w:eastAsia="黑体"/>
                <w:b/>
                <w:sz w:val="18"/>
                <w:szCs w:val="18"/>
              </w:rPr>
              <w:t xml:space="preserve">stream</w:t>
            </w:r>
          </w:p>
        </w:tc>
        <w:tc>
          <w:tcPr>
            <w:tcW w:w="950" w:type="dxa"/>
            <w:shd w:fill="DCEBF4"/>
            <w:tcBorders>
              <w:bottom w:val="single" w:sz="6" w:space="0" w:color="000000"/>
            </w:tcBorders>
            <w:vAlign w:val="center"/>
            <w:tcMar>
              <w:top w:w="90" w:type="dxa"/>
              <w:left w:w="60" w:type="dxa"/>
              <w:bottom w:w="90" w:type="dxa"/>
              <w:right w:w="60" w:type="dxa"/>
            </w:tcMar>
          </w:tcPr>
          <w:p>
            <w:pPr>
              <w:spacing w:before="0" w:after="0" w:line="220" w:lineRule="auto"/>
              <w:jc w:val="center"/>
            </w:pPr>
            <w:r>
              <w:rPr>
                <w:rFonts w:ascii="Times New Roman" w:hAnsi="Times New Roman" w:eastAsia="黑体"/>
                <w:b/>
                <w:sz w:val="18"/>
                <w:szCs w:val="18"/>
              </w:rPr>
              <w:t xml:space="preserve">npu</w:t>
            </w:r>
          </w:p>
        </w:tc>
        <w:tc>
          <w:tcPr>
            <w:tcW w:w="1300" w:type="dxa"/>
            <w:shd w:fill="DCEBF4"/>
            <w:tcBorders>
              <w:bottom w:val="single" w:sz="6" w:space="0" w:color="000000"/>
            </w:tcBorders>
            <w:vAlign w:val="center"/>
            <w:tcMar>
              <w:top w:w="90" w:type="dxa"/>
              <w:left w:w="60" w:type="dxa"/>
              <w:bottom w:w="90" w:type="dxa"/>
              <w:right w:w="60" w:type="dxa"/>
            </w:tcMar>
          </w:tcPr>
          <w:p>
            <w:pPr>
              <w:spacing w:before="0" w:after="0" w:line="220" w:lineRule="auto"/>
              <w:jc w:val="center"/>
            </w:pPr>
            <w:r>
              <w:rPr>
                <w:rFonts w:ascii="Times New Roman" w:hAnsi="Times New Roman" w:eastAsia="黑体"/>
                <w:b/>
                <w:sz w:val="18"/>
                <w:szCs w:val="18"/>
              </w:rPr>
              <w:t xml:space="preserve">延迟</w:t>
            </w:r>
          </w:p>
        </w:tc>
        <w:tc>
          <w:tcPr>
            <w:tcW w:w="1300" w:type="dxa"/>
            <w:shd w:fill="DCEBF4"/>
            <w:tcBorders>
              <w:bottom w:val="single" w:sz="6" w:space="0" w:color="000000"/>
            </w:tcBorders>
            <w:vAlign w:val="center"/>
            <w:tcMar>
              <w:top w:w="90" w:type="dxa"/>
              <w:left w:w="60" w:type="dxa"/>
              <w:bottom w:w="90" w:type="dxa"/>
              <w:right w:w="60" w:type="dxa"/>
            </w:tcMar>
          </w:tcPr>
          <w:p>
            <w:pPr>
              <w:spacing w:before="0" w:after="0" w:line="220" w:lineRule="auto"/>
              <w:jc w:val="center"/>
            </w:pPr>
            <w:r>
              <w:rPr>
                <w:rFonts w:ascii="Times New Roman" w:hAnsi="Times New Roman" w:eastAsia="黑体"/>
                <w:b/>
                <w:sz w:val="18"/>
                <w:szCs w:val="18"/>
              </w:rPr>
              <w:t xml:space="preserve">CPU</w:t>
            </w:r>
          </w:p>
        </w:tc>
        <w:tc>
          <w:tcPr>
            <w:tcW w:w="1000" w:type="dxa"/>
            <w:shd w:fill="DCEBF4"/>
            <w:tcBorders>
              <w:bottom w:val="single" w:sz="6" w:space="0" w:color="000000"/>
            </w:tcBorders>
            <w:vAlign w:val="center"/>
            <w:tcMar>
              <w:top w:w="90" w:type="dxa"/>
              <w:left w:w="60" w:type="dxa"/>
              <w:bottom w:w="90" w:type="dxa"/>
              <w:right w:w="60" w:type="dxa"/>
            </w:tcMar>
          </w:tcPr>
          <w:p>
            <w:pPr>
              <w:spacing w:before="0" w:after="0" w:line="220" w:lineRule="auto"/>
              <w:jc w:val="center"/>
            </w:pPr>
            <w:r>
              <w:rPr>
                <w:rFonts w:ascii="Times New Roman" w:hAnsi="Times New Roman" w:eastAsia="黑体"/>
                <w:b/>
                <w:sz w:val="18"/>
                <w:szCs w:val="18"/>
              </w:rPr>
              <w:t xml:space="preserve">RSS</w:t>
            </w:r>
          </w:p>
        </w:tc>
        <w:tc>
          <w:tcPr>
            <w:tcW w:w="1400" w:type="dxa"/>
            <w:shd w:fill="DCEBF4"/>
            <w:tcBorders>
              <w:bottom w:val="single" w:sz="6" w:space="0" w:color="000000"/>
            </w:tcBorders>
            <w:vAlign w:val="center"/>
            <w:tcMar>
              <w:top w:w="90" w:type="dxa"/>
              <w:left w:w="60" w:type="dxa"/>
              <w:bottom w:w="90" w:type="dxa"/>
              <w:right w:w="60" w:type="dxa"/>
            </w:tcMar>
          </w:tcPr>
          <w:p>
            <w:pPr>
              <w:spacing w:before="0" w:after="0" w:line="220" w:lineRule="auto"/>
              <w:jc w:val="center"/>
            </w:pPr>
            <w:r>
              <w:rPr>
                <w:rFonts w:ascii="Times New Roman" w:hAnsi="Times New Roman" w:eastAsia="黑体"/>
                <w:b/>
                <w:sz w:val="18"/>
                <w:szCs w:val="18"/>
              </w:rPr>
              <w:t xml:space="preserve">说明</w:t>
            </w:r>
          </w:p>
        </w:tc>
      </w:tr>
      <w:tr>
        <w:tc>
          <w:tcPr>
            <w:tcW w:w="1300" w:type="dxa"/>
            <w:vAlign w:val="center"/>
            <w:tcMar>
              <w:top w:w="90" w:type="dxa"/>
              <w:left w:w="60" w:type="dxa"/>
              <w:bottom w:w="90" w:type="dxa"/>
              <w:right w:w="60" w:type="dxa"/>
            </w:tcMar>
          </w:tcPr>
          <w:p>
            <w:pPr>
              <w:spacing w:before="0" w:after="0" w:line="220" w:lineRule="auto"/>
              <w:jc w:val="center"/>
            </w:pPr>
            <w:r>
              <w:rPr>
                <w:rFonts w:ascii="Times New Roman" w:hAnsi="Times New Roman" w:eastAsia="宋体"/>
                <w:sz w:val="18"/>
                <w:szCs w:val="18"/>
              </w:rPr>
              <w:t xml:space="preserve">N=2</w:t>
            </w:r>
          </w:p>
        </w:tc>
        <w:tc>
          <w:tcPr>
            <w:tcW w:w="950" w:type="dxa"/>
            <w:vAlign w:val="center"/>
            <w:tcMar>
              <w:top w:w="90" w:type="dxa"/>
              <w:left w:w="60" w:type="dxa"/>
              <w:bottom w:w="90" w:type="dxa"/>
              <w:right w:w="60" w:type="dxa"/>
            </w:tcMar>
          </w:tcPr>
          <w:p>
            <w:pPr>
              <w:spacing w:before="0" w:after="0" w:line="220" w:lineRule="auto"/>
              <w:jc w:val="center"/>
            </w:pPr>
            <w:r>
              <w:rPr>
                <w:rFonts w:ascii="Times New Roman" w:hAnsi="Times New Roman" w:eastAsia="宋体"/>
                <w:sz w:val="18"/>
                <w:szCs w:val="18"/>
              </w:rPr>
              <w:t xml:space="preserve">10.02</w:t>
            </w:r>
          </w:p>
        </w:tc>
        <w:tc>
          <w:tcPr>
            <w:tcW w:w="950" w:type="dxa"/>
            <w:vAlign w:val="center"/>
            <w:tcMar>
              <w:top w:w="90" w:type="dxa"/>
              <w:left w:w="60" w:type="dxa"/>
              <w:bottom w:w="90" w:type="dxa"/>
              <w:right w:w="60" w:type="dxa"/>
            </w:tcMar>
          </w:tcPr>
          <w:p>
            <w:pPr>
              <w:spacing w:before="0" w:after="0" w:line="220" w:lineRule="auto"/>
              <w:jc w:val="center"/>
            </w:pPr>
            <w:r>
              <w:rPr>
                <w:rFonts w:ascii="Times New Roman" w:hAnsi="Times New Roman" w:eastAsia="宋体"/>
                <w:sz w:val="18"/>
                <w:szCs w:val="18"/>
              </w:rPr>
              <w:t xml:space="preserve">6.68</w:t>
            </w:r>
          </w:p>
        </w:tc>
        <w:tc>
          <w:tcPr>
            <w:tcW w:w="1300" w:type="dxa"/>
            <w:vAlign w:val="center"/>
            <w:tcMar>
              <w:top w:w="90" w:type="dxa"/>
              <w:left w:w="60" w:type="dxa"/>
              <w:bottom w:w="90" w:type="dxa"/>
              <w:right w:w="60" w:type="dxa"/>
            </w:tcMar>
          </w:tcPr>
          <w:p>
            <w:pPr>
              <w:spacing w:before="0" w:after="0" w:line="220" w:lineRule="auto"/>
              <w:jc w:val="center"/>
            </w:pPr>
            <w:r>
              <w:rPr>
                <w:rFonts w:ascii="Times New Roman" w:hAnsi="Times New Roman" w:eastAsia="宋体"/>
                <w:sz w:val="18"/>
                <w:szCs w:val="18"/>
              </w:rPr>
              <w:t xml:space="preserve">175.20 ms</w:t>
            </w:r>
          </w:p>
        </w:tc>
        <w:tc>
          <w:tcPr>
            <w:tcW w:w="1300" w:type="dxa"/>
            <w:vAlign w:val="center"/>
            <w:tcMar>
              <w:top w:w="90" w:type="dxa"/>
              <w:left w:w="60" w:type="dxa"/>
              <w:bottom w:w="90" w:type="dxa"/>
              <w:right w:w="60" w:type="dxa"/>
            </w:tcMar>
          </w:tcPr>
          <w:p>
            <w:pPr>
              <w:spacing w:before="0" w:after="0" w:line="220" w:lineRule="auto"/>
              <w:jc w:val="center"/>
            </w:pPr>
            <w:r>
              <w:rPr>
                <w:rFonts w:ascii="Times New Roman" w:hAnsi="Times New Roman" w:eastAsia="宋体"/>
                <w:sz w:val="18"/>
                <w:szCs w:val="18"/>
              </w:rPr>
              <w:t xml:space="preserve">43.0%</w:t>
            </w:r>
          </w:p>
        </w:tc>
        <w:tc>
          <w:tcPr>
            <w:tcW w:w="1000" w:type="dxa"/>
            <w:vAlign w:val="center"/>
            <w:tcMar>
              <w:top w:w="90" w:type="dxa"/>
              <w:left w:w="60" w:type="dxa"/>
              <w:bottom w:w="90" w:type="dxa"/>
              <w:right w:w="60" w:type="dxa"/>
            </w:tcMar>
          </w:tcPr>
          <w:p>
            <w:pPr>
              <w:spacing w:before="0" w:after="0" w:line="220" w:lineRule="auto"/>
              <w:jc w:val="center"/>
            </w:pPr>
            <w:r>
              <w:rPr>
                <w:rFonts w:ascii="Times New Roman" w:hAnsi="Times New Roman" w:eastAsia="宋体"/>
                <w:sz w:val="18"/>
                <w:szCs w:val="18"/>
              </w:rPr>
              <w:t xml:space="preserve">132.37 MB</w:t>
            </w:r>
          </w:p>
        </w:tc>
        <w:tc>
          <w:tcPr>
            <w:tcW w:w="1400" w:type="dxa"/>
            <w:vAlign w:val="center"/>
            <w:tcMar>
              <w:top w:w="90" w:type="dxa"/>
              <w:left w:w="60" w:type="dxa"/>
              <w:bottom w:w="90" w:type="dxa"/>
              <w:right w:w="60" w:type="dxa"/>
            </w:tcMar>
          </w:tcPr>
          <w:p>
            <w:pPr>
              <w:spacing w:before="0" w:after="0" w:line="220" w:lineRule="auto"/>
              <w:jc w:val="center"/>
            </w:pPr>
            <w:r>
              <w:rPr>
                <w:rFonts w:ascii="Times New Roman" w:hAnsi="Times New Roman" w:eastAsia="宋体"/>
                <w:sz w:val="18"/>
                <w:szCs w:val="18"/>
              </w:rPr>
              <w:t xml:space="preserve">NPU刷新强度较高，但延迟较高</w:t>
            </w:r>
          </w:p>
        </w:tc>
      </w:tr>
      <w:tr>
        <w:tc>
          <w:tcPr>
            <w:tcW w:w="1300" w:type="dxa"/>
            <w:vAlign w:val="center"/>
            <w:tcMar>
              <w:top w:w="90" w:type="dxa"/>
              <w:left w:w="60" w:type="dxa"/>
              <w:bottom w:w="90" w:type="dxa"/>
              <w:right w:w="60" w:type="dxa"/>
            </w:tcMar>
          </w:tcPr>
          <w:p>
            <w:pPr>
              <w:spacing w:before="0" w:after="0" w:line="220" w:lineRule="auto"/>
              <w:jc w:val="center"/>
            </w:pPr>
            <w:r>
              <w:rPr>
                <w:rFonts w:ascii="Times New Roman" w:hAnsi="Times New Roman" w:eastAsia="宋体"/>
                <w:sz w:val="18"/>
                <w:szCs w:val="18"/>
              </w:rPr>
              <w:t xml:space="preserve">N=3</w:t>
            </w:r>
          </w:p>
        </w:tc>
        <w:tc>
          <w:tcPr>
            <w:tcW w:w="950" w:type="dxa"/>
            <w:vAlign w:val="center"/>
            <w:tcMar>
              <w:top w:w="90" w:type="dxa"/>
              <w:left w:w="60" w:type="dxa"/>
              <w:bottom w:w="90" w:type="dxa"/>
              <w:right w:w="60" w:type="dxa"/>
            </w:tcMar>
          </w:tcPr>
          <w:p>
            <w:pPr>
              <w:spacing w:before="0" w:after="0" w:line="220" w:lineRule="auto"/>
              <w:jc w:val="center"/>
            </w:pPr>
            <w:r>
              <w:rPr>
                <w:rFonts w:ascii="Times New Roman" w:hAnsi="Times New Roman" w:eastAsia="宋体"/>
                <w:sz w:val="18"/>
                <w:szCs w:val="18"/>
              </w:rPr>
              <w:t xml:space="preserve">10.91</w:t>
            </w:r>
          </w:p>
        </w:tc>
        <w:tc>
          <w:tcPr>
            <w:tcW w:w="950" w:type="dxa"/>
            <w:vAlign w:val="center"/>
            <w:tcMar>
              <w:top w:w="90" w:type="dxa"/>
              <w:left w:w="60" w:type="dxa"/>
              <w:bottom w:w="90" w:type="dxa"/>
              <w:right w:w="60" w:type="dxa"/>
            </w:tcMar>
          </w:tcPr>
          <w:p>
            <w:pPr>
              <w:spacing w:before="0" w:after="0" w:line="220" w:lineRule="auto"/>
              <w:jc w:val="center"/>
            </w:pPr>
            <w:r>
              <w:rPr>
                <w:rFonts w:ascii="Times New Roman" w:hAnsi="Times New Roman" w:eastAsia="宋体"/>
                <w:sz w:val="18"/>
                <w:szCs w:val="18"/>
              </w:rPr>
              <w:t xml:space="preserve">4.96</w:t>
            </w:r>
          </w:p>
        </w:tc>
        <w:tc>
          <w:tcPr>
            <w:tcW w:w="1300" w:type="dxa"/>
            <w:vAlign w:val="center"/>
            <w:tcMar>
              <w:top w:w="90" w:type="dxa"/>
              <w:left w:w="60" w:type="dxa"/>
              <w:bottom w:w="90" w:type="dxa"/>
              <w:right w:w="60" w:type="dxa"/>
            </w:tcMar>
          </w:tcPr>
          <w:p>
            <w:pPr>
              <w:spacing w:before="0" w:after="0" w:line="220" w:lineRule="auto"/>
              <w:jc w:val="center"/>
            </w:pPr>
            <w:r>
              <w:rPr>
                <w:rFonts w:ascii="Times New Roman" w:hAnsi="Times New Roman" w:eastAsia="宋体"/>
                <w:sz w:val="18"/>
                <w:szCs w:val="18"/>
              </w:rPr>
              <w:t xml:space="preserve">107.18 ms</w:t>
            </w:r>
          </w:p>
        </w:tc>
        <w:tc>
          <w:tcPr>
            <w:tcW w:w="1300" w:type="dxa"/>
            <w:vAlign w:val="center"/>
            <w:tcMar>
              <w:top w:w="90" w:type="dxa"/>
              <w:left w:w="60" w:type="dxa"/>
              <w:bottom w:w="90" w:type="dxa"/>
              <w:right w:w="60" w:type="dxa"/>
            </w:tcMar>
          </w:tcPr>
          <w:p>
            <w:pPr>
              <w:spacing w:before="0" w:after="0" w:line="220" w:lineRule="auto"/>
              <w:jc w:val="center"/>
            </w:pPr>
            <w:r>
              <w:rPr>
                <w:rFonts w:ascii="Times New Roman" w:hAnsi="Times New Roman" w:eastAsia="宋体"/>
                <w:sz w:val="18"/>
                <w:szCs w:val="18"/>
              </w:rPr>
              <w:t xml:space="preserve">37.1%</w:t>
            </w:r>
          </w:p>
        </w:tc>
        <w:tc>
          <w:tcPr>
            <w:tcW w:w="1000" w:type="dxa"/>
            <w:vAlign w:val="center"/>
            <w:tcMar>
              <w:top w:w="90" w:type="dxa"/>
              <w:left w:w="60" w:type="dxa"/>
              <w:bottom w:w="90" w:type="dxa"/>
              <w:right w:w="60" w:type="dxa"/>
            </w:tcMar>
          </w:tcPr>
          <w:p>
            <w:pPr>
              <w:spacing w:before="0" w:after="0" w:line="220" w:lineRule="auto"/>
              <w:jc w:val="center"/>
            </w:pPr>
            <w:r>
              <w:rPr>
                <w:rFonts w:ascii="Times New Roman" w:hAnsi="Times New Roman" w:eastAsia="宋体"/>
                <w:sz w:val="18"/>
                <w:szCs w:val="18"/>
              </w:rPr>
              <w:t xml:space="preserve">127.36 MB</w:t>
            </w:r>
          </w:p>
        </w:tc>
        <w:tc>
          <w:tcPr>
            <w:tcW w:w="1400" w:type="dxa"/>
            <w:vAlign w:val="center"/>
            <w:tcMar>
              <w:top w:w="90" w:type="dxa"/>
              <w:left w:w="60" w:type="dxa"/>
              <w:bottom w:w="90" w:type="dxa"/>
              <w:right w:w="60" w:type="dxa"/>
            </w:tcMar>
          </w:tcPr>
          <w:p>
            <w:pPr>
              <w:spacing w:before="0" w:after="0" w:line="220" w:lineRule="auto"/>
              <w:jc w:val="center"/>
            </w:pPr>
            <w:r>
              <w:rPr>
                <w:rFonts w:ascii="Times New Roman" w:hAnsi="Times New Roman" w:eastAsia="宋体"/>
                <w:sz w:val="18"/>
                <w:szCs w:val="18"/>
              </w:rPr>
              <w:t xml:space="preserve">帧率、延迟和资源占用较均衡</w:t>
            </w:r>
          </w:p>
        </w:tc>
      </w:tr>
      <w:tr>
        <w:tc>
          <w:tcPr>
            <w:tcW w:w="1300" w:type="dxa"/>
            <w:vAlign w:val="center"/>
            <w:tcMar>
              <w:top w:w="90" w:type="dxa"/>
              <w:left w:w="60" w:type="dxa"/>
              <w:bottom w:w="90" w:type="dxa"/>
              <w:right w:w="60" w:type="dxa"/>
            </w:tcMar>
          </w:tcPr>
          <w:p>
            <w:pPr>
              <w:spacing w:before="0" w:after="0" w:line="220" w:lineRule="auto"/>
              <w:jc w:val="center"/>
            </w:pPr>
            <w:r>
              <w:rPr>
                <w:rFonts w:ascii="Times New Roman" w:hAnsi="Times New Roman" w:eastAsia="宋体"/>
                <w:sz w:val="18"/>
                <w:szCs w:val="18"/>
              </w:rPr>
              <w:t xml:space="preserve">N=4</w:t>
            </w:r>
          </w:p>
        </w:tc>
        <w:tc>
          <w:tcPr>
            <w:tcW w:w="950" w:type="dxa"/>
            <w:vAlign w:val="center"/>
            <w:tcMar>
              <w:top w:w="90" w:type="dxa"/>
              <w:left w:w="60" w:type="dxa"/>
              <w:bottom w:w="90" w:type="dxa"/>
              <w:right w:w="60" w:type="dxa"/>
            </w:tcMar>
          </w:tcPr>
          <w:p>
            <w:pPr>
              <w:spacing w:before="0" w:after="0" w:line="220" w:lineRule="auto"/>
              <w:jc w:val="center"/>
            </w:pPr>
            <w:r>
              <w:rPr>
                <w:rFonts w:ascii="Times New Roman" w:hAnsi="Times New Roman" w:eastAsia="宋体"/>
                <w:sz w:val="18"/>
                <w:szCs w:val="18"/>
              </w:rPr>
              <w:t xml:space="preserve">9.54</w:t>
            </w:r>
          </w:p>
        </w:tc>
        <w:tc>
          <w:tcPr>
            <w:tcW w:w="950" w:type="dxa"/>
            <w:vAlign w:val="center"/>
            <w:tcMar>
              <w:top w:w="90" w:type="dxa"/>
              <w:left w:w="60" w:type="dxa"/>
              <w:bottom w:w="90" w:type="dxa"/>
              <w:right w:w="60" w:type="dxa"/>
            </w:tcMar>
          </w:tcPr>
          <w:p>
            <w:pPr>
              <w:spacing w:before="0" w:after="0" w:line="220" w:lineRule="auto"/>
              <w:jc w:val="center"/>
            </w:pPr>
            <w:r>
              <w:rPr>
                <w:rFonts w:ascii="Times New Roman" w:hAnsi="Times New Roman" w:eastAsia="宋体"/>
                <w:sz w:val="18"/>
                <w:szCs w:val="18"/>
              </w:rPr>
              <w:t xml:space="preserve">3.82</w:t>
            </w:r>
          </w:p>
        </w:tc>
        <w:tc>
          <w:tcPr>
            <w:tcW w:w="1300" w:type="dxa"/>
            <w:vAlign w:val="center"/>
            <w:tcMar>
              <w:top w:w="90" w:type="dxa"/>
              <w:left w:w="60" w:type="dxa"/>
              <w:bottom w:w="90" w:type="dxa"/>
              <w:right w:w="60" w:type="dxa"/>
            </w:tcMar>
          </w:tcPr>
          <w:p>
            <w:pPr>
              <w:spacing w:before="0" w:after="0" w:line="220" w:lineRule="auto"/>
              <w:jc w:val="center"/>
            </w:pPr>
            <w:r>
              <w:rPr>
                <w:rFonts w:ascii="Times New Roman" w:hAnsi="Times New Roman" w:eastAsia="宋体"/>
                <w:sz w:val="18"/>
                <w:szCs w:val="18"/>
              </w:rPr>
              <w:t xml:space="preserve">95.54 ms</w:t>
            </w:r>
          </w:p>
        </w:tc>
        <w:tc>
          <w:tcPr>
            <w:tcW w:w="1300" w:type="dxa"/>
            <w:vAlign w:val="center"/>
            <w:tcMar>
              <w:top w:w="90" w:type="dxa"/>
              <w:left w:w="60" w:type="dxa"/>
              <w:bottom w:w="90" w:type="dxa"/>
              <w:right w:w="60" w:type="dxa"/>
            </w:tcMar>
          </w:tcPr>
          <w:p>
            <w:pPr>
              <w:spacing w:before="0" w:after="0" w:line="220" w:lineRule="auto"/>
              <w:jc w:val="center"/>
            </w:pPr>
            <w:r>
              <w:rPr>
                <w:rFonts w:ascii="Times New Roman" w:hAnsi="Times New Roman" w:eastAsia="宋体"/>
                <w:sz w:val="18"/>
                <w:szCs w:val="18"/>
              </w:rPr>
              <w:t xml:space="preserve">33.5%</w:t>
            </w:r>
          </w:p>
        </w:tc>
        <w:tc>
          <w:tcPr>
            <w:tcW w:w="1000" w:type="dxa"/>
            <w:vAlign w:val="center"/>
            <w:tcMar>
              <w:top w:w="90" w:type="dxa"/>
              <w:left w:w="60" w:type="dxa"/>
              <w:bottom w:w="90" w:type="dxa"/>
              <w:right w:w="60" w:type="dxa"/>
            </w:tcMar>
          </w:tcPr>
          <w:p>
            <w:pPr>
              <w:spacing w:before="0" w:after="0" w:line="220" w:lineRule="auto"/>
              <w:jc w:val="center"/>
            </w:pPr>
            <w:r>
              <w:rPr>
                <w:rFonts w:ascii="Times New Roman" w:hAnsi="Times New Roman" w:eastAsia="宋体"/>
                <w:sz w:val="18"/>
                <w:szCs w:val="18"/>
              </w:rPr>
              <w:t xml:space="preserve">127.97 MB</w:t>
            </w:r>
          </w:p>
        </w:tc>
        <w:tc>
          <w:tcPr>
            <w:tcW w:w="1400" w:type="dxa"/>
            <w:vAlign w:val="center"/>
            <w:tcMar>
              <w:top w:w="90" w:type="dxa"/>
              <w:left w:w="60" w:type="dxa"/>
              <w:bottom w:w="90" w:type="dxa"/>
              <w:right w:w="60" w:type="dxa"/>
            </w:tcMar>
          </w:tcPr>
          <w:p>
            <w:pPr>
              <w:spacing w:before="0" w:after="0" w:line="220" w:lineRule="auto"/>
              <w:jc w:val="center"/>
            </w:pPr>
            <w:r>
              <w:rPr>
                <w:rFonts w:ascii="Times New Roman" w:hAnsi="Times New Roman" w:eastAsia="宋体"/>
                <w:sz w:val="18"/>
                <w:szCs w:val="18"/>
              </w:rPr>
              <w:t xml:space="preserve">延迟较低，但刷新强度下降</w:t>
            </w:r>
          </w:p>
        </w:tc>
      </w:tr>
    </w:tbl>
    <w:p>
      <w:pPr>
        <w:spacing w:before="0" w:after="120" w:line="360" w:lineRule="auto"/>
        <w:jc w:val="both"/>
      </w:pPr>
      <w:r>
        <w:rPr>
          <w:rFonts w:ascii="Times New Roman" w:hAnsi="Times New Roman" w:eastAsia="宋体"/>
          <w:sz w:val="24"/>
          <w:szCs w:val="24"/>
        </w:rPr>
        <w:t xml:space="preserve"/>
      </w:r>
    </w:p>
    <w:p>
      <w:pPr>
        <w:spacing w:before="120" w:after="80"/>
        <w:jc w:val="center"/>
      </w:pPr>
      <w:r>
        <w:drawing>
          <wp:inline distT="0" distB="0" distL="0" distR="0">
            <wp:extent cx="5300000" cy="2576388"/>
            <wp:effectExtent l="0" t="0" r="0" b="0"/>
            <wp:docPr id="3" name="fig_5_2_detect_interval_swee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_5_2_detect_interval_sweep.png"/>
                    <pic:cNvPicPr/>
                  </pic:nvPicPr>
                  <pic:blipFill>
                    <a:blip r:embed="rId11"/>
                    <a:stretch>
                      <a:fillRect/>
                    </a:stretch>
                  </pic:blipFill>
                  <pic:spPr>
                    <a:xfrm>
                      <a:off x="0" y="0"/>
                      <a:ext cx="5300000" cy="2576388"/>
                    </a:xfrm>
                    <a:prstGeom prst="rect">
                      <a:avLst/>
                    </a:prstGeom>
                  </pic:spPr>
                </pic:pic>
              </a:graphicData>
            </a:graphic>
          </wp:inline>
        </w:drawing>
      </w:r>
    </w:p>
    <w:p>
      <w:pPr>
        <w:spacing w:before="40" w:after="140" w:line="300" w:lineRule="auto"/>
        <w:jc w:val="center"/>
      </w:pPr>
      <w:r>
        <w:rPr>
          <w:rFonts w:ascii="Times New Roman" w:hAnsi="Times New Roman" w:eastAsia="宋体"/>
          <w:sz w:val="21"/>
          <w:szCs w:val="21"/>
        </w:rPr>
        <w:t xml:space="preserve">图5.2 检测间隔策略性能变化</w:t>
      </w:r>
    </w:p>
    <w:p>
      <w:pPr>
        <w:spacing w:before="0" w:after="0" w:line="360" w:lineRule="auto"/>
        <w:ind w:firstLine="480"/>
        <w:jc w:val="both"/>
      </w:pPr>
      <w:r>
        <w:rPr>
          <w:rFonts w:ascii="Times New Roman" w:hAnsi="Times New Roman" w:eastAsia="宋体"/>
          <w:sz w:val="24"/>
          <w:szCs w:val="24"/>
        </w:rPr>
        <w:t xml:space="preserve">由表5.6可知，随着detect_every_n增大，NPU推理频率降低，端到端延迟总体下降，但目标刷新能力也随之降低。N=4虽然延迟较低，但输出帧率和检测刷新强度均下降；N=2虽然检测更频繁，但延迟较高。因此，在该轮实验中N=3可作为无目标实时场景下的较优折中点。</w:t>
      </w:r>
    </w:p>
    <w:p>
      <w:pPr>
        <w:spacing w:before="0" w:after="0" w:line="360" w:lineRule="auto"/>
        <w:ind w:firstLine="480"/>
        <w:jc w:val="both"/>
      </w:pPr>
      <w:r>
        <w:rPr>
          <w:rFonts w:ascii="Times New Roman" w:hAnsi="Times New Roman" w:eastAsia="宋体"/>
          <w:sz w:val="24"/>
          <w:szCs w:val="24"/>
        </w:rPr>
        <w:t xml:space="preserve">后续在公开视频video01.mp4的目标场景中再次比较N=3和N=2，并加入框平滑。结果表明，N=2配合box_smooth=on后可以减轻检测框左右抖动，虽然NPU调用频率提高，但输出帧率仍保持在约10 FPS。表5.7给出了该轮消融实验结果。</w:t>
      </w:r>
    </w:p>
    <w:p>
      <w:pPr>
        <w:spacing w:before="40" w:after="140" w:line="300" w:lineRule="auto"/>
        <w:jc w:val="center"/>
      </w:pPr>
      <w:r>
        <w:rPr>
          <w:rFonts w:ascii="Times New Roman" w:hAnsi="Times New Roman" w:eastAsia="宋体"/>
          <w:sz w:val="21"/>
          <w:szCs w:val="21"/>
        </w:rPr>
        <w:t xml:space="preserve">表5.7 跳帧检测与框平滑消融实验结果</w:t>
      </w:r>
    </w:p>
    <w:tbl>
      <w:tblPr>
        <w:tblW w:w="8200" w:type="dxa"/>
        <w:tblLayout w:type="fixed"/>
        <w:jc w:val="center"/>
        <w:tblBorders>
          <w:top w:val="single" w:sz="8" w:space="0" w:color="000000"/>
          <w:left w:val="nil"/>
          <w:bottom w:val="single" w:sz="8" w:space="0" w:color="000000"/>
          <w:right w:val="nil"/>
          <w:insideH w:val="single" w:sz="4" w:space="0" w:color="000000"/>
          <w:insideV w:val="nil"/>
        </w:tblBorders>
      </w:tblPr>
      <w:tblGrid>
        <w:gridCol w:w="1300"/>
        <w:gridCol w:w="1100"/>
        <w:gridCol w:w="1100"/>
        <w:gridCol w:w="1500"/>
        <w:gridCol w:w="1400"/>
        <w:gridCol w:w="1800"/>
      </w:tblGrid>
      <w:tr>
        <w:tc>
          <w:tcPr>
            <w:tcW w:w="1300" w:type="dxa"/>
            <w:shd w:fill="DCEBF4"/>
            <w:tcBorders>
              <w:bottom w:val="single" w:sz="6" w:space="0" w:color="000000"/>
            </w:tcBorders>
            <w:vAlign w:val="center"/>
            <w:tcMar>
              <w:top w:w="90" w:type="dxa"/>
              <w:left w:w="60" w:type="dxa"/>
              <w:bottom w:w="90" w:type="dxa"/>
              <w:right w:w="60" w:type="dxa"/>
            </w:tcMar>
          </w:tcPr>
          <w:p>
            <w:pPr>
              <w:spacing w:before="0" w:after="0" w:line="220" w:lineRule="auto"/>
              <w:jc w:val="center"/>
            </w:pPr>
            <w:r>
              <w:rPr>
                <w:rFonts w:ascii="Times New Roman" w:hAnsi="Times New Roman" w:eastAsia="黑体"/>
                <w:b/>
                <w:sz w:val="18"/>
                <w:szCs w:val="18"/>
              </w:rPr>
              <w:t xml:space="preserve">配置</w:t>
            </w:r>
          </w:p>
        </w:tc>
        <w:tc>
          <w:tcPr>
            <w:tcW w:w="1100" w:type="dxa"/>
            <w:shd w:fill="DCEBF4"/>
            <w:tcBorders>
              <w:bottom w:val="single" w:sz="6" w:space="0" w:color="000000"/>
            </w:tcBorders>
            <w:vAlign w:val="center"/>
            <w:tcMar>
              <w:top w:w="90" w:type="dxa"/>
              <w:left w:w="60" w:type="dxa"/>
              <w:bottom w:w="90" w:type="dxa"/>
              <w:right w:w="60" w:type="dxa"/>
            </w:tcMar>
          </w:tcPr>
          <w:p>
            <w:pPr>
              <w:spacing w:before="0" w:after="0" w:line="220" w:lineRule="auto"/>
              <w:jc w:val="center"/>
            </w:pPr>
            <w:r>
              <w:rPr>
                <w:rFonts w:ascii="Times New Roman" w:hAnsi="Times New Roman" w:eastAsia="黑体"/>
                <w:b/>
                <w:sz w:val="18"/>
                <w:szCs w:val="18"/>
              </w:rPr>
              <w:t xml:space="preserve">stream</w:t>
            </w:r>
          </w:p>
        </w:tc>
        <w:tc>
          <w:tcPr>
            <w:tcW w:w="1100" w:type="dxa"/>
            <w:shd w:fill="DCEBF4"/>
            <w:tcBorders>
              <w:bottom w:val="single" w:sz="6" w:space="0" w:color="000000"/>
            </w:tcBorders>
            <w:vAlign w:val="center"/>
            <w:tcMar>
              <w:top w:w="90" w:type="dxa"/>
              <w:left w:w="60" w:type="dxa"/>
              <w:bottom w:w="90" w:type="dxa"/>
              <w:right w:w="60" w:type="dxa"/>
            </w:tcMar>
          </w:tcPr>
          <w:p>
            <w:pPr>
              <w:spacing w:before="0" w:after="0" w:line="220" w:lineRule="auto"/>
              <w:jc w:val="center"/>
            </w:pPr>
            <w:r>
              <w:rPr>
                <w:rFonts w:ascii="Times New Roman" w:hAnsi="Times New Roman" w:eastAsia="黑体"/>
                <w:b/>
                <w:sz w:val="18"/>
                <w:szCs w:val="18"/>
              </w:rPr>
              <w:t xml:space="preserve">npu</w:t>
            </w:r>
          </w:p>
        </w:tc>
        <w:tc>
          <w:tcPr>
            <w:tcW w:w="1500" w:type="dxa"/>
            <w:shd w:fill="DCEBF4"/>
            <w:tcBorders>
              <w:bottom w:val="single" w:sz="6" w:space="0" w:color="000000"/>
            </w:tcBorders>
            <w:vAlign w:val="center"/>
            <w:tcMar>
              <w:top w:w="90" w:type="dxa"/>
              <w:left w:w="60" w:type="dxa"/>
              <w:bottom w:w="90" w:type="dxa"/>
              <w:right w:w="60" w:type="dxa"/>
            </w:tcMar>
          </w:tcPr>
          <w:p>
            <w:pPr>
              <w:spacing w:before="0" w:after="0" w:line="220" w:lineRule="auto"/>
              <w:jc w:val="center"/>
            </w:pPr>
            <w:r>
              <w:rPr>
                <w:rFonts w:ascii="Times New Roman" w:hAnsi="Times New Roman" w:eastAsia="黑体"/>
                <w:b/>
                <w:sz w:val="18"/>
                <w:szCs w:val="18"/>
              </w:rPr>
              <w:t xml:space="preserve">延迟</w:t>
            </w:r>
          </w:p>
        </w:tc>
        <w:tc>
          <w:tcPr>
            <w:tcW w:w="1400" w:type="dxa"/>
            <w:shd w:fill="DCEBF4"/>
            <w:tcBorders>
              <w:bottom w:val="single" w:sz="6" w:space="0" w:color="000000"/>
            </w:tcBorders>
            <w:vAlign w:val="center"/>
            <w:tcMar>
              <w:top w:w="90" w:type="dxa"/>
              <w:left w:w="60" w:type="dxa"/>
              <w:bottom w:w="90" w:type="dxa"/>
              <w:right w:w="60" w:type="dxa"/>
            </w:tcMar>
          </w:tcPr>
          <w:p>
            <w:pPr>
              <w:spacing w:before="0" w:after="0" w:line="220" w:lineRule="auto"/>
              <w:jc w:val="center"/>
            </w:pPr>
            <w:r>
              <w:rPr>
                <w:rFonts w:ascii="Times New Roman" w:hAnsi="Times New Roman" w:eastAsia="黑体"/>
                <w:b/>
                <w:sz w:val="18"/>
                <w:szCs w:val="18"/>
              </w:rPr>
              <w:t xml:space="preserve">工作耗时</w:t>
            </w:r>
          </w:p>
        </w:tc>
        <w:tc>
          <w:tcPr>
            <w:tcW w:w="1800" w:type="dxa"/>
            <w:shd w:fill="DCEBF4"/>
            <w:tcBorders>
              <w:bottom w:val="single" w:sz="6" w:space="0" w:color="000000"/>
            </w:tcBorders>
            <w:vAlign w:val="center"/>
            <w:tcMar>
              <w:top w:w="90" w:type="dxa"/>
              <w:left w:w="60" w:type="dxa"/>
              <w:bottom w:w="90" w:type="dxa"/>
              <w:right w:w="60" w:type="dxa"/>
            </w:tcMar>
          </w:tcPr>
          <w:p>
            <w:pPr>
              <w:spacing w:before="0" w:after="0" w:line="220" w:lineRule="auto"/>
              <w:jc w:val="center"/>
            </w:pPr>
            <w:r>
              <w:rPr>
                <w:rFonts w:ascii="Times New Roman" w:hAnsi="Times New Roman" w:eastAsia="黑体"/>
                <w:b/>
                <w:sz w:val="18"/>
                <w:szCs w:val="18"/>
              </w:rPr>
              <w:t xml:space="preserve">观察结果</w:t>
            </w:r>
          </w:p>
        </w:tc>
      </w:tr>
      <w:tr>
        <w:tc>
          <w:tcPr>
            <w:tcW w:w="1300" w:type="dxa"/>
            <w:vAlign w:val="center"/>
            <w:tcMar>
              <w:top w:w="90" w:type="dxa"/>
              <w:left w:w="60" w:type="dxa"/>
              <w:bottom w:w="90" w:type="dxa"/>
              <w:right w:w="60" w:type="dxa"/>
            </w:tcMar>
          </w:tcPr>
          <w:p>
            <w:pPr>
              <w:spacing w:before="0" w:after="0" w:line="220" w:lineRule="auto"/>
              <w:jc w:val="center"/>
            </w:pPr>
            <w:r>
              <w:rPr>
                <w:rFonts w:ascii="Times New Roman" w:hAnsi="Times New Roman" w:eastAsia="宋体"/>
                <w:sz w:val="18"/>
                <w:szCs w:val="18"/>
              </w:rPr>
              <w:t xml:space="preserve">N=3，平滑关闭</w:t>
            </w:r>
          </w:p>
        </w:tc>
        <w:tc>
          <w:tcPr>
            <w:tcW w:w="1100" w:type="dxa"/>
            <w:vAlign w:val="center"/>
            <w:tcMar>
              <w:top w:w="90" w:type="dxa"/>
              <w:left w:w="60" w:type="dxa"/>
              <w:bottom w:w="90" w:type="dxa"/>
              <w:right w:w="60" w:type="dxa"/>
            </w:tcMar>
          </w:tcPr>
          <w:p>
            <w:pPr>
              <w:spacing w:before="0" w:after="0" w:line="220" w:lineRule="auto"/>
              <w:jc w:val="center"/>
            </w:pPr>
            <w:r>
              <w:rPr>
                <w:rFonts w:ascii="Times New Roman" w:hAnsi="Times New Roman" w:eastAsia="宋体"/>
                <w:sz w:val="18"/>
                <w:szCs w:val="18"/>
              </w:rPr>
              <w:t xml:space="preserve">9.95</w:t>
            </w:r>
          </w:p>
        </w:tc>
        <w:tc>
          <w:tcPr>
            <w:tcW w:w="1100" w:type="dxa"/>
            <w:vAlign w:val="center"/>
            <w:tcMar>
              <w:top w:w="90" w:type="dxa"/>
              <w:left w:w="60" w:type="dxa"/>
              <w:bottom w:w="90" w:type="dxa"/>
              <w:right w:w="60" w:type="dxa"/>
            </w:tcMar>
          </w:tcPr>
          <w:p>
            <w:pPr>
              <w:spacing w:before="0" w:after="0" w:line="220" w:lineRule="auto"/>
              <w:jc w:val="center"/>
            </w:pPr>
            <w:r>
              <w:rPr>
                <w:rFonts w:ascii="Times New Roman" w:hAnsi="Times New Roman" w:eastAsia="宋体"/>
                <w:sz w:val="18"/>
                <w:szCs w:val="18"/>
              </w:rPr>
              <w:t xml:space="preserve">3.32</w:t>
            </w:r>
          </w:p>
        </w:tc>
        <w:tc>
          <w:tcPr>
            <w:tcW w:w="1500" w:type="dxa"/>
            <w:vAlign w:val="center"/>
            <w:tcMar>
              <w:top w:w="90" w:type="dxa"/>
              <w:left w:w="60" w:type="dxa"/>
              <w:bottom w:w="90" w:type="dxa"/>
              <w:right w:w="60" w:type="dxa"/>
            </w:tcMar>
          </w:tcPr>
          <w:p>
            <w:pPr>
              <w:spacing w:before="0" w:after="0" w:line="220" w:lineRule="auto"/>
              <w:jc w:val="center"/>
            </w:pPr>
            <w:r>
              <w:rPr>
                <w:rFonts w:ascii="Times New Roman" w:hAnsi="Times New Roman" w:eastAsia="宋体"/>
                <w:sz w:val="18"/>
                <w:szCs w:val="18"/>
              </w:rPr>
              <w:t xml:space="preserve">102.60 ms</w:t>
            </w:r>
          </w:p>
        </w:tc>
        <w:tc>
          <w:tcPr>
            <w:tcW w:w="1400" w:type="dxa"/>
            <w:vAlign w:val="center"/>
            <w:tcMar>
              <w:top w:w="90" w:type="dxa"/>
              <w:left w:w="60" w:type="dxa"/>
              <w:bottom w:w="90" w:type="dxa"/>
              <w:right w:w="60" w:type="dxa"/>
            </w:tcMar>
          </w:tcPr>
          <w:p>
            <w:pPr>
              <w:spacing w:before="0" w:after="0" w:line="220" w:lineRule="auto"/>
              <w:jc w:val="center"/>
            </w:pPr>
            <w:r>
              <w:rPr>
                <w:rFonts w:ascii="Times New Roman" w:hAnsi="Times New Roman" w:eastAsia="宋体"/>
                <w:sz w:val="18"/>
                <w:szCs w:val="18"/>
              </w:rPr>
              <w:t xml:space="preserve">101.99 ms</w:t>
            </w:r>
          </w:p>
        </w:tc>
        <w:tc>
          <w:tcPr>
            <w:tcW w:w="1800" w:type="dxa"/>
            <w:vAlign w:val="center"/>
            <w:tcMar>
              <w:top w:w="90" w:type="dxa"/>
              <w:left w:w="60" w:type="dxa"/>
              <w:bottom w:w="90" w:type="dxa"/>
              <w:right w:w="60" w:type="dxa"/>
            </w:tcMar>
          </w:tcPr>
          <w:p>
            <w:pPr>
              <w:spacing w:before="0" w:after="0" w:line="220" w:lineRule="auto"/>
              <w:jc w:val="center"/>
            </w:pPr>
            <w:r>
              <w:rPr>
                <w:rFonts w:ascii="Times New Roman" w:hAnsi="Times New Roman" w:eastAsia="宋体"/>
                <w:sz w:val="18"/>
                <w:szCs w:val="18"/>
              </w:rPr>
              <w:t xml:space="preserve">框抖动较明显</w:t>
            </w:r>
          </w:p>
        </w:tc>
      </w:tr>
      <w:tr>
        <w:tc>
          <w:tcPr>
            <w:tcW w:w="1300" w:type="dxa"/>
            <w:vAlign w:val="center"/>
            <w:tcMar>
              <w:top w:w="90" w:type="dxa"/>
              <w:left w:w="60" w:type="dxa"/>
              <w:bottom w:w="90" w:type="dxa"/>
              <w:right w:w="60" w:type="dxa"/>
            </w:tcMar>
          </w:tcPr>
          <w:p>
            <w:pPr>
              <w:spacing w:before="0" w:after="0" w:line="220" w:lineRule="auto"/>
              <w:jc w:val="center"/>
            </w:pPr>
            <w:r>
              <w:rPr>
                <w:rFonts w:ascii="Times New Roman" w:hAnsi="Times New Roman" w:eastAsia="宋体"/>
                <w:sz w:val="18"/>
                <w:szCs w:val="18"/>
              </w:rPr>
              <w:t xml:space="preserve">N=3，平滑开启</w:t>
            </w:r>
          </w:p>
        </w:tc>
        <w:tc>
          <w:tcPr>
            <w:tcW w:w="1100" w:type="dxa"/>
            <w:vAlign w:val="center"/>
            <w:tcMar>
              <w:top w:w="90" w:type="dxa"/>
              <w:left w:w="60" w:type="dxa"/>
              <w:bottom w:w="90" w:type="dxa"/>
              <w:right w:w="60" w:type="dxa"/>
            </w:tcMar>
          </w:tcPr>
          <w:p>
            <w:pPr>
              <w:spacing w:before="0" w:after="0" w:line="220" w:lineRule="auto"/>
              <w:jc w:val="center"/>
            </w:pPr>
            <w:r>
              <w:rPr>
                <w:rFonts w:ascii="Times New Roman" w:hAnsi="Times New Roman" w:eastAsia="宋体"/>
                <w:sz w:val="18"/>
                <w:szCs w:val="18"/>
              </w:rPr>
              <w:t xml:space="preserve">9.93</w:t>
            </w:r>
          </w:p>
        </w:tc>
        <w:tc>
          <w:tcPr>
            <w:tcW w:w="1100" w:type="dxa"/>
            <w:vAlign w:val="center"/>
            <w:tcMar>
              <w:top w:w="90" w:type="dxa"/>
              <w:left w:w="60" w:type="dxa"/>
              <w:bottom w:w="90" w:type="dxa"/>
              <w:right w:w="60" w:type="dxa"/>
            </w:tcMar>
          </w:tcPr>
          <w:p>
            <w:pPr>
              <w:spacing w:before="0" w:after="0" w:line="220" w:lineRule="auto"/>
              <w:jc w:val="center"/>
            </w:pPr>
            <w:r>
              <w:rPr>
                <w:rFonts w:ascii="Times New Roman" w:hAnsi="Times New Roman" w:eastAsia="宋体"/>
                <w:sz w:val="18"/>
                <w:szCs w:val="18"/>
              </w:rPr>
              <w:t xml:space="preserve">3.31</w:t>
            </w:r>
          </w:p>
        </w:tc>
        <w:tc>
          <w:tcPr>
            <w:tcW w:w="1500" w:type="dxa"/>
            <w:vAlign w:val="center"/>
            <w:tcMar>
              <w:top w:w="90" w:type="dxa"/>
              <w:left w:w="60" w:type="dxa"/>
              <w:bottom w:w="90" w:type="dxa"/>
              <w:right w:w="60" w:type="dxa"/>
            </w:tcMar>
          </w:tcPr>
          <w:p>
            <w:pPr>
              <w:spacing w:before="0" w:after="0" w:line="220" w:lineRule="auto"/>
              <w:jc w:val="center"/>
            </w:pPr>
            <w:r>
              <w:rPr>
                <w:rFonts w:ascii="Times New Roman" w:hAnsi="Times New Roman" w:eastAsia="宋体"/>
                <w:sz w:val="18"/>
                <w:szCs w:val="18"/>
              </w:rPr>
              <w:t xml:space="preserve">108.05 ms</w:t>
            </w:r>
          </w:p>
        </w:tc>
        <w:tc>
          <w:tcPr>
            <w:tcW w:w="1400" w:type="dxa"/>
            <w:vAlign w:val="center"/>
            <w:tcMar>
              <w:top w:w="90" w:type="dxa"/>
              <w:left w:w="60" w:type="dxa"/>
              <w:bottom w:w="90" w:type="dxa"/>
              <w:right w:w="60" w:type="dxa"/>
            </w:tcMar>
          </w:tcPr>
          <w:p>
            <w:pPr>
              <w:spacing w:before="0" w:after="0" w:line="220" w:lineRule="auto"/>
              <w:jc w:val="center"/>
            </w:pPr>
            <w:r>
              <w:rPr>
                <w:rFonts w:ascii="Times New Roman" w:hAnsi="Times New Roman" w:eastAsia="宋体"/>
                <w:sz w:val="18"/>
                <w:szCs w:val="18"/>
              </w:rPr>
              <w:t xml:space="preserve">107.03 ms</w:t>
            </w:r>
          </w:p>
        </w:tc>
        <w:tc>
          <w:tcPr>
            <w:tcW w:w="1800" w:type="dxa"/>
            <w:vAlign w:val="center"/>
            <w:tcMar>
              <w:top w:w="90" w:type="dxa"/>
              <w:left w:w="60" w:type="dxa"/>
              <w:bottom w:w="90" w:type="dxa"/>
              <w:right w:w="60" w:type="dxa"/>
            </w:tcMar>
          </w:tcPr>
          <w:p>
            <w:pPr>
              <w:spacing w:before="0" w:after="0" w:line="220" w:lineRule="auto"/>
              <w:jc w:val="center"/>
            </w:pPr>
            <w:r>
              <w:rPr>
                <w:rFonts w:ascii="Times New Roman" w:hAnsi="Times New Roman" w:eastAsia="宋体"/>
                <w:sz w:val="18"/>
                <w:szCs w:val="18"/>
              </w:rPr>
              <w:t xml:space="preserve">抖动减轻，但刷新频率不变</w:t>
            </w:r>
          </w:p>
        </w:tc>
      </w:tr>
      <w:tr>
        <w:tc>
          <w:tcPr>
            <w:tcW w:w="1300" w:type="dxa"/>
            <w:vAlign w:val="center"/>
            <w:tcMar>
              <w:top w:w="90" w:type="dxa"/>
              <w:left w:w="60" w:type="dxa"/>
              <w:bottom w:w="90" w:type="dxa"/>
              <w:right w:w="60" w:type="dxa"/>
            </w:tcMar>
          </w:tcPr>
          <w:p>
            <w:pPr>
              <w:spacing w:before="0" w:after="0" w:line="220" w:lineRule="auto"/>
              <w:jc w:val="center"/>
            </w:pPr>
            <w:r>
              <w:rPr>
                <w:rFonts w:ascii="Times New Roman" w:hAnsi="Times New Roman" w:eastAsia="宋体"/>
                <w:sz w:val="18"/>
                <w:szCs w:val="18"/>
              </w:rPr>
              <w:t xml:space="preserve">N=2，平滑开启</w:t>
            </w:r>
          </w:p>
        </w:tc>
        <w:tc>
          <w:tcPr>
            <w:tcW w:w="1100" w:type="dxa"/>
            <w:vAlign w:val="center"/>
            <w:tcMar>
              <w:top w:w="90" w:type="dxa"/>
              <w:left w:w="60" w:type="dxa"/>
              <w:bottom w:w="90" w:type="dxa"/>
              <w:right w:w="60" w:type="dxa"/>
            </w:tcMar>
          </w:tcPr>
          <w:p>
            <w:pPr>
              <w:spacing w:before="0" w:after="0" w:line="220" w:lineRule="auto"/>
              <w:jc w:val="center"/>
            </w:pPr>
            <w:r>
              <w:rPr>
                <w:rFonts w:ascii="Times New Roman" w:hAnsi="Times New Roman" w:eastAsia="宋体"/>
                <w:sz w:val="18"/>
                <w:szCs w:val="18"/>
              </w:rPr>
              <w:t xml:space="preserve">10.36</w:t>
            </w:r>
          </w:p>
        </w:tc>
        <w:tc>
          <w:tcPr>
            <w:tcW w:w="1100" w:type="dxa"/>
            <w:vAlign w:val="center"/>
            <w:tcMar>
              <w:top w:w="90" w:type="dxa"/>
              <w:left w:w="60" w:type="dxa"/>
              <w:bottom w:w="90" w:type="dxa"/>
              <w:right w:w="60" w:type="dxa"/>
            </w:tcMar>
          </w:tcPr>
          <w:p>
            <w:pPr>
              <w:spacing w:before="0" w:after="0" w:line="220" w:lineRule="auto"/>
              <w:jc w:val="center"/>
            </w:pPr>
            <w:r>
              <w:rPr>
                <w:rFonts w:ascii="Times New Roman" w:hAnsi="Times New Roman" w:eastAsia="宋体"/>
                <w:sz w:val="18"/>
                <w:szCs w:val="18"/>
              </w:rPr>
              <w:t xml:space="preserve">5.18</w:t>
            </w:r>
          </w:p>
        </w:tc>
        <w:tc>
          <w:tcPr>
            <w:tcW w:w="1500" w:type="dxa"/>
            <w:vAlign w:val="center"/>
            <w:tcMar>
              <w:top w:w="90" w:type="dxa"/>
              <w:left w:w="60" w:type="dxa"/>
              <w:bottom w:w="90" w:type="dxa"/>
              <w:right w:w="60" w:type="dxa"/>
            </w:tcMar>
          </w:tcPr>
          <w:p>
            <w:pPr>
              <w:spacing w:before="0" w:after="0" w:line="220" w:lineRule="auto"/>
              <w:jc w:val="center"/>
            </w:pPr>
            <w:r>
              <w:rPr>
                <w:rFonts w:ascii="Times New Roman" w:hAnsi="Times New Roman" w:eastAsia="宋体"/>
                <w:sz w:val="18"/>
                <w:szCs w:val="18"/>
              </w:rPr>
              <w:t xml:space="preserve">111.41 ms</w:t>
            </w:r>
          </w:p>
        </w:tc>
        <w:tc>
          <w:tcPr>
            <w:tcW w:w="1400" w:type="dxa"/>
            <w:vAlign w:val="center"/>
            <w:tcMar>
              <w:top w:w="90" w:type="dxa"/>
              <w:left w:w="60" w:type="dxa"/>
              <w:bottom w:w="90" w:type="dxa"/>
              <w:right w:w="60" w:type="dxa"/>
            </w:tcMar>
          </w:tcPr>
          <w:p>
            <w:pPr>
              <w:spacing w:before="0" w:after="0" w:line="220" w:lineRule="auto"/>
              <w:jc w:val="center"/>
            </w:pPr>
            <w:r>
              <w:rPr>
                <w:rFonts w:ascii="Times New Roman" w:hAnsi="Times New Roman" w:eastAsia="宋体"/>
                <w:sz w:val="18"/>
                <w:szCs w:val="18"/>
              </w:rPr>
              <w:t xml:space="preserve">110.76 ms</w:t>
            </w:r>
          </w:p>
        </w:tc>
        <w:tc>
          <w:tcPr>
            <w:tcW w:w="1800" w:type="dxa"/>
            <w:vAlign w:val="center"/>
            <w:tcMar>
              <w:top w:w="90" w:type="dxa"/>
              <w:left w:w="60" w:type="dxa"/>
              <w:bottom w:w="90" w:type="dxa"/>
              <w:right w:w="60" w:type="dxa"/>
            </w:tcMar>
          </w:tcPr>
          <w:p>
            <w:pPr>
              <w:spacing w:before="0" w:after="0" w:line="220" w:lineRule="auto"/>
              <w:jc w:val="center"/>
            </w:pPr>
            <w:r>
              <w:rPr>
                <w:rFonts w:ascii="Times New Roman" w:hAnsi="Times New Roman" w:eastAsia="宋体"/>
                <w:sz w:val="18"/>
                <w:szCs w:val="18"/>
              </w:rPr>
              <w:t xml:space="preserve">检测框更稳定，实时性仍可接受</w:t>
            </w:r>
          </w:p>
        </w:tc>
      </w:tr>
    </w:tbl>
    <w:p>
      <w:pPr>
        <w:spacing w:before="0" w:after="120" w:line="360" w:lineRule="auto"/>
        <w:jc w:val="both"/>
      </w:pPr>
      <w:r>
        <w:rPr>
          <w:rFonts w:ascii="Times New Roman" w:hAnsi="Times New Roman" w:eastAsia="宋体"/>
          <w:sz w:val="24"/>
          <w:szCs w:val="24"/>
        </w:rPr>
        <w:t xml:space="preserve"/>
      </w:r>
    </w:p>
    <w:p>
      <w:pPr>
        <w:spacing w:before="0" w:after="0" w:line="360" w:lineRule="auto"/>
        <w:ind w:firstLine="480"/>
        <w:jc w:val="both"/>
      </w:pPr>
      <w:r>
        <w:rPr>
          <w:rFonts w:ascii="Times New Roman" w:hAnsi="Times New Roman" w:eastAsia="宋体"/>
          <w:sz w:val="24"/>
          <w:szCs w:val="24"/>
        </w:rPr>
        <w:t xml:space="preserve">综合两轮实验可知，若系统处于纯实时观看、目标不明显或演示场景较简单时，detect_every_n=3可以作为低延迟默认配置；若视频中存在无人机目标且需要更稳定的框位置，detect_every_n=2加框平滑更适合作为当前演示配置。</w:t>
      </w:r>
    </w:p>
    <w:p>
      <w:pPr>
        <w:spacing w:before="240" w:after="120" w:line="360" w:lineRule="auto"/>
        <w:jc w:val="left"/>
      </w:pPr>
      <w:r>
        <w:rPr>
          <w:rFonts w:ascii="Times New Roman" w:hAnsi="Times New Roman" w:eastAsia="黑体"/>
          <w:b/>
          <w:sz w:val="28"/>
          <w:szCs w:val="28"/>
        </w:rPr>
        <w:t xml:space="preserve">5.6多context NPU并行推理实验</w:t>
      </w:r>
    </w:p>
    <w:p>
      <w:pPr>
        <w:spacing w:before="0" w:after="0" w:line="360" w:lineRule="auto"/>
        <w:ind w:firstLine="480"/>
        <w:jc w:val="both"/>
      </w:pPr>
      <w:r>
        <w:rPr>
          <w:rFonts w:ascii="Times New Roman" w:hAnsi="Times New Roman" w:eastAsia="宋体"/>
          <w:sz w:val="24"/>
          <w:szCs w:val="24"/>
        </w:rPr>
        <w:t xml:space="preserve">导师提出的主要优化方向是利用RK3588 NPU做多线程并行以提高效率。为验证这一方向，本文在实时RTSP程序中加入多context推理机制，即创建多个RKNN检测器实例，每个worker拥有独立RKNN context，并由调度队列分配待检测帧。</w:t>
      </w:r>
    </w:p>
    <w:p>
      <w:pPr>
        <w:spacing w:before="40" w:after="140" w:line="300" w:lineRule="auto"/>
        <w:jc w:val="center"/>
      </w:pPr>
      <w:r>
        <w:rPr>
          <w:rFonts w:ascii="Times New Roman" w:hAnsi="Times New Roman" w:eastAsia="宋体"/>
          <w:sz w:val="21"/>
          <w:szCs w:val="21"/>
        </w:rPr>
        <w:t xml:space="preserve">表5.8给出了多 context NPU 并行实验结果。</w:t>
      </w:r>
    </w:p>
    <w:p>
      <w:pPr>
        <w:spacing w:before="40" w:after="140" w:line="300" w:lineRule="auto"/>
        <w:jc w:val="center"/>
      </w:pPr>
      <w:r>
        <w:rPr>
          <w:rFonts w:ascii="Times New Roman" w:hAnsi="Times New Roman" w:eastAsia="宋体"/>
          <w:sz w:val="21"/>
          <w:szCs w:val="21"/>
        </w:rPr>
        <w:t xml:space="preserve">表5.8 多 context NPU 并行推理实验结果</w:t>
      </w:r>
    </w:p>
    <w:tbl>
      <w:tblPr>
        <w:tblW w:w="8200" w:type="dxa"/>
        <w:tblLayout w:type="fixed"/>
        <w:jc w:val="center"/>
        <w:tblBorders>
          <w:top w:val="single" w:sz="8" w:space="0" w:color="000000"/>
          <w:left w:val="nil"/>
          <w:bottom w:val="single" w:sz="8" w:space="0" w:color="000000"/>
          <w:right w:val="nil"/>
          <w:insideH w:val="single" w:sz="4" w:space="0" w:color="000000"/>
          <w:insideV w:val="nil"/>
        </w:tblBorders>
      </w:tblPr>
      <w:tblGrid>
        <w:gridCol w:w="800"/>
        <w:gridCol w:w="750"/>
        <w:gridCol w:w="750"/>
        <w:gridCol w:w="950"/>
        <w:gridCol w:w="950"/>
        <w:gridCol w:w="1150"/>
        <w:gridCol w:w="850"/>
        <w:gridCol w:w="950"/>
        <w:gridCol w:w="1050"/>
      </w:tblGrid>
      <w:tr>
        <w:tc>
          <w:tcPr>
            <w:tcW w:w="800" w:type="dxa"/>
            <w:shd w:fill="DCEBF4"/>
            <w:tcBorders>
              <w:bottom w:val="single" w:sz="6" w:space="0" w:color="000000"/>
            </w:tcBorders>
            <w:vAlign w:val="center"/>
            <w:tcMar>
              <w:top w:w="90" w:type="dxa"/>
              <w:left w:w="60" w:type="dxa"/>
              <w:bottom w:w="90" w:type="dxa"/>
              <w:right w:w="60" w:type="dxa"/>
            </w:tcMar>
          </w:tcPr>
          <w:p>
            <w:pPr>
              <w:spacing w:before="0" w:after="0" w:line="220" w:lineRule="auto"/>
              <w:jc w:val="center"/>
            </w:pPr>
            <w:r>
              <w:rPr>
                <w:rFonts w:ascii="Times New Roman" w:hAnsi="Times New Roman" w:eastAsia="黑体"/>
                <w:b/>
                <w:sz w:val="18"/>
                <w:szCs w:val="18"/>
              </w:rPr>
              <w:t xml:space="preserve">配置</w:t>
            </w:r>
          </w:p>
        </w:tc>
        <w:tc>
          <w:tcPr>
            <w:tcW w:w="750" w:type="dxa"/>
            <w:shd w:fill="DCEBF4"/>
            <w:tcBorders>
              <w:bottom w:val="single" w:sz="6" w:space="0" w:color="000000"/>
            </w:tcBorders>
            <w:vAlign w:val="center"/>
            <w:tcMar>
              <w:top w:w="90" w:type="dxa"/>
              <w:left w:w="60" w:type="dxa"/>
              <w:bottom w:w="90" w:type="dxa"/>
              <w:right w:w="60" w:type="dxa"/>
            </w:tcMar>
          </w:tcPr>
          <w:p>
            <w:pPr>
              <w:spacing w:before="0" w:after="0" w:line="220" w:lineRule="auto"/>
              <w:jc w:val="center"/>
            </w:pPr>
            <w:r>
              <w:rPr>
                <w:rFonts w:ascii="Times New Roman" w:hAnsi="Times New Roman" w:eastAsia="黑体"/>
                <w:b/>
                <w:sz w:val="18"/>
                <w:szCs w:val="18"/>
              </w:rPr>
              <w:t xml:space="preserve">N</w:t>
            </w:r>
          </w:p>
        </w:tc>
        <w:tc>
          <w:tcPr>
            <w:tcW w:w="750" w:type="dxa"/>
            <w:shd w:fill="DCEBF4"/>
            <w:tcBorders>
              <w:bottom w:val="single" w:sz="6" w:space="0" w:color="000000"/>
            </w:tcBorders>
            <w:vAlign w:val="center"/>
            <w:tcMar>
              <w:top w:w="90" w:type="dxa"/>
              <w:left w:w="60" w:type="dxa"/>
              <w:bottom w:w="90" w:type="dxa"/>
              <w:right w:w="60" w:type="dxa"/>
            </w:tcMar>
          </w:tcPr>
          <w:p>
            <w:pPr>
              <w:spacing w:before="0" w:after="0" w:line="220" w:lineRule="auto"/>
              <w:jc w:val="center"/>
            </w:pPr>
            <w:r>
              <w:rPr>
                <w:rFonts w:ascii="Times New Roman" w:hAnsi="Times New Roman" w:eastAsia="黑体"/>
                <w:b/>
                <w:sz w:val="18"/>
                <w:szCs w:val="18"/>
              </w:rPr>
              <w:t xml:space="preserve">W</w:t>
            </w:r>
          </w:p>
        </w:tc>
        <w:tc>
          <w:tcPr>
            <w:tcW w:w="950" w:type="dxa"/>
            <w:shd w:fill="DCEBF4"/>
            <w:tcBorders>
              <w:bottom w:val="single" w:sz="6" w:space="0" w:color="000000"/>
            </w:tcBorders>
            <w:vAlign w:val="center"/>
            <w:tcMar>
              <w:top w:w="90" w:type="dxa"/>
              <w:left w:w="60" w:type="dxa"/>
              <w:bottom w:w="90" w:type="dxa"/>
              <w:right w:w="60" w:type="dxa"/>
            </w:tcMar>
          </w:tcPr>
          <w:p>
            <w:pPr>
              <w:spacing w:before="0" w:after="0" w:line="220" w:lineRule="auto"/>
              <w:jc w:val="center"/>
            </w:pPr>
            <w:r>
              <w:rPr>
                <w:rFonts w:ascii="Times New Roman" w:hAnsi="Times New Roman" w:eastAsia="黑体"/>
                <w:b/>
                <w:sz w:val="18"/>
                <w:szCs w:val="18"/>
              </w:rPr>
              <w:t xml:space="preserve">stream</w:t>
            </w:r>
          </w:p>
        </w:tc>
        <w:tc>
          <w:tcPr>
            <w:tcW w:w="950" w:type="dxa"/>
            <w:shd w:fill="DCEBF4"/>
            <w:tcBorders>
              <w:bottom w:val="single" w:sz="6" w:space="0" w:color="000000"/>
            </w:tcBorders>
            <w:vAlign w:val="center"/>
            <w:tcMar>
              <w:top w:w="90" w:type="dxa"/>
              <w:left w:w="60" w:type="dxa"/>
              <w:bottom w:w="90" w:type="dxa"/>
              <w:right w:w="60" w:type="dxa"/>
            </w:tcMar>
          </w:tcPr>
          <w:p>
            <w:pPr>
              <w:spacing w:before="0" w:after="0" w:line="220" w:lineRule="auto"/>
              <w:jc w:val="center"/>
            </w:pPr>
            <w:r>
              <w:rPr>
                <w:rFonts w:ascii="Times New Roman" w:hAnsi="Times New Roman" w:eastAsia="黑体"/>
                <w:b/>
                <w:sz w:val="18"/>
                <w:szCs w:val="18"/>
              </w:rPr>
              <w:t xml:space="preserve">npu</w:t>
            </w:r>
          </w:p>
        </w:tc>
        <w:tc>
          <w:tcPr>
            <w:tcW w:w="1150" w:type="dxa"/>
            <w:shd w:fill="DCEBF4"/>
            <w:tcBorders>
              <w:bottom w:val="single" w:sz="6" w:space="0" w:color="000000"/>
            </w:tcBorders>
            <w:vAlign w:val="center"/>
            <w:tcMar>
              <w:top w:w="90" w:type="dxa"/>
              <w:left w:w="60" w:type="dxa"/>
              <w:bottom w:w="90" w:type="dxa"/>
              <w:right w:w="60" w:type="dxa"/>
            </w:tcMar>
          </w:tcPr>
          <w:p>
            <w:pPr>
              <w:spacing w:before="0" w:after="0" w:line="220" w:lineRule="auto"/>
              <w:jc w:val="center"/>
            </w:pPr>
            <w:r>
              <w:rPr>
                <w:rFonts w:ascii="Times New Roman" w:hAnsi="Times New Roman" w:eastAsia="黑体"/>
                <w:b/>
                <w:sz w:val="18"/>
                <w:szCs w:val="18"/>
              </w:rPr>
              <w:t xml:space="preserve">延迟</w:t>
            </w:r>
          </w:p>
        </w:tc>
        <w:tc>
          <w:tcPr>
            <w:tcW w:w="850" w:type="dxa"/>
            <w:shd w:fill="DCEBF4"/>
            <w:tcBorders>
              <w:bottom w:val="single" w:sz="6" w:space="0" w:color="000000"/>
            </w:tcBorders>
            <w:vAlign w:val="center"/>
            <w:tcMar>
              <w:top w:w="90" w:type="dxa"/>
              <w:left w:w="60" w:type="dxa"/>
              <w:bottom w:w="90" w:type="dxa"/>
              <w:right w:w="60" w:type="dxa"/>
            </w:tcMar>
          </w:tcPr>
          <w:p>
            <w:pPr>
              <w:spacing w:before="0" w:after="0" w:line="220" w:lineRule="auto"/>
              <w:jc w:val="center"/>
            </w:pPr>
            <w:r>
              <w:rPr>
                <w:rFonts w:ascii="Times New Roman" w:hAnsi="Times New Roman" w:eastAsia="黑体"/>
                <w:b/>
                <w:sz w:val="18"/>
                <w:szCs w:val="18"/>
              </w:rPr>
              <w:t xml:space="preserve">CPU</w:t>
            </w:r>
          </w:p>
        </w:tc>
        <w:tc>
          <w:tcPr>
            <w:tcW w:w="950" w:type="dxa"/>
            <w:shd w:fill="DCEBF4"/>
            <w:tcBorders>
              <w:bottom w:val="single" w:sz="6" w:space="0" w:color="000000"/>
            </w:tcBorders>
            <w:vAlign w:val="center"/>
            <w:tcMar>
              <w:top w:w="90" w:type="dxa"/>
              <w:left w:w="60" w:type="dxa"/>
              <w:bottom w:w="90" w:type="dxa"/>
              <w:right w:w="60" w:type="dxa"/>
            </w:tcMar>
          </w:tcPr>
          <w:p>
            <w:pPr>
              <w:spacing w:before="0" w:after="0" w:line="220" w:lineRule="auto"/>
              <w:jc w:val="center"/>
            </w:pPr>
            <w:r>
              <w:rPr>
                <w:rFonts w:ascii="Times New Roman" w:hAnsi="Times New Roman" w:eastAsia="黑体"/>
                <w:b/>
                <w:sz w:val="18"/>
                <w:szCs w:val="18"/>
              </w:rPr>
              <w:t xml:space="preserve">RSS</w:t>
            </w:r>
          </w:p>
        </w:tc>
        <w:tc>
          <w:tcPr>
            <w:tcW w:w="1050" w:type="dxa"/>
            <w:shd w:fill="DCEBF4"/>
            <w:tcBorders>
              <w:bottom w:val="single" w:sz="6" w:space="0" w:color="000000"/>
            </w:tcBorders>
            <w:vAlign w:val="center"/>
            <w:tcMar>
              <w:top w:w="90" w:type="dxa"/>
              <w:left w:w="60" w:type="dxa"/>
              <w:bottom w:w="90" w:type="dxa"/>
              <w:right w:w="60" w:type="dxa"/>
            </w:tcMar>
          </w:tcPr>
          <w:p>
            <w:pPr>
              <w:spacing w:before="0" w:after="0" w:line="220" w:lineRule="auto"/>
              <w:jc w:val="center"/>
            </w:pPr>
            <w:r>
              <w:rPr>
                <w:rFonts w:ascii="Times New Roman" w:hAnsi="Times New Roman" w:eastAsia="黑体"/>
                <w:b/>
                <w:sz w:val="18"/>
                <w:szCs w:val="18"/>
              </w:rPr>
              <w:t xml:space="preserve">丢帧</w:t>
            </w:r>
          </w:p>
        </w:tc>
      </w:tr>
      <w:tr>
        <w:tc>
          <w:tcPr>
            <w:tcW w:w="800" w:type="dxa"/>
            <w:vAlign w:val="center"/>
            <w:tcMar>
              <w:top w:w="90" w:type="dxa"/>
              <w:left w:w="60" w:type="dxa"/>
              <w:bottom w:w="90" w:type="dxa"/>
              <w:right w:w="60" w:type="dxa"/>
            </w:tcMar>
          </w:tcPr>
          <w:p>
            <w:pPr>
              <w:spacing w:before="0" w:after="0" w:line="220" w:lineRule="auto"/>
              <w:jc w:val="center"/>
            </w:pPr>
            <w:r>
              <w:rPr>
                <w:rFonts w:ascii="Times New Roman" w:hAnsi="Times New Roman" w:eastAsia="宋体"/>
                <w:sz w:val="18"/>
                <w:szCs w:val="18"/>
              </w:rPr>
              <w:t xml:space="preserve">A</w:t>
            </w:r>
          </w:p>
        </w:tc>
        <w:tc>
          <w:tcPr>
            <w:tcW w:w="750" w:type="dxa"/>
            <w:vAlign w:val="center"/>
            <w:tcMar>
              <w:top w:w="90" w:type="dxa"/>
              <w:left w:w="60" w:type="dxa"/>
              <w:bottom w:w="90" w:type="dxa"/>
              <w:right w:w="60" w:type="dxa"/>
            </w:tcMar>
          </w:tcPr>
          <w:p>
            <w:pPr>
              <w:spacing w:before="0" w:after="0" w:line="220" w:lineRule="auto"/>
              <w:jc w:val="center"/>
            </w:pPr>
            <w:r>
              <w:rPr>
                <w:rFonts w:ascii="Times New Roman" w:hAnsi="Times New Roman" w:eastAsia="宋体"/>
                <w:sz w:val="18"/>
                <w:szCs w:val="18"/>
              </w:rPr>
              <w:t xml:space="preserve">2</w:t>
            </w:r>
          </w:p>
        </w:tc>
        <w:tc>
          <w:tcPr>
            <w:tcW w:w="750" w:type="dxa"/>
            <w:vAlign w:val="center"/>
            <w:tcMar>
              <w:top w:w="90" w:type="dxa"/>
              <w:left w:w="60" w:type="dxa"/>
              <w:bottom w:w="90" w:type="dxa"/>
              <w:right w:w="60" w:type="dxa"/>
            </w:tcMar>
          </w:tcPr>
          <w:p>
            <w:pPr>
              <w:spacing w:before="0" w:after="0" w:line="220" w:lineRule="auto"/>
              <w:jc w:val="center"/>
            </w:pPr>
            <w:r>
              <w:rPr>
                <w:rFonts w:ascii="Times New Roman" w:hAnsi="Times New Roman" w:eastAsia="宋体"/>
                <w:sz w:val="18"/>
                <w:szCs w:val="18"/>
              </w:rPr>
              <w:t xml:space="preserve">1</w:t>
            </w:r>
          </w:p>
        </w:tc>
        <w:tc>
          <w:tcPr>
            <w:tcW w:w="950" w:type="dxa"/>
            <w:vAlign w:val="center"/>
            <w:tcMar>
              <w:top w:w="90" w:type="dxa"/>
              <w:left w:w="60" w:type="dxa"/>
              <w:bottom w:w="90" w:type="dxa"/>
              <w:right w:w="60" w:type="dxa"/>
            </w:tcMar>
          </w:tcPr>
          <w:p>
            <w:pPr>
              <w:spacing w:before="0" w:after="0" w:line="220" w:lineRule="auto"/>
              <w:jc w:val="center"/>
            </w:pPr>
            <w:r>
              <w:rPr>
                <w:rFonts w:ascii="Times New Roman" w:hAnsi="Times New Roman" w:eastAsia="宋体"/>
                <w:sz w:val="18"/>
                <w:szCs w:val="18"/>
              </w:rPr>
              <w:t xml:space="preserve">10.37</w:t>
            </w:r>
          </w:p>
        </w:tc>
        <w:tc>
          <w:tcPr>
            <w:tcW w:w="950" w:type="dxa"/>
            <w:vAlign w:val="center"/>
            <w:tcMar>
              <w:top w:w="90" w:type="dxa"/>
              <w:left w:w="60" w:type="dxa"/>
              <w:bottom w:w="90" w:type="dxa"/>
              <w:right w:w="60" w:type="dxa"/>
            </w:tcMar>
          </w:tcPr>
          <w:p>
            <w:pPr>
              <w:spacing w:before="0" w:after="0" w:line="220" w:lineRule="auto"/>
              <w:jc w:val="center"/>
            </w:pPr>
            <w:r>
              <w:rPr>
                <w:rFonts w:ascii="Times New Roman" w:hAnsi="Times New Roman" w:eastAsia="宋体"/>
                <w:sz w:val="18"/>
                <w:szCs w:val="18"/>
              </w:rPr>
              <w:t xml:space="preserve">5.18</w:t>
            </w:r>
          </w:p>
        </w:tc>
        <w:tc>
          <w:tcPr>
            <w:tcW w:w="1150" w:type="dxa"/>
            <w:vAlign w:val="center"/>
            <w:tcMar>
              <w:top w:w="90" w:type="dxa"/>
              <w:left w:w="60" w:type="dxa"/>
              <w:bottom w:w="90" w:type="dxa"/>
              <w:right w:w="60" w:type="dxa"/>
            </w:tcMar>
          </w:tcPr>
          <w:p>
            <w:pPr>
              <w:spacing w:before="0" w:after="0" w:line="220" w:lineRule="auto"/>
              <w:jc w:val="center"/>
            </w:pPr>
            <w:r>
              <w:rPr>
                <w:rFonts w:ascii="Times New Roman" w:hAnsi="Times New Roman" w:eastAsia="宋体"/>
                <w:sz w:val="18"/>
                <w:szCs w:val="18"/>
              </w:rPr>
              <w:t xml:space="preserve">109.06 ms</w:t>
            </w:r>
          </w:p>
        </w:tc>
        <w:tc>
          <w:tcPr>
            <w:tcW w:w="850" w:type="dxa"/>
            <w:vAlign w:val="center"/>
            <w:tcMar>
              <w:top w:w="90" w:type="dxa"/>
              <w:left w:w="60" w:type="dxa"/>
              <w:bottom w:w="90" w:type="dxa"/>
              <w:right w:w="60" w:type="dxa"/>
            </w:tcMar>
          </w:tcPr>
          <w:p>
            <w:pPr>
              <w:spacing w:before="0" w:after="0" w:line="220" w:lineRule="auto"/>
              <w:jc w:val="center"/>
            </w:pPr>
            <w:r>
              <w:rPr>
                <w:rFonts w:ascii="Times New Roman" w:hAnsi="Times New Roman" w:eastAsia="宋体"/>
                <w:sz w:val="18"/>
                <w:szCs w:val="18"/>
              </w:rPr>
              <w:t xml:space="preserve">121.5%</w:t>
            </w:r>
          </w:p>
        </w:tc>
        <w:tc>
          <w:tcPr>
            <w:tcW w:w="950" w:type="dxa"/>
            <w:vAlign w:val="center"/>
            <w:tcMar>
              <w:top w:w="90" w:type="dxa"/>
              <w:left w:w="60" w:type="dxa"/>
              <w:bottom w:w="90" w:type="dxa"/>
              <w:right w:w="60" w:type="dxa"/>
            </w:tcMar>
          </w:tcPr>
          <w:p>
            <w:pPr>
              <w:spacing w:before="0" w:after="0" w:line="220" w:lineRule="auto"/>
              <w:jc w:val="center"/>
            </w:pPr>
            <w:r>
              <w:rPr>
                <w:rFonts w:ascii="Times New Roman" w:hAnsi="Times New Roman" w:eastAsia="宋体"/>
                <w:sz w:val="18"/>
                <w:szCs w:val="18"/>
              </w:rPr>
              <w:t xml:space="preserve">205.5 MB</w:t>
            </w:r>
          </w:p>
        </w:tc>
        <w:tc>
          <w:tcPr>
            <w:tcW w:w="1050" w:type="dxa"/>
            <w:vAlign w:val="center"/>
            <w:tcMar>
              <w:top w:w="90" w:type="dxa"/>
              <w:left w:w="60" w:type="dxa"/>
              <w:bottom w:w="90" w:type="dxa"/>
              <w:right w:w="60" w:type="dxa"/>
            </w:tcMar>
          </w:tcPr>
          <w:p>
            <w:pPr>
              <w:spacing w:before="0" w:after="0" w:line="220" w:lineRule="auto"/>
              <w:jc w:val="left"/>
            </w:pPr>
            <w:r>
              <w:rPr>
                <w:rFonts w:ascii="Times New Roman" w:hAnsi="Times New Roman" w:eastAsia="宋体"/>
                <w:sz w:val="18"/>
                <w:szCs w:val="18"/>
              </w:rPr>
              <w:t xml:space="preserve">0 capture / 0 publish</w:t>
            </w:r>
          </w:p>
        </w:tc>
      </w:tr>
      <w:tr>
        <w:tc>
          <w:tcPr>
            <w:tcW w:w="800" w:type="dxa"/>
            <w:vAlign w:val="center"/>
            <w:tcMar>
              <w:top w:w="90" w:type="dxa"/>
              <w:left w:w="60" w:type="dxa"/>
              <w:bottom w:w="90" w:type="dxa"/>
              <w:right w:w="60" w:type="dxa"/>
            </w:tcMar>
          </w:tcPr>
          <w:p>
            <w:pPr>
              <w:spacing w:before="0" w:after="0" w:line="220" w:lineRule="auto"/>
              <w:jc w:val="center"/>
            </w:pPr>
            <w:r>
              <w:rPr>
                <w:rFonts w:ascii="Times New Roman" w:hAnsi="Times New Roman" w:eastAsia="宋体"/>
                <w:sz w:val="18"/>
                <w:szCs w:val="18"/>
              </w:rPr>
              <w:t xml:space="preserve">B</w:t>
            </w:r>
          </w:p>
        </w:tc>
        <w:tc>
          <w:tcPr>
            <w:tcW w:w="750" w:type="dxa"/>
            <w:vAlign w:val="center"/>
            <w:tcMar>
              <w:top w:w="90" w:type="dxa"/>
              <w:left w:w="60" w:type="dxa"/>
              <w:bottom w:w="90" w:type="dxa"/>
              <w:right w:w="60" w:type="dxa"/>
            </w:tcMar>
          </w:tcPr>
          <w:p>
            <w:pPr>
              <w:spacing w:before="0" w:after="0" w:line="220" w:lineRule="auto"/>
              <w:jc w:val="center"/>
            </w:pPr>
            <w:r>
              <w:rPr>
                <w:rFonts w:ascii="Times New Roman" w:hAnsi="Times New Roman" w:eastAsia="宋体"/>
                <w:sz w:val="18"/>
                <w:szCs w:val="18"/>
              </w:rPr>
              <w:t xml:space="preserve">1</w:t>
            </w:r>
          </w:p>
        </w:tc>
        <w:tc>
          <w:tcPr>
            <w:tcW w:w="750" w:type="dxa"/>
            <w:vAlign w:val="center"/>
            <w:tcMar>
              <w:top w:w="90" w:type="dxa"/>
              <w:left w:w="60" w:type="dxa"/>
              <w:bottom w:w="90" w:type="dxa"/>
              <w:right w:w="60" w:type="dxa"/>
            </w:tcMar>
          </w:tcPr>
          <w:p>
            <w:pPr>
              <w:spacing w:before="0" w:after="0" w:line="220" w:lineRule="auto"/>
              <w:jc w:val="center"/>
            </w:pPr>
            <w:r>
              <w:rPr>
                <w:rFonts w:ascii="Times New Roman" w:hAnsi="Times New Roman" w:eastAsia="宋体"/>
                <w:sz w:val="18"/>
                <w:szCs w:val="18"/>
              </w:rPr>
              <w:t xml:space="preserve">1</w:t>
            </w:r>
          </w:p>
        </w:tc>
        <w:tc>
          <w:tcPr>
            <w:tcW w:w="950" w:type="dxa"/>
            <w:vAlign w:val="center"/>
            <w:tcMar>
              <w:top w:w="90" w:type="dxa"/>
              <w:left w:w="60" w:type="dxa"/>
              <w:bottom w:w="90" w:type="dxa"/>
              <w:right w:w="60" w:type="dxa"/>
            </w:tcMar>
          </w:tcPr>
          <w:p>
            <w:pPr>
              <w:spacing w:before="0" w:after="0" w:line="220" w:lineRule="auto"/>
              <w:jc w:val="center"/>
            </w:pPr>
            <w:r>
              <w:rPr>
                <w:rFonts w:ascii="Times New Roman" w:hAnsi="Times New Roman" w:eastAsia="宋体"/>
                <w:sz w:val="18"/>
                <w:szCs w:val="18"/>
              </w:rPr>
              <w:t xml:space="preserve">8.59</w:t>
            </w:r>
          </w:p>
        </w:tc>
        <w:tc>
          <w:tcPr>
            <w:tcW w:w="950" w:type="dxa"/>
            <w:vAlign w:val="center"/>
            <w:tcMar>
              <w:top w:w="90" w:type="dxa"/>
              <w:left w:w="60" w:type="dxa"/>
              <w:bottom w:w="90" w:type="dxa"/>
              <w:right w:w="60" w:type="dxa"/>
            </w:tcMar>
          </w:tcPr>
          <w:p>
            <w:pPr>
              <w:spacing w:before="0" w:after="0" w:line="220" w:lineRule="auto"/>
              <w:jc w:val="center"/>
            </w:pPr>
            <w:r>
              <w:rPr>
                <w:rFonts w:ascii="Times New Roman" w:hAnsi="Times New Roman" w:eastAsia="宋体"/>
                <w:sz w:val="18"/>
                <w:szCs w:val="18"/>
              </w:rPr>
              <w:t xml:space="preserve">8.59</w:t>
            </w:r>
          </w:p>
        </w:tc>
        <w:tc>
          <w:tcPr>
            <w:tcW w:w="1150" w:type="dxa"/>
            <w:vAlign w:val="center"/>
            <w:tcMar>
              <w:top w:w="90" w:type="dxa"/>
              <w:left w:w="60" w:type="dxa"/>
              <w:bottom w:w="90" w:type="dxa"/>
              <w:right w:w="60" w:type="dxa"/>
            </w:tcMar>
          </w:tcPr>
          <w:p>
            <w:pPr>
              <w:spacing w:before="0" w:after="0" w:line="220" w:lineRule="auto"/>
              <w:jc w:val="center"/>
            </w:pPr>
            <w:r>
              <w:rPr>
                <w:rFonts w:ascii="Times New Roman" w:hAnsi="Times New Roman" w:eastAsia="宋体"/>
                <w:sz w:val="18"/>
                <w:szCs w:val="18"/>
              </w:rPr>
              <w:t xml:space="preserve">268.89 ms</w:t>
            </w:r>
          </w:p>
        </w:tc>
        <w:tc>
          <w:tcPr>
            <w:tcW w:w="850" w:type="dxa"/>
            <w:vAlign w:val="center"/>
            <w:tcMar>
              <w:top w:w="90" w:type="dxa"/>
              <w:left w:w="60" w:type="dxa"/>
              <w:bottom w:w="90" w:type="dxa"/>
              <w:right w:w="60" w:type="dxa"/>
            </w:tcMar>
          </w:tcPr>
          <w:p>
            <w:pPr>
              <w:spacing w:before="0" w:after="0" w:line="220" w:lineRule="auto"/>
              <w:jc w:val="center"/>
            </w:pPr>
            <w:r>
              <w:rPr>
                <w:rFonts w:ascii="Times New Roman" w:hAnsi="Times New Roman" w:eastAsia="宋体"/>
                <w:sz w:val="18"/>
                <w:szCs w:val="18"/>
              </w:rPr>
              <w:t xml:space="preserve">144.7%</w:t>
            </w:r>
          </w:p>
        </w:tc>
        <w:tc>
          <w:tcPr>
            <w:tcW w:w="950" w:type="dxa"/>
            <w:vAlign w:val="center"/>
            <w:tcMar>
              <w:top w:w="90" w:type="dxa"/>
              <w:left w:w="60" w:type="dxa"/>
              <w:bottom w:w="90" w:type="dxa"/>
              <w:right w:w="60" w:type="dxa"/>
            </w:tcMar>
          </w:tcPr>
          <w:p>
            <w:pPr>
              <w:spacing w:before="0" w:after="0" w:line="220" w:lineRule="auto"/>
              <w:jc w:val="center"/>
            </w:pPr>
            <w:r>
              <w:rPr>
                <w:rFonts w:ascii="Times New Roman" w:hAnsi="Times New Roman" w:eastAsia="宋体"/>
                <w:sz w:val="18"/>
                <w:szCs w:val="18"/>
              </w:rPr>
              <w:t xml:space="preserve">206.3 MB</w:t>
            </w:r>
          </w:p>
        </w:tc>
        <w:tc>
          <w:tcPr>
            <w:tcW w:w="1050" w:type="dxa"/>
            <w:vAlign w:val="center"/>
            <w:tcMar>
              <w:top w:w="90" w:type="dxa"/>
              <w:left w:w="60" w:type="dxa"/>
              <w:bottom w:w="90" w:type="dxa"/>
              <w:right w:w="60" w:type="dxa"/>
            </w:tcMar>
          </w:tcPr>
          <w:p>
            <w:pPr>
              <w:spacing w:before="0" w:after="0" w:line="220" w:lineRule="auto"/>
              <w:jc w:val="left"/>
            </w:pPr>
            <w:r>
              <w:rPr>
                <w:rFonts w:ascii="Times New Roman" w:hAnsi="Times New Roman" w:eastAsia="宋体"/>
                <w:sz w:val="18"/>
                <w:szCs w:val="18"/>
              </w:rPr>
              <w:t xml:space="preserve">116 capture / 0 publish</w:t>
            </w:r>
          </w:p>
        </w:tc>
      </w:tr>
      <w:tr>
        <w:tc>
          <w:tcPr>
            <w:tcW w:w="800" w:type="dxa"/>
            <w:vAlign w:val="center"/>
            <w:tcMar>
              <w:top w:w="90" w:type="dxa"/>
              <w:left w:w="60" w:type="dxa"/>
              <w:bottom w:w="90" w:type="dxa"/>
              <w:right w:w="60" w:type="dxa"/>
            </w:tcMar>
          </w:tcPr>
          <w:p>
            <w:pPr>
              <w:spacing w:before="0" w:after="0" w:line="220" w:lineRule="auto"/>
              <w:jc w:val="center"/>
            </w:pPr>
            <w:r>
              <w:rPr>
                <w:rFonts w:ascii="Times New Roman" w:hAnsi="Times New Roman" w:eastAsia="宋体"/>
                <w:sz w:val="18"/>
                <w:szCs w:val="18"/>
              </w:rPr>
              <w:t xml:space="preserve">C</w:t>
            </w:r>
          </w:p>
        </w:tc>
        <w:tc>
          <w:tcPr>
            <w:tcW w:w="750" w:type="dxa"/>
            <w:vAlign w:val="center"/>
            <w:tcMar>
              <w:top w:w="90" w:type="dxa"/>
              <w:left w:w="60" w:type="dxa"/>
              <w:bottom w:w="90" w:type="dxa"/>
              <w:right w:w="60" w:type="dxa"/>
            </w:tcMar>
          </w:tcPr>
          <w:p>
            <w:pPr>
              <w:spacing w:before="0" w:after="0" w:line="220" w:lineRule="auto"/>
              <w:jc w:val="center"/>
            </w:pPr>
            <w:r>
              <w:rPr>
                <w:rFonts w:ascii="Times New Roman" w:hAnsi="Times New Roman" w:eastAsia="宋体"/>
                <w:sz w:val="18"/>
                <w:szCs w:val="18"/>
              </w:rPr>
              <w:t xml:space="preserve">1</w:t>
            </w:r>
          </w:p>
        </w:tc>
        <w:tc>
          <w:tcPr>
            <w:tcW w:w="750" w:type="dxa"/>
            <w:vAlign w:val="center"/>
            <w:tcMar>
              <w:top w:w="90" w:type="dxa"/>
              <w:left w:w="60" w:type="dxa"/>
              <w:bottom w:w="90" w:type="dxa"/>
              <w:right w:w="60" w:type="dxa"/>
            </w:tcMar>
          </w:tcPr>
          <w:p>
            <w:pPr>
              <w:spacing w:before="0" w:after="0" w:line="220" w:lineRule="auto"/>
              <w:jc w:val="center"/>
            </w:pPr>
            <w:r>
              <w:rPr>
                <w:rFonts w:ascii="Times New Roman" w:hAnsi="Times New Roman" w:eastAsia="宋体"/>
                <w:sz w:val="18"/>
                <w:szCs w:val="18"/>
              </w:rPr>
              <w:t xml:space="preserve">2</w:t>
            </w:r>
          </w:p>
        </w:tc>
        <w:tc>
          <w:tcPr>
            <w:tcW w:w="950" w:type="dxa"/>
            <w:vAlign w:val="center"/>
            <w:tcMar>
              <w:top w:w="90" w:type="dxa"/>
              <w:left w:w="60" w:type="dxa"/>
              <w:bottom w:w="90" w:type="dxa"/>
              <w:right w:w="60" w:type="dxa"/>
            </w:tcMar>
          </w:tcPr>
          <w:p>
            <w:pPr>
              <w:spacing w:before="0" w:after="0" w:line="220" w:lineRule="auto"/>
              <w:jc w:val="center"/>
            </w:pPr>
            <w:r>
              <w:rPr>
                <w:rFonts w:ascii="Times New Roman" w:hAnsi="Times New Roman" w:eastAsia="宋体"/>
                <w:sz w:val="18"/>
                <w:szCs w:val="18"/>
              </w:rPr>
              <w:t xml:space="preserve">10.63</w:t>
            </w:r>
          </w:p>
        </w:tc>
        <w:tc>
          <w:tcPr>
            <w:tcW w:w="950" w:type="dxa"/>
            <w:vAlign w:val="center"/>
            <w:tcMar>
              <w:top w:w="90" w:type="dxa"/>
              <w:left w:w="60" w:type="dxa"/>
              <w:bottom w:w="90" w:type="dxa"/>
              <w:right w:w="60" w:type="dxa"/>
            </w:tcMar>
          </w:tcPr>
          <w:p>
            <w:pPr>
              <w:spacing w:before="0" w:after="0" w:line="220" w:lineRule="auto"/>
              <w:jc w:val="center"/>
            </w:pPr>
            <w:r>
              <w:rPr>
                <w:rFonts w:ascii="Times New Roman" w:hAnsi="Times New Roman" w:eastAsia="宋体"/>
                <w:sz w:val="18"/>
                <w:szCs w:val="18"/>
              </w:rPr>
              <w:t xml:space="preserve">10.64</w:t>
            </w:r>
          </w:p>
        </w:tc>
        <w:tc>
          <w:tcPr>
            <w:tcW w:w="1150" w:type="dxa"/>
            <w:vAlign w:val="center"/>
            <w:tcMar>
              <w:top w:w="90" w:type="dxa"/>
              <w:left w:w="60" w:type="dxa"/>
              <w:bottom w:w="90" w:type="dxa"/>
              <w:right w:w="60" w:type="dxa"/>
            </w:tcMar>
          </w:tcPr>
          <w:p>
            <w:pPr>
              <w:spacing w:before="0" w:after="0" w:line="220" w:lineRule="auto"/>
              <w:jc w:val="center"/>
            </w:pPr>
            <w:r>
              <w:rPr>
                <w:rFonts w:ascii="Times New Roman" w:hAnsi="Times New Roman" w:eastAsia="宋体"/>
                <w:sz w:val="18"/>
                <w:szCs w:val="18"/>
              </w:rPr>
              <w:t xml:space="preserve">173.58 ms</w:t>
            </w:r>
          </w:p>
        </w:tc>
        <w:tc>
          <w:tcPr>
            <w:tcW w:w="850" w:type="dxa"/>
            <w:vAlign w:val="center"/>
            <w:tcMar>
              <w:top w:w="90" w:type="dxa"/>
              <w:left w:w="60" w:type="dxa"/>
              <w:bottom w:w="90" w:type="dxa"/>
              <w:right w:w="60" w:type="dxa"/>
            </w:tcMar>
          </w:tcPr>
          <w:p>
            <w:pPr>
              <w:spacing w:before="0" w:after="0" w:line="220" w:lineRule="auto"/>
              <w:jc w:val="center"/>
            </w:pPr>
            <w:r>
              <w:rPr>
                <w:rFonts w:ascii="Times New Roman" w:hAnsi="Times New Roman" w:eastAsia="宋体"/>
                <w:sz w:val="18"/>
                <w:szCs w:val="18"/>
              </w:rPr>
              <w:t xml:space="preserve">143.4%</w:t>
            </w:r>
          </w:p>
        </w:tc>
        <w:tc>
          <w:tcPr>
            <w:tcW w:w="950" w:type="dxa"/>
            <w:vAlign w:val="center"/>
            <w:tcMar>
              <w:top w:w="90" w:type="dxa"/>
              <w:left w:w="60" w:type="dxa"/>
              <w:bottom w:w="90" w:type="dxa"/>
              <w:right w:w="60" w:type="dxa"/>
            </w:tcMar>
          </w:tcPr>
          <w:p>
            <w:pPr>
              <w:spacing w:before="0" w:after="0" w:line="220" w:lineRule="auto"/>
              <w:jc w:val="center"/>
            </w:pPr>
            <w:r>
              <w:rPr>
                <w:rFonts w:ascii="Times New Roman" w:hAnsi="Times New Roman" w:eastAsia="宋体"/>
                <w:sz w:val="18"/>
                <w:szCs w:val="18"/>
              </w:rPr>
              <w:t xml:space="preserve">233.7 MB</w:t>
            </w:r>
          </w:p>
        </w:tc>
        <w:tc>
          <w:tcPr>
            <w:tcW w:w="1050" w:type="dxa"/>
            <w:vAlign w:val="center"/>
            <w:tcMar>
              <w:top w:w="90" w:type="dxa"/>
              <w:left w:w="60" w:type="dxa"/>
              <w:bottom w:w="90" w:type="dxa"/>
              <w:right w:w="60" w:type="dxa"/>
            </w:tcMar>
          </w:tcPr>
          <w:p>
            <w:pPr>
              <w:spacing w:before="0" w:after="0" w:line="220" w:lineRule="auto"/>
              <w:jc w:val="left"/>
            </w:pPr>
            <w:r>
              <w:rPr>
                <w:rFonts w:ascii="Times New Roman" w:hAnsi="Times New Roman" w:eastAsia="宋体"/>
                <w:sz w:val="18"/>
                <w:szCs w:val="18"/>
              </w:rPr>
              <w:t xml:space="preserve">0 capture / 0 publish</w:t>
            </w:r>
          </w:p>
        </w:tc>
      </w:tr>
      <w:tr>
        <w:tc>
          <w:tcPr>
            <w:tcW w:w="800" w:type="dxa"/>
            <w:vAlign w:val="center"/>
            <w:tcMar>
              <w:top w:w="90" w:type="dxa"/>
              <w:left w:w="60" w:type="dxa"/>
              <w:bottom w:w="90" w:type="dxa"/>
              <w:right w:w="60" w:type="dxa"/>
            </w:tcMar>
          </w:tcPr>
          <w:p>
            <w:pPr>
              <w:spacing w:before="0" w:after="0" w:line="220" w:lineRule="auto"/>
              <w:jc w:val="center"/>
            </w:pPr>
            <w:r>
              <w:rPr>
                <w:rFonts w:ascii="Times New Roman" w:hAnsi="Times New Roman" w:eastAsia="宋体"/>
                <w:sz w:val="18"/>
                <w:szCs w:val="18"/>
              </w:rPr>
              <w:t xml:space="preserve">D</w:t>
            </w:r>
          </w:p>
        </w:tc>
        <w:tc>
          <w:tcPr>
            <w:tcW w:w="750" w:type="dxa"/>
            <w:vAlign w:val="center"/>
            <w:tcMar>
              <w:top w:w="90" w:type="dxa"/>
              <w:left w:w="60" w:type="dxa"/>
              <w:bottom w:w="90" w:type="dxa"/>
              <w:right w:w="60" w:type="dxa"/>
            </w:tcMar>
          </w:tcPr>
          <w:p>
            <w:pPr>
              <w:spacing w:before="0" w:after="0" w:line="220" w:lineRule="auto"/>
              <w:jc w:val="center"/>
            </w:pPr>
            <w:r>
              <w:rPr>
                <w:rFonts w:ascii="Times New Roman" w:hAnsi="Times New Roman" w:eastAsia="宋体"/>
                <w:sz w:val="18"/>
                <w:szCs w:val="18"/>
              </w:rPr>
              <w:t xml:space="preserve">1</w:t>
            </w:r>
          </w:p>
        </w:tc>
        <w:tc>
          <w:tcPr>
            <w:tcW w:w="750" w:type="dxa"/>
            <w:vAlign w:val="center"/>
            <w:tcMar>
              <w:top w:w="90" w:type="dxa"/>
              <w:left w:w="60" w:type="dxa"/>
              <w:bottom w:w="90" w:type="dxa"/>
              <w:right w:w="60" w:type="dxa"/>
            </w:tcMar>
          </w:tcPr>
          <w:p>
            <w:pPr>
              <w:spacing w:before="0" w:after="0" w:line="220" w:lineRule="auto"/>
              <w:jc w:val="center"/>
            </w:pPr>
            <w:r>
              <w:rPr>
                <w:rFonts w:ascii="Times New Roman" w:hAnsi="Times New Roman" w:eastAsia="宋体"/>
                <w:sz w:val="18"/>
                <w:szCs w:val="18"/>
              </w:rPr>
              <w:t xml:space="preserve">3</w:t>
            </w:r>
          </w:p>
        </w:tc>
        <w:tc>
          <w:tcPr>
            <w:tcW w:w="950" w:type="dxa"/>
            <w:vAlign w:val="center"/>
            <w:tcMar>
              <w:top w:w="90" w:type="dxa"/>
              <w:left w:w="60" w:type="dxa"/>
              <w:bottom w:w="90" w:type="dxa"/>
              <w:right w:w="60" w:type="dxa"/>
            </w:tcMar>
          </w:tcPr>
          <w:p>
            <w:pPr>
              <w:spacing w:before="0" w:after="0" w:line="220" w:lineRule="auto"/>
              <w:jc w:val="center"/>
            </w:pPr>
            <w:r>
              <w:rPr>
                <w:rFonts w:ascii="Times New Roman" w:hAnsi="Times New Roman" w:eastAsia="宋体"/>
                <w:sz w:val="18"/>
                <w:szCs w:val="18"/>
              </w:rPr>
              <w:t xml:space="preserve">10.45</w:t>
            </w:r>
          </w:p>
        </w:tc>
        <w:tc>
          <w:tcPr>
            <w:tcW w:w="950" w:type="dxa"/>
            <w:vAlign w:val="center"/>
            <w:tcMar>
              <w:top w:w="90" w:type="dxa"/>
              <w:left w:w="60" w:type="dxa"/>
              <w:bottom w:w="90" w:type="dxa"/>
              <w:right w:w="60" w:type="dxa"/>
            </w:tcMar>
          </w:tcPr>
          <w:p>
            <w:pPr>
              <w:spacing w:before="0" w:after="0" w:line="220" w:lineRule="auto"/>
              <w:jc w:val="center"/>
            </w:pPr>
            <w:r>
              <w:rPr>
                <w:rFonts w:ascii="Times New Roman" w:hAnsi="Times New Roman" w:eastAsia="宋体"/>
                <w:sz w:val="18"/>
                <w:szCs w:val="18"/>
              </w:rPr>
              <w:t xml:space="preserve">10.45</w:t>
            </w:r>
          </w:p>
        </w:tc>
        <w:tc>
          <w:tcPr>
            <w:tcW w:w="1150" w:type="dxa"/>
            <w:vAlign w:val="center"/>
            <w:tcMar>
              <w:top w:w="90" w:type="dxa"/>
              <w:left w:w="60" w:type="dxa"/>
              <w:bottom w:w="90" w:type="dxa"/>
              <w:right w:w="60" w:type="dxa"/>
            </w:tcMar>
          </w:tcPr>
          <w:p>
            <w:pPr>
              <w:spacing w:before="0" w:after="0" w:line="220" w:lineRule="auto"/>
              <w:jc w:val="center"/>
            </w:pPr>
            <w:r>
              <w:rPr>
                <w:rFonts w:ascii="Times New Roman" w:hAnsi="Times New Roman" w:eastAsia="宋体"/>
                <w:sz w:val="18"/>
                <w:szCs w:val="18"/>
              </w:rPr>
              <w:t xml:space="preserve">179.59 ms</w:t>
            </w:r>
          </w:p>
        </w:tc>
        <w:tc>
          <w:tcPr>
            <w:tcW w:w="850" w:type="dxa"/>
            <w:vAlign w:val="center"/>
            <w:tcMar>
              <w:top w:w="90" w:type="dxa"/>
              <w:left w:w="60" w:type="dxa"/>
              <w:bottom w:w="90" w:type="dxa"/>
              <w:right w:w="60" w:type="dxa"/>
            </w:tcMar>
          </w:tcPr>
          <w:p>
            <w:pPr>
              <w:spacing w:before="0" w:after="0" w:line="220" w:lineRule="auto"/>
              <w:jc w:val="center"/>
            </w:pPr>
            <w:r>
              <w:rPr>
                <w:rFonts w:ascii="Times New Roman" w:hAnsi="Times New Roman" w:eastAsia="宋体"/>
                <w:sz w:val="18"/>
                <w:szCs w:val="18"/>
              </w:rPr>
              <w:t xml:space="preserve">147.7%</w:t>
            </w:r>
          </w:p>
        </w:tc>
        <w:tc>
          <w:tcPr>
            <w:tcW w:w="950" w:type="dxa"/>
            <w:vAlign w:val="center"/>
            <w:tcMar>
              <w:top w:w="90" w:type="dxa"/>
              <w:left w:w="60" w:type="dxa"/>
              <w:bottom w:w="90" w:type="dxa"/>
              <w:right w:w="60" w:type="dxa"/>
            </w:tcMar>
          </w:tcPr>
          <w:p>
            <w:pPr>
              <w:spacing w:before="0" w:after="0" w:line="220" w:lineRule="auto"/>
              <w:jc w:val="center"/>
            </w:pPr>
            <w:r>
              <w:rPr>
                <w:rFonts w:ascii="Times New Roman" w:hAnsi="Times New Roman" w:eastAsia="宋体"/>
                <w:sz w:val="18"/>
                <w:szCs w:val="18"/>
              </w:rPr>
              <w:t xml:space="preserve">239.0 MB</w:t>
            </w:r>
          </w:p>
        </w:tc>
        <w:tc>
          <w:tcPr>
            <w:tcW w:w="1050" w:type="dxa"/>
            <w:vAlign w:val="center"/>
            <w:tcMar>
              <w:top w:w="90" w:type="dxa"/>
              <w:left w:w="60" w:type="dxa"/>
              <w:bottom w:w="90" w:type="dxa"/>
              <w:right w:w="60" w:type="dxa"/>
            </w:tcMar>
          </w:tcPr>
          <w:p>
            <w:pPr>
              <w:spacing w:before="0" w:after="0" w:line="220" w:lineRule="auto"/>
              <w:jc w:val="left"/>
            </w:pPr>
            <w:r>
              <w:rPr>
                <w:rFonts w:ascii="Times New Roman" w:hAnsi="Times New Roman" w:eastAsia="宋体"/>
                <w:sz w:val="18"/>
                <w:szCs w:val="18"/>
              </w:rPr>
              <w:t xml:space="preserve">0 capture / 0 publish</w:t>
            </w:r>
          </w:p>
        </w:tc>
      </w:tr>
    </w:tbl>
    <w:p>
      <w:pPr>
        <w:spacing w:before="0" w:after="120" w:line="360" w:lineRule="auto"/>
        <w:jc w:val="both"/>
      </w:pPr>
      <w:r>
        <w:rPr>
          <w:rFonts w:ascii="Times New Roman" w:hAnsi="Times New Roman" w:eastAsia="宋体"/>
          <w:sz w:val="24"/>
          <w:szCs w:val="24"/>
        </w:rPr>
        <w:t xml:space="preserve"/>
      </w:r>
    </w:p>
    <w:p>
      <w:pPr>
        <w:spacing w:before="0" w:after="0" w:line="360" w:lineRule="auto"/>
        <w:ind w:firstLine="480"/>
        <w:jc w:val="both"/>
      </w:pPr>
      <w:r>
        <w:rPr>
          <w:rFonts w:ascii="Times New Roman" w:hAnsi="Times New Roman" w:eastAsia="宋体"/>
          <w:sz w:val="24"/>
          <w:szCs w:val="24"/>
        </w:rPr>
        <w:t xml:space="preserve">实验结果表明，单context每帧检测并不适合作为实时默认配置。虽然其NPU推理频率高于跳帧策略，但stream_fps下降到8.59 FPS，端到端延迟升高到268.89 ms，并出现采集丢帧。双context每帧检测将NPU FPS提升到10.64 FPS，同时消除了采集丢帧，表明多context机制提高了每帧检测场景下的吞吐能力。</w:t>
      </w:r>
    </w:p>
    <w:p>
      <w:pPr>
        <w:spacing w:before="0" w:after="0" w:line="360" w:lineRule="auto"/>
        <w:ind w:firstLine="480"/>
        <w:jc w:val="both"/>
      </w:pPr>
      <w:r>
        <w:rPr>
          <w:rFonts w:ascii="Times New Roman" w:hAnsi="Times New Roman" w:eastAsia="宋体"/>
          <w:sz w:val="24"/>
          <w:szCs w:val="24"/>
        </w:rPr>
        <w:t xml:space="preserve">然而，三context并没有进一步提升性能，反而在延迟和内存占用方面略差于双context。这说明在当前系统中，两个context之后瓶颈已经不再只是NPU context数量，输入设置、内存传输、线程调度和输出发布等环节开始限制整体性能。</w:t>
      </w:r>
    </w:p>
    <w:p>
      <w:pPr>
        <w:spacing w:before="0" w:after="0" w:line="360" w:lineRule="auto"/>
        <w:ind w:firstLine="480"/>
        <w:jc w:val="both"/>
      </w:pPr>
      <w:r>
        <w:rPr>
          <w:rFonts w:ascii="Times New Roman" w:hAnsi="Times New Roman" w:eastAsia="宋体"/>
          <w:sz w:val="24"/>
          <w:szCs w:val="24"/>
        </w:rPr>
        <w:t xml:space="preserve">因此，多context实验可形成两条结论。第一，从硬件优化角度看，双context是本实验配置下较有效的NPU并行配置，实验结果表明RK3588 NPU多context并行对吞吐有实际提升。第二，从实时演示角度看，detect_every_n=2或detect_every_n=3的策略模式仍然更适合作为低延迟观看配置。</w:t>
      </w:r>
    </w:p>
    <w:p>
      <w:pPr>
        <w:spacing w:before="240" w:after="120" w:line="360" w:lineRule="auto"/>
        <w:jc w:val="left"/>
      </w:pPr>
      <w:r>
        <w:rPr>
          <w:rFonts w:ascii="Times New Roman" w:hAnsi="Times New Roman" w:eastAsia="黑体"/>
          <w:b/>
          <w:sz w:val="28"/>
          <w:szCs w:val="28"/>
        </w:rPr>
        <w:t xml:space="preserve">5.7阶段耗时与瓶颈分析</w:t>
      </w:r>
    </w:p>
    <w:p>
      <w:pPr>
        <w:spacing w:before="0" w:after="0" w:line="360" w:lineRule="auto"/>
        <w:ind w:firstLine="480"/>
        <w:jc w:val="both"/>
      </w:pPr>
      <w:r>
        <w:rPr>
          <w:rFonts w:ascii="Times New Roman" w:hAnsi="Times New Roman" w:eastAsia="宋体"/>
          <w:sz w:val="24"/>
          <w:szCs w:val="24"/>
        </w:rPr>
        <w:t xml:space="preserve">为了进一步解释为什么三context收益有限，本文加入RK_YOLO_PROFILE开关，对推理阶段进行细粒度计时。该开关可以记录prepare、rknn_inputs_set、rknn_run、outputs_get、decode和render等阶段耗时。</w:t>
      </w:r>
    </w:p>
    <w:p>
      <w:r>
        <w:br w:type="page"/>
      </w:r>
    </w:p>
    <w:p>
      <w:pPr>
        <w:spacing w:before="120" w:after="80"/>
        <w:jc w:val="center"/>
      </w:pPr>
      <w:r>
        <w:drawing>
          <wp:inline distT="0" distB="0" distL="0" distR="0">
            <wp:extent cx="5300000" cy="2576388"/>
            <wp:effectExtent l="0" t="0" r="0" b="0"/>
            <wp:docPr id="4" name="fig_5_3_stage_profile_bottlene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_5_3_stage_profile_bottleneck.png"/>
                    <pic:cNvPicPr/>
                  </pic:nvPicPr>
                  <pic:blipFill>
                    <a:blip r:embed="rId12"/>
                    <a:stretch>
                      <a:fillRect/>
                    </a:stretch>
                  </pic:blipFill>
                  <pic:spPr>
                    <a:xfrm>
                      <a:off x="0" y="0"/>
                      <a:ext cx="5300000" cy="2576388"/>
                    </a:xfrm>
                    <a:prstGeom prst="rect">
                      <a:avLst/>
                    </a:prstGeom>
                  </pic:spPr>
                </pic:pic>
              </a:graphicData>
            </a:graphic>
          </wp:inline>
        </w:drawing>
      </w:r>
    </w:p>
    <w:p>
      <w:pPr>
        <w:spacing w:before="40" w:after="140" w:line="300" w:lineRule="auto"/>
        <w:jc w:val="center"/>
      </w:pPr>
      <w:r>
        <w:rPr>
          <w:rFonts w:ascii="Times New Roman" w:hAnsi="Times New Roman" w:eastAsia="宋体"/>
          <w:sz w:val="21"/>
          <w:szCs w:val="21"/>
        </w:rPr>
        <w:t xml:space="preserve">图5.3 RKNN 推理阶段耗时分布</w:t>
      </w:r>
    </w:p>
    <w:p>
      <w:pPr>
        <w:spacing w:before="40" w:after="140" w:line="300" w:lineRule="auto"/>
        <w:jc w:val="center"/>
      </w:pPr>
      <w:r>
        <w:rPr>
          <w:rFonts w:ascii="Times New Roman" w:hAnsi="Times New Roman" w:eastAsia="宋体"/>
          <w:sz w:val="21"/>
          <w:szCs w:val="21"/>
        </w:rPr>
        <w:t xml:space="preserve">表5.9给出了单 context 和双 context 条件下的阶段耗时对比。</w:t>
      </w:r>
    </w:p>
    <w:p>
      <w:pPr>
        <w:spacing w:before="40" w:after="140" w:line="300" w:lineRule="auto"/>
        <w:jc w:val="center"/>
      </w:pPr>
      <w:r>
        <w:rPr>
          <w:rFonts w:ascii="Times New Roman" w:hAnsi="Times New Roman" w:eastAsia="宋体"/>
          <w:sz w:val="21"/>
          <w:szCs w:val="21"/>
        </w:rPr>
        <w:t xml:space="preserve">表5.9 RKNN 推理阶段耗时分析</w:t>
      </w:r>
    </w:p>
    <w:tbl>
      <w:tblPr>
        <w:tblW w:w="8200" w:type="dxa"/>
        <w:tblLayout w:type="fixed"/>
        <w:jc w:val="center"/>
        <w:tblBorders>
          <w:top w:val="single" w:sz="8" w:space="0" w:color="000000"/>
          <w:left w:val="nil"/>
          <w:bottom w:val="single" w:sz="8" w:space="0" w:color="000000"/>
          <w:right w:val="nil"/>
          <w:insideH w:val="single" w:sz="4" w:space="0" w:color="000000"/>
          <w:insideV w:val="nil"/>
        </w:tblBorders>
      </w:tblPr>
      <w:tblGrid>
        <w:gridCol w:w="1700"/>
        <w:gridCol w:w="2200"/>
        <w:gridCol w:w="4300"/>
      </w:tblGrid>
      <w:tr>
        <w:tc>
          <w:tcPr>
            <w:tcW w:w="1700" w:type="dxa"/>
            <w:shd w:fill="DCEBF4"/>
            <w:tcBorders>
              <w:bottom w:val="single" w:sz="6" w:space="0" w:color="000000"/>
            </w:tcBorders>
            <w:vAlign w:val="center"/>
            <w:tcMar>
              <w:top w:w="90" w:type="dxa"/>
              <w:left w:w="90" w:type="dxa"/>
              <w:bottom w:w="90" w:type="dxa"/>
              <w:right w:w="90" w:type="dxa"/>
            </w:tcMar>
          </w:tcPr>
          <w:p>
            <w:pPr>
              <w:spacing w:before="0" w:after="0" w:line="250" w:lineRule="auto"/>
              <w:jc w:val="center"/>
            </w:pPr>
            <w:r>
              <w:rPr>
                <w:rFonts w:ascii="Times New Roman" w:hAnsi="Times New Roman" w:eastAsia="黑体"/>
                <w:b/>
                <w:sz w:val="20"/>
                <w:szCs w:val="20"/>
              </w:rPr>
              <w:t xml:space="preserve">阶段</w:t>
            </w:r>
          </w:p>
        </w:tc>
        <w:tc>
          <w:tcPr>
            <w:tcW w:w="2200" w:type="dxa"/>
            <w:shd w:fill="DCEBF4"/>
            <w:tcBorders>
              <w:bottom w:val="single" w:sz="6" w:space="0" w:color="000000"/>
            </w:tcBorders>
            <w:vAlign w:val="center"/>
            <w:tcMar>
              <w:top w:w="90" w:type="dxa"/>
              <w:left w:w="90" w:type="dxa"/>
              <w:bottom w:w="90" w:type="dxa"/>
              <w:right w:w="90" w:type="dxa"/>
            </w:tcMar>
          </w:tcPr>
          <w:p>
            <w:pPr>
              <w:spacing w:before="0" w:after="0" w:line="250" w:lineRule="auto"/>
              <w:jc w:val="center"/>
            </w:pPr>
            <w:r>
              <w:rPr>
                <w:rFonts w:ascii="Times New Roman" w:hAnsi="Times New Roman" w:eastAsia="黑体"/>
                <w:b/>
                <w:sz w:val="20"/>
                <w:szCs w:val="20"/>
              </w:rPr>
              <w:t xml:space="preserve">N=1，W=1</w:t>
            </w:r>
          </w:p>
        </w:tc>
        <w:tc>
          <w:tcPr>
            <w:tcW w:w="4300" w:type="dxa"/>
            <w:shd w:fill="DCEBF4"/>
            <w:tcBorders>
              <w:bottom w:val="single" w:sz="6" w:space="0" w:color="000000"/>
            </w:tcBorders>
            <w:vAlign w:val="center"/>
            <w:tcMar>
              <w:top w:w="90" w:type="dxa"/>
              <w:left w:w="90" w:type="dxa"/>
              <w:bottom w:w="90" w:type="dxa"/>
              <w:right w:w="90" w:type="dxa"/>
            </w:tcMar>
          </w:tcPr>
          <w:p>
            <w:pPr>
              <w:spacing w:before="0" w:after="0" w:line="250" w:lineRule="auto"/>
              <w:jc w:val="center"/>
            </w:pPr>
            <w:r>
              <w:rPr>
                <w:rFonts w:ascii="Times New Roman" w:hAnsi="Times New Roman" w:eastAsia="黑体"/>
                <w:b/>
                <w:sz w:val="20"/>
                <w:szCs w:val="20"/>
              </w:rPr>
              <w:t xml:space="preserve">N=1，W=2</w:t>
            </w:r>
          </w:p>
        </w:tc>
      </w:tr>
      <w:tr>
        <w:tc>
          <w:tcPr>
            <w:tcW w:w="1700" w:type="dxa"/>
            <w:vAlign w:val="center"/>
            <w:tcMar>
              <w:top w:w="90" w:type="dxa"/>
              <w:left w:w="90" w:type="dxa"/>
              <w:bottom w:w="90" w:type="dxa"/>
              <w:right w:w="90" w:type="dxa"/>
            </w:tcMar>
          </w:tcPr>
          <w:p>
            <w:pPr>
              <w:spacing w:before="0" w:after="0" w:line="250" w:lineRule="auto"/>
              <w:jc w:val="center"/>
            </w:pPr>
            <w:r>
              <w:rPr>
                <w:rFonts w:ascii="Times New Roman" w:hAnsi="Times New Roman" w:eastAsia="宋体"/>
                <w:sz w:val="20"/>
                <w:szCs w:val="20"/>
              </w:rPr>
              <w:t xml:space="preserve">Stream FPS</w:t>
            </w:r>
          </w:p>
        </w:tc>
        <w:tc>
          <w:tcPr>
            <w:tcW w:w="2200" w:type="dxa"/>
            <w:vAlign w:val="center"/>
            <w:tcMar>
              <w:top w:w="90" w:type="dxa"/>
              <w:left w:w="90" w:type="dxa"/>
              <w:bottom w:w="90" w:type="dxa"/>
              <w:right w:w="90" w:type="dxa"/>
            </w:tcMar>
          </w:tcPr>
          <w:p>
            <w:pPr>
              <w:spacing w:before="0" w:after="0" w:line="250" w:lineRule="auto"/>
              <w:jc w:val="center"/>
            </w:pPr>
            <w:r>
              <w:rPr>
                <w:rFonts w:ascii="Times New Roman" w:hAnsi="Times New Roman" w:eastAsia="宋体"/>
                <w:sz w:val="20"/>
                <w:szCs w:val="20"/>
              </w:rPr>
              <w:t xml:space="preserve">8.57</w:t>
            </w:r>
          </w:p>
        </w:tc>
        <w:tc>
          <w:tcPr>
            <w:tcW w:w="4300" w:type="dxa"/>
            <w:vAlign w:val="center"/>
            <w:tcMar>
              <w:top w:w="90" w:type="dxa"/>
              <w:left w:w="90" w:type="dxa"/>
              <w:bottom w:w="90" w:type="dxa"/>
              <w:right w:w="90" w:type="dxa"/>
            </w:tcMar>
          </w:tcPr>
          <w:p>
            <w:pPr>
              <w:spacing w:before="0" w:after="0" w:line="250" w:lineRule="auto"/>
              <w:jc w:val="center"/>
            </w:pPr>
            <w:r>
              <w:rPr>
                <w:rFonts w:ascii="Times New Roman" w:hAnsi="Times New Roman" w:eastAsia="宋体"/>
                <w:sz w:val="20"/>
                <w:szCs w:val="20"/>
              </w:rPr>
              <w:t xml:space="preserve">10.53</w:t>
            </w:r>
          </w:p>
        </w:tc>
      </w:tr>
      <w:tr>
        <w:tc>
          <w:tcPr>
            <w:tcW w:w="1700" w:type="dxa"/>
            <w:vAlign w:val="center"/>
            <w:tcMar>
              <w:top w:w="90" w:type="dxa"/>
              <w:left w:w="90" w:type="dxa"/>
              <w:bottom w:w="90" w:type="dxa"/>
              <w:right w:w="90" w:type="dxa"/>
            </w:tcMar>
          </w:tcPr>
          <w:p>
            <w:pPr>
              <w:spacing w:before="0" w:after="0" w:line="250" w:lineRule="auto"/>
              <w:jc w:val="center"/>
            </w:pPr>
            <w:r>
              <w:rPr>
                <w:rFonts w:ascii="Times New Roman" w:hAnsi="Times New Roman" w:eastAsia="宋体"/>
                <w:sz w:val="20"/>
                <w:szCs w:val="20"/>
              </w:rPr>
              <w:t xml:space="preserve">NPU FPS</w:t>
            </w:r>
          </w:p>
        </w:tc>
        <w:tc>
          <w:tcPr>
            <w:tcW w:w="2200" w:type="dxa"/>
            <w:vAlign w:val="center"/>
            <w:tcMar>
              <w:top w:w="90" w:type="dxa"/>
              <w:left w:w="90" w:type="dxa"/>
              <w:bottom w:w="90" w:type="dxa"/>
              <w:right w:w="90" w:type="dxa"/>
            </w:tcMar>
          </w:tcPr>
          <w:p>
            <w:pPr>
              <w:spacing w:before="0" w:after="0" w:line="250" w:lineRule="auto"/>
              <w:jc w:val="center"/>
            </w:pPr>
            <w:r>
              <w:rPr>
                <w:rFonts w:ascii="Times New Roman" w:hAnsi="Times New Roman" w:eastAsia="宋体"/>
                <w:sz w:val="20"/>
                <w:szCs w:val="20"/>
              </w:rPr>
              <w:t xml:space="preserve">8.57</w:t>
            </w:r>
          </w:p>
        </w:tc>
        <w:tc>
          <w:tcPr>
            <w:tcW w:w="4300" w:type="dxa"/>
            <w:vAlign w:val="center"/>
            <w:tcMar>
              <w:top w:w="90" w:type="dxa"/>
              <w:left w:w="90" w:type="dxa"/>
              <w:bottom w:w="90" w:type="dxa"/>
              <w:right w:w="90" w:type="dxa"/>
            </w:tcMar>
          </w:tcPr>
          <w:p>
            <w:pPr>
              <w:spacing w:before="0" w:after="0" w:line="250" w:lineRule="auto"/>
              <w:jc w:val="center"/>
            </w:pPr>
            <w:r>
              <w:rPr>
                <w:rFonts w:ascii="Times New Roman" w:hAnsi="Times New Roman" w:eastAsia="宋体"/>
                <w:sz w:val="20"/>
                <w:szCs w:val="20"/>
              </w:rPr>
              <w:t xml:space="preserve">10.53</w:t>
            </w:r>
          </w:p>
        </w:tc>
      </w:tr>
      <w:tr>
        <w:tc>
          <w:tcPr>
            <w:tcW w:w="1700" w:type="dxa"/>
            <w:vAlign w:val="center"/>
            <w:tcMar>
              <w:top w:w="90" w:type="dxa"/>
              <w:left w:w="90" w:type="dxa"/>
              <w:bottom w:w="90" w:type="dxa"/>
              <w:right w:w="90" w:type="dxa"/>
            </w:tcMar>
          </w:tcPr>
          <w:p>
            <w:pPr>
              <w:spacing w:before="0" w:after="0" w:line="250" w:lineRule="auto"/>
              <w:jc w:val="center"/>
            </w:pPr>
            <w:r>
              <w:rPr>
                <w:rFonts w:ascii="Times New Roman" w:hAnsi="Times New Roman" w:eastAsia="宋体"/>
                <w:sz w:val="20"/>
                <w:szCs w:val="20"/>
              </w:rPr>
              <w:t xml:space="preserve">端到端延迟</w:t>
            </w:r>
          </w:p>
        </w:tc>
        <w:tc>
          <w:tcPr>
            <w:tcW w:w="2200" w:type="dxa"/>
            <w:vAlign w:val="center"/>
            <w:tcMar>
              <w:top w:w="90" w:type="dxa"/>
              <w:left w:w="90" w:type="dxa"/>
              <w:bottom w:w="90" w:type="dxa"/>
              <w:right w:w="90" w:type="dxa"/>
            </w:tcMar>
          </w:tcPr>
          <w:p>
            <w:pPr>
              <w:spacing w:before="0" w:after="0" w:line="250" w:lineRule="auto"/>
              <w:jc w:val="center"/>
            </w:pPr>
            <w:r>
              <w:rPr>
                <w:rFonts w:ascii="Times New Roman" w:hAnsi="Times New Roman" w:eastAsia="宋体"/>
                <w:sz w:val="20"/>
                <w:szCs w:val="20"/>
              </w:rPr>
              <w:t xml:space="preserve">255.52 ms</w:t>
            </w:r>
          </w:p>
        </w:tc>
        <w:tc>
          <w:tcPr>
            <w:tcW w:w="4300" w:type="dxa"/>
            <w:vAlign w:val="center"/>
            <w:tcMar>
              <w:top w:w="90" w:type="dxa"/>
              <w:left w:w="90" w:type="dxa"/>
              <w:bottom w:w="90" w:type="dxa"/>
              <w:right w:w="90" w:type="dxa"/>
            </w:tcMar>
          </w:tcPr>
          <w:p>
            <w:pPr>
              <w:spacing w:before="0" w:after="0" w:line="250" w:lineRule="auto"/>
              <w:jc w:val="center"/>
            </w:pPr>
            <w:r>
              <w:rPr>
                <w:rFonts w:ascii="Times New Roman" w:hAnsi="Times New Roman" w:eastAsia="宋体"/>
                <w:sz w:val="20"/>
                <w:szCs w:val="20"/>
              </w:rPr>
              <w:t xml:space="preserve">179.52 ms</w:t>
            </w:r>
          </w:p>
        </w:tc>
      </w:tr>
      <w:tr>
        <w:tc>
          <w:tcPr>
            <w:tcW w:w="1700" w:type="dxa"/>
            <w:vAlign w:val="center"/>
            <w:tcMar>
              <w:top w:w="90" w:type="dxa"/>
              <w:left w:w="90" w:type="dxa"/>
              <w:bottom w:w="90" w:type="dxa"/>
              <w:right w:w="90" w:type="dxa"/>
            </w:tcMar>
          </w:tcPr>
          <w:p>
            <w:pPr>
              <w:spacing w:before="0" w:after="0" w:line="250" w:lineRule="auto"/>
              <w:jc w:val="center"/>
            </w:pPr>
            <w:r>
              <w:rPr>
                <w:rFonts w:ascii="Times New Roman" w:hAnsi="Times New Roman" w:eastAsia="宋体"/>
                <w:sz w:val="20"/>
                <w:szCs w:val="20"/>
              </w:rPr>
              <w:t xml:space="preserve">总推理工作耗时</w:t>
            </w:r>
          </w:p>
        </w:tc>
        <w:tc>
          <w:tcPr>
            <w:tcW w:w="2200" w:type="dxa"/>
            <w:vAlign w:val="center"/>
            <w:tcMar>
              <w:top w:w="90" w:type="dxa"/>
              <w:left w:w="90" w:type="dxa"/>
              <w:bottom w:w="90" w:type="dxa"/>
              <w:right w:w="90" w:type="dxa"/>
            </w:tcMar>
          </w:tcPr>
          <w:p>
            <w:pPr>
              <w:spacing w:before="0" w:after="0" w:line="250" w:lineRule="auto"/>
              <w:jc w:val="center"/>
            </w:pPr>
            <w:r>
              <w:rPr>
                <w:rFonts w:ascii="Times New Roman" w:hAnsi="Times New Roman" w:eastAsia="宋体"/>
                <w:sz w:val="20"/>
                <w:szCs w:val="20"/>
              </w:rPr>
              <w:t xml:space="preserve">114.48 ms</w:t>
            </w:r>
          </w:p>
        </w:tc>
        <w:tc>
          <w:tcPr>
            <w:tcW w:w="4300" w:type="dxa"/>
            <w:vAlign w:val="center"/>
            <w:tcMar>
              <w:top w:w="90" w:type="dxa"/>
              <w:left w:w="90" w:type="dxa"/>
              <w:bottom w:w="90" w:type="dxa"/>
              <w:right w:w="90" w:type="dxa"/>
            </w:tcMar>
          </w:tcPr>
          <w:p>
            <w:pPr>
              <w:spacing w:before="0" w:after="0" w:line="250" w:lineRule="auto"/>
              <w:jc w:val="center"/>
            </w:pPr>
            <w:r>
              <w:rPr>
                <w:rFonts w:ascii="Times New Roman" w:hAnsi="Times New Roman" w:eastAsia="宋体"/>
                <w:sz w:val="20"/>
                <w:szCs w:val="20"/>
              </w:rPr>
              <w:t xml:space="preserve">113.96 ms</w:t>
            </w:r>
          </w:p>
        </w:tc>
      </w:tr>
      <w:tr>
        <w:tc>
          <w:tcPr>
            <w:tcW w:w="1700" w:type="dxa"/>
            <w:vAlign w:val="center"/>
            <w:tcMar>
              <w:top w:w="90" w:type="dxa"/>
              <w:left w:w="90" w:type="dxa"/>
              <w:bottom w:w="90" w:type="dxa"/>
              <w:right w:w="90" w:type="dxa"/>
            </w:tcMar>
          </w:tcPr>
          <w:p>
            <w:pPr>
              <w:spacing w:before="0" w:after="0" w:line="250" w:lineRule="auto"/>
              <w:jc w:val="center"/>
            </w:pPr>
            <w:r>
              <w:rPr>
                <w:rFonts w:ascii="Times New Roman" w:hAnsi="Times New Roman" w:eastAsia="宋体"/>
                <w:sz w:val="20"/>
                <w:szCs w:val="20"/>
              </w:rPr>
              <w:t xml:space="preserve">Prepare</w:t>
            </w:r>
          </w:p>
        </w:tc>
        <w:tc>
          <w:tcPr>
            <w:tcW w:w="2200" w:type="dxa"/>
            <w:vAlign w:val="center"/>
            <w:tcMar>
              <w:top w:w="90" w:type="dxa"/>
              <w:left w:w="90" w:type="dxa"/>
              <w:bottom w:w="90" w:type="dxa"/>
              <w:right w:w="90" w:type="dxa"/>
            </w:tcMar>
          </w:tcPr>
          <w:p>
            <w:pPr>
              <w:spacing w:before="0" w:after="0" w:line="250" w:lineRule="auto"/>
              <w:jc w:val="center"/>
            </w:pPr>
            <w:r>
              <w:rPr>
                <w:rFonts w:ascii="Times New Roman" w:hAnsi="Times New Roman" w:eastAsia="宋体"/>
                <w:sz w:val="20"/>
                <w:szCs w:val="20"/>
              </w:rPr>
              <w:t xml:space="preserve">3.62 ms</w:t>
            </w:r>
          </w:p>
        </w:tc>
        <w:tc>
          <w:tcPr>
            <w:tcW w:w="4300" w:type="dxa"/>
            <w:vAlign w:val="center"/>
            <w:tcMar>
              <w:top w:w="90" w:type="dxa"/>
              <w:left w:w="90" w:type="dxa"/>
              <w:bottom w:w="90" w:type="dxa"/>
              <w:right w:w="90" w:type="dxa"/>
            </w:tcMar>
          </w:tcPr>
          <w:p>
            <w:pPr>
              <w:spacing w:before="0" w:after="0" w:line="250" w:lineRule="auto"/>
              <w:jc w:val="center"/>
            </w:pPr>
            <w:r>
              <w:rPr>
                <w:rFonts w:ascii="Times New Roman" w:hAnsi="Times New Roman" w:eastAsia="宋体"/>
                <w:sz w:val="20"/>
                <w:szCs w:val="20"/>
              </w:rPr>
              <w:t xml:space="preserve">1.42 ms</w:t>
            </w:r>
          </w:p>
        </w:tc>
      </w:tr>
      <w:tr>
        <w:tc>
          <w:tcPr>
            <w:tcW w:w="1700" w:type="dxa"/>
            <w:vAlign w:val="center"/>
            <w:tcMar>
              <w:top w:w="90" w:type="dxa"/>
              <w:left w:w="90" w:type="dxa"/>
              <w:bottom w:w="90" w:type="dxa"/>
              <w:right w:w="90" w:type="dxa"/>
            </w:tcMar>
          </w:tcPr>
          <w:p>
            <w:pPr>
              <w:spacing w:before="0" w:after="0" w:line="250" w:lineRule="auto"/>
              <w:jc w:val="center"/>
            </w:pPr>
            <w:r>
              <w:rPr>
                <w:rFonts w:ascii="Times New Roman" w:hAnsi="Times New Roman" w:eastAsia="宋体"/>
                <w:sz w:val="20"/>
                <w:szCs w:val="20"/>
              </w:rPr>
              <w:t xml:space="preserve">rknn_inputs_set</w:t>
            </w:r>
          </w:p>
        </w:tc>
        <w:tc>
          <w:tcPr>
            <w:tcW w:w="2200" w:type="dxa"/>
            <w:vAlign w:val="center"/>
            <w:tcMar>
              <w:top w:w="90" w:type="dxa"/>
              <w:left w:w="90" w:type="dxa"/>
              <w:bottom w:w="90" w:type="dxa"/>
              <w:right w:w="90" w:type="dxa"/>
            </w:tcMar>
          </w:tcPr>
          <w:p>
            <w:pPr>
              <w:spacing w:before="0" w:after="0" w:line="250" w:lineRule="auto"/>
              <w:jc w:val="center"/>
            </w:pPr>
            <w:r>
              <w:rPr>
                <w:rFonts w:ascii="Times New Roman" w:hAnsi="Times New Roman" w:eastAsia="宋体"/>
                <w:sz w:val="20"/>
                <w:szCs w:val="20"/>
              </w:rPr>
              <w:t xml:space="preserve">62.01 ms</w:t>
            </w:r>
          </w:p>
        </w:tc>
        <w:tc>
          <w:tcPr>
            <w:tcW w:w="4300" w:type="dxa"/>
            <w:vAlign w:val="center"/>
            <w:tcMar>
              <w:top w:w="90" w:type="dxa"/>
              <w:left w:w="90" w:type="dxa"/>
              <w:bottom w:w="90" w:type="dxa"/>
              <w:right w:w="90" w:type="dxa"/>
            </w:tcMar>
          </w:tcPr>
          <w:p>
            <w:pPr>
              <w:spacing w:before="0" w:after="0" w:line="250" w:lineRule="auto"/>
              <w:jc w:val="center"/>
            </w:pPr>
            <w:r>
              <w:rPr>
                <w:rFonts w:ascii="Times New Roman" w:hAnsi="Times New Roman" w:eastAsia="宋体"/>
                <w:sz w:val="20"/>
                <w:szCs w:val="20"/>
              </w:rPr>
              <w:t xml:space="preserve">63.78 ms</w:t>
            </w:r>
          </w:p>
        </w:tc>
      </w:tr>
      <w:tr>
        <w:tc>
          <w:tcPr>
            <w:tcW w:w="1700" w:type="dxa"/>
            <w:vAlign w:val="center"/>
            <w:tcMar>
              <w:top w:w="90" w:type="dxa"/>
              <w:left w:w="90" w:type="dxa"/>
              <w:bottom w:w="90" w:type="dxa"/>
              <w:right w:w="90" w:type="dxa"/>
            </w:tcMar>
          </w:tcPr>
          <w:p>
            <w:pPr>
              <w:spacing w:before="0" w:after="0" w:line="250" w:lineRule="auto"/>
              <w:jc w:val="center"/>
            </w:pPr>
            <w:r>
              <w:rPr>
                <w:rFonts w:ascii="Times New Roman" w:hAnsi="Times New Roman" w:eastAsia="宋体"/>
                <w:sz w:val="20"/>
                <w:szCs w:val="20"/>
              </w:rPr>
              <w:t xml:space="preserve">rknn_run</w:t>
            </w:r>
          </w:p>
        </w:tc>
        <w:tc>
          <w:tcPr>
            <w:tcW w:w="2200" w:type="dxa"/>
            <w:vAlign w:val="center"/>
            <w:tcMar>
              <w:top w:w="90" w:type="dxa"/>
              <w:left w:w="90" w:type="dxa"/>
              <w:bottom w:w="90" w:type="dxa"/>
              <w:right w:w="90" w:type="dxa"/>
            </w:tcMar>
          </w:tcPr>
          <w:p>
            <w:pPr>
              <w:spacing w:before="0" w:after="0" w:line="250" w:lineRule="auto"/>
              <w:jc w:val="center"/>
            </w:pPr>
            <w:r>
              <w:rPr>
                <w:rFonts w:ascii="Times New Roman" w:hAnsi="Times New Roman" w:eastAsia="宋体"/>
                <w:sz w:val="20"/>
                <w:szCs w:val="20"/>
              </w:rPr>
              <w:t xml:space="preserve">45.82 ms</w:t>
            </w:r>
          </w:p>
        </w:tc>
        <w:tc>
          <w:tcPr>
            <w:tcW w:w="4300" w:type="dxa"/>
            <w:vAlign w:val="center"/>
            <w:tcMar>
              <w:top w:w="90" w:type="dxa"/>
              <w:left w:w="90" w:type="dxa"/>
              <w:bottom w:w="90" w:type="dxa"/>
              <w:right w:w="90" w:type="dxa"/>
            </w:tcMar>
          </w:tcPr>
          <w:p>
            <w:pPr>
              <w:spacing w:before="0" w:after="0" w:line="250" w:lineRule="auto"/>
              <w:jc w:val="center"/>
            </w:pPr>
            <w:r>
              <w:rPr>
                <w:rFonts w:ascii="Times New Roman" w:hAnsi="Times New Roman" w:eastAsia="宋体"/>
                <w:sz w:val="20"/>
                <w:szCs w:val="20"/>
              </w:rPr>
              <w:t xml:space="preserve">45.72 ms</w:t>
            </w:r>
          </w:p>
        </w:tc>
      </w:tr>
      <w:tr>
        <w:tc>
          <w:tcPr>
            <w:tcW w:w="1700" w:type="dxa"/>
            <w:vAlign w:val="center"/>
            <w:tcMar>
              <w:top w:w="90" w:type="dxa"/>
              <w:left w:w="90" w:type="dxa"/>
              <w:bottom w:w="90" w:type="dxa"/>
              <w:right w:w="90" w:type="dxa"/>
            </w:tcMar>
          </w:tcPr>
          <w:p>
            <w:pPr>
              <w:spacing w:before="0" w:after="0" w:line="250" w:lineRule="auto"/>
              <w:jc w:val="center"/>
            </w:pPr>
            <w:r>
              <w:rPr>
                <w:rFonts w:ascii="Times New Roman" w:hAnsi="Times New Roman" w:eastAsia="宋体"/>
                <w:sz w:val="20"/>
                <w:szCs w:val="20"/>
              </w:rPr>
              <w:t xml:space="preserve">rknn_outputs_get</w:t>
            </w:r>
          </w:p>
        </w:tc>
        <w:tc>
          <w:tcPr>
            <w:tcW w:w="2200" w:type="dxa"/>
            <w:vAlign w:val="center"/>
            <w:tcMar>
              <w:top w:w="90" w:type="dxa"/>
              <w:left w:w="90" w:type="dxa"/>
              <w:bottom w:w="90" w:type="dxa"/>
              <w:right w:w="90" w:type="dxa"/>
            </w:tcMar>
          </w:tcPr>
          <w:p>
            <w:pPr>
              <w:spacing w:before="0" w:after="0" w:line="250" w:lineRule="auto"/>
              <w:jc w:val="center"/>
            </w:pPr>
            <w:r>
              <w:rPr>
                <w:rFonts w:ascii="Times New Roman" w:hAnsi="Times New Roman" w:eastAsia="宋体"/>
                <w:sz w:val="20"/>
                <w:szCs w:val="20"/>
              </w:rPr>
              <w:t xml:space="preserve">0.49 ms</w:t>
            </w:r>
          </w:p>
        </w:tc>
        <w:tc>
          <w:tcPr>
            <w:tcW w:w="4300" w:type="dxa"/>
            <w:vAlign w:val="center"/>
            <w:tcMar>
              <w:top w:w="90" w:type="dxa"/>
              <w:left w:w="90" w:type="dxa"/>
              <w:bottom w:w="90" w:type="dxa"/>
              <w:right w:w="90" w:type="dxa"/>
            </w:tcMar>
          </w:tcPr>
          <w:p>
            <w:pPr>
              <w:spacing w:before="0" w:after="0" w:line="250" w:lineRule="auto"/>
              <w:jc w:val="center"/>
            </w:pPr>
            <w:r>
              <w:rPr>
                <w:rFonts w:ascii="Times New Roman" w:hAnsi="Times New Roman" w:eastAsia="宋体"/>
                <w:sz w:val="20"/>
                <w:szCs w:val="20"/>
              </w:rPr>
              <w:t xml:space="preserve">0.54 ms</w:t>
            </w:r>
          </w:p>
        </w:tc>
      </w:tr>
      <w:tr>
        <w:tc>
          <w:tcPr>
            <w:tcW w:w="1700" w:type="dxa"/>
            <w:vAlign w:val="center"/>
            <w:tcMar>
              <w:top w:w="90" w:type="dxa"/>
              <w:left w:w="90" w:type="dxa"/>
              <w:bottom w:w="90" w:type="dxa"/>
              <w:right w:w="90" w:type="dxa"/>
            </w:tcMar>
          </w:tcPr>
          <w:p>
            <w:pPr>
              <w:spacing w:before="0" w:after="0" w:line="250" w:lineRule="auto"/>
              <w:jc w:val="center"/>
            </w:pPr>
            <w:r>
              <w:rPr>
                <w:rFonts w:ascii="Times New Roman" w:hAnsi="Times New Roman" w:eastAsia="宋体"/>
                <w:sz w:val="20"/>
                <w:szCs w:val="20"/>
              </w:rPr>
              <w:t xml:space="preserve">Decode + NMS</w:t>
            </w:r>
          </w:p>
        </w:tc>
        <w:tc>
          <w:tcPr>
            <w:tcW w:w="2200" w:type="dxa"/>
            <w:vAlign w:val="center"/>
            <w:tcMar>
              <w:top w:w="90" w:type="dxa"/>
              <w:left w:w="90" w:type="dxa"/>
              <w:bottom w:w="90" w:type="dxa"/>
              <w:right w:w="90" w:type="dxa"/>
            </w:tcMar>
          </w:tcPr>
          <w:p>
            <w:pPr>
              <w:spacing w:before="0" w:after="0" w:line="250" w:lineRule="auto"/>
              <w:jc w:val="center"/>
            </w:pPr>
            <w:r>
              <w:rPr>
                <w:rFonts w:ascii="Times New Roman" w:hAnsi="Times New Roman" w:eastAsia="宋体"/>
                <w:sz w:val="20"/>
                <w:szCs w:val="20"/>
              </w:rPr>
              <w:t xml:space="preserve">2.40 ms</w:t>
            </w:r>
          </w:p>
        </w:tc>
        <w:tc>
          <w:tcPr>
            <w:tcW w:w="4300" w:type="dxa"/>
            <w:vAlign w:val="center"/>
            <w:tcMar>
              <w:top w:w="90" w:type="dxa"/>
              <w:left w:w="90" w:type="dxa"/>
              <w:bottom w:w="90" w:type="dxa"/>
              <w:right w:w="90" w:type="dxa"/>
            </w:tcMar>
          </w:tcPr>
          <w:p>
            <w:pPr>
              <w:spacing w:before="0" w:after="0" w:line="250" w:lineRule="auto"/>
              <w:jc w:val="center"/>
            </w:pPr>
            <w:r>
              <w:rPr>
                <w:rFonts w:ascii="Times New Roman" w:hAnsi="Times New Roman" w:eastAsia="宋体"/>
                <w:sz w:val="20"/>
                <w:szCs w:val="20"/>
              </w:rPr>
              <w:t xml:space="preserve">2.48 ms</w:t>
            </w:r>
          </w:p>
        </w:tc>
      </w:tr>
      <w:tr>
        <w:tc>
          <w:tcPr>
            <w:tcW w:w="1700" w:type="dxa"/>
            <w:vAlign w:val="center"/>
            <w:tcMar>
              <w:top w:w="90" w:type="dxa"/>
              <w:left w:w="90" w:type="dxa"/>
              <w:bottom w:w="90" w:type="dxa"/>
              <w:right w:w="90" w:type="dxa"/>
            </w:tcMar>
          </w:tcPr>
          <w:p>
            <w:pPr>
              <w:spacing w:before="0" w:after="0" w:line="250" w:lineRule="auto"/>
              <w:jc w:val="center"/>
            </w:pPr>
            <w:r>
              <w:rPr>
                <w:rFonts w:ascii="Times New Roman" w:hAnsi="Times New Roman" w:eastAsia="宋体"/>
                <w:sz w:val="20"/>
                <w:szCs w:val="20"/>
              </w:rPr>
              <w:t xml:space="preserve">Render</w:t>
            </w:r>
          </w:p>
        </w:tc>
        <w:tc>
          <w:tcPr>
            <w:tcW w:w="2200" w:type="dxa"/>
            <w:vAlign w:val="center"/>
            <w:tcMar>
              <w:top w:w="90" w:type="dxa"/>
              <w:left w:w="90" w:type="dxa"/>
              <w:bottom w:w="90" w:type="dxa"/>
              <w:right w:w="90" w:type="dxa"/>
            </w:tcMar>
          </w:tcPr>
          <w:p>
            <w:pPr>
              <w:spacing w:before="0" w:after="0" w:line="250" w:lineRule="auto"/>
              <w:jc w:val="center"/>
            </w:pPr>
            <w:r>
              <w:rPr>
                <w:rFonts w:ascii="Times New Roman" w:hAnsi="Times New Roman" w:eastAsia="宋体"/>
                <w:sz w:val="20"/>
                <w:szCs w:val="20"/>
              </w:rPr>
              <w:t xml:space="preserve">0.15 ms</w:t>
            </w:r>
          </w:p>
        </w:tc>
        <w:tc>
          <w:tcPr>
            <w:tcW w:w="4300" w:type="dxa"/>
            <w:vAlign w:val="center"/>
            <w:tcMar>
              <w:top w:w="90" w:type="dxa"/>
              <w:left w:w="90" w:type="dxa"/>
              <w:bottom w:w="90" w:type="dxa"/>
              <w:right w:w="90" w:type="dxa"/>
            </w:tcMar>
          </w:tcPr>
          <w:p>
            <w:pPr>
              <w:spacing w:before="0" w:after="0" w:line="250" w:lineRule="auto"/>
              <w:jc w:val="center"/>
            </w:pPr>
            <w:r>
              <w:rPr>
                <w:rFonts w:ascii="Times New Roman" w:hAnsi="Times New Roman" w:eastAsia="宋体"/>
                <w:sz w:val="20"/>
                <w:szCs w:val="20"/>
              </w:rPr>
              <w:t xml:space="preserve">0.13 ms</w:t>
            </w:r>
          </w:p>
        </w:tc>
      </w:tr>
    </w:tbl>
    <w:p>
      <w:pPr>
        <w:spacing w:before="0" w:after="120" w:line="360" w:lineRule="auto"/>
        <w:jc w:val="both"/>
      </w:pPr>
      <w:r>
        <w:rPr>
          <w:rFonts w:ascii="Times New Roman" w:hAnsi="Times New Roman" w:eastAsia="宋体"/>
          <w:sz w:val="24"/>
          <w:szCs w:val="24"/>
        </w:rPr>
        <w:t xml:space="preserve"/>
      </w:r>
    </w:p>
    <w:p>
      <w:pPr>
        <w:spacing w:before="0" w:after="0" w:line="360" w:lineRule="auto"/>
        <w:ind w:firstLine="480"/>
        <w:jc w:val="both"/>
      </w:pPr>
      <w:r>
        <w:rPr>
          <w:rFonts w:ascii="Times New Roman" w:hAnsi="Times New Roman" w:eastAsia="宋体"/>
          <w:sz w:val="24"/>
          <w:szCs w:val="24"/>
        </w:rPr>
        <w:t xml:space="preserve">由表5.9可知，双context并没有降低单次推理本身的总工作耗时，两个配置下总推理耗时都约为114 ms。双context的提升来自不同推理任务之间的重叠执行，而不是单帧推理速度变快。</w:t>
      </w:r>
    </w:p>
    <w:p>
      <w:pPr>
        <w:spacing w:before="0" w:after="0" w:line="360" w:lineRule="auto"/>
        <w:ind w:firstLine="480"/>
        <w:jc w:val="both"/>
      </w:pPr>
      <w:r>
        <w:rPr>
          <w:rFonts w:ascii="Times New Roman" w:hAnsi="Times New Roman" w:eastAsia="宋体"/>
          <w:sz w:val="24"/>
          <w:szCs w:val="24"/>
        </w:rPr>
        <w:t xml:space="preserve">更重要的是，rknn_inputs_set的耗时约为62至64 ms，甚至高于rknn_run的约46 ms。这表明当前瓶颈并不在后处理或绘制阶段。Decode + NMS仅约2.4 ms，Render仅约0.1至0.2 ms，继续优化画框或标签绘制对整体吞吐帮助有限。后续若要进一步提升性能，应优先考虑输入数据传输、预处理和内存布局优化。</w:t>
      </w:r>
    </w:p>
    <w:p>
      <w:pPr>
        <w:spacing w:before="240" w:after="120" w:line="360" w:lineRule="auto"/>
        <w:jc w:val="left"/>
      </w:pPr>
      <w:r>
        <w:rPr>
          <w:rFonts w:ascii="Times New Roman" w:hAnsi="Times New Roman" w:eastAsia="黑体"/>
          <w:b/>
          <w:sz w:val="28"/>
          <w:szCs w:val="28"/>
        </w:rPr>
        <w:t xml:space="preserve">5.8 Zero-copy输入路径探索</w:t>
      </w:r>
    </w:p>
    <w:p>
      <w:pPr>
        <w:spacing w:before="0" w:after="0" w:line="360" w:lineRule="auto"/>
        <w:ind w:firstLine="480"/>
        <w:jc w:val="both"/>
      </w:pPr>
      <w:r>
        <w:rPr>
          <w:rFonts w:ascii="Times New Roman" w:hAnsi="Times New Roman" w:eastAsia="宋体"/>
          <w:sz w:val="24"/>
          <w:szCs w:val="24"/>
        </w:rPr>
        <w:t xml:space="preserve">基于阶段耗时分析，本文进一步尝试RKNN zero-copy输入路径，希望降低rknn_inputs_set的输入设置开销。实验通过RK_YOLO_ZERO_COPY_INPUT环境变量控制，默认关闭，以避免影响稳定演示路径。</w:t>
      </w:r>
    </w:p>
    <w:p>
      <w:pPr>
        <w:spacing w:before="0" w:after="0" w:line="360" w:lineRule="auto"/>
        <w:ind w:firstLine="480"/>
        <w:jc w:val="both"/>
      </w:pPr>
      <w:r>
        <w:rPr>
          <w:rFonts w:ascii="Times New Roman" w:hAnsi="Times New Roman" w:eastAsia="宋体"/>
          <w:sz w:val="24"/>
          <w:szCs w:val="24"/>
        </w:rPr>
        <w:t xml:space="preserve">在zero-copy实验中，程序使用rknn_create_mem创建RKNN管理的输入内存，并通过rknn_set_io_mem将其绑定到模型输入。实验结果如表5.10所示。</w:t>
      </w:r>
    </w:p>
    <w:p>
      <w:r>
        <w:br w:type="page"/>
      </w:r>
    </w:p>
    <w:p>
      <w:pPr>
        <w:spacing w:before="40" w:after="140" w:line="300" w:lineRule="auto"/>
        <w:jc w:val="center"/>
      </w:pPr>
      <w:r>
        <w:rPr>
          <w:rFonts w:ascii="Times New Roman" w:hAnsi="Times New Roman" w:eastAsia="宋体"/>
          <w:sz w:val="21"/>
          <w:szCs w:val="21"/>
        </w:rPr>
        <w:t xml:space="preserve">表5.10 Zero-copy 输入实验结果</w:t>
      </w:r>
    </w:p>
    <w:tbl>
      <w:tblPr>
        <w:tblW w:w="8200" w:type="dxa"/>
        <w:tblLayout w:type="fixed"/>
        <w:jc w:val="center"/>
        <w:tblBorders>
          <w:top w:val="single" w:sz="8" w:space="0" w:color="000000"/>
          <w:left w:val="nil"/>
          <w:bottom w:val="single" w:sz="8" w:space="0" w:color="000000"/>
          <w:right w:val="nil"/>
          <w:insideH w:val="single" w:sz="4" w:space="0" w:color="000000"/>
          <w:insideV w:val="nil"/>
        </w:tblBorders>
      </w:tblPr>
      <w:tblGrid>
        <w:gridCol w:w="1700"/>
        <w:gridCol w:w="2200"/>
        <w:gridCol w:w="4300"/>
      </w:tblGrid>
      <w:tr>
        <w:tc>
          <w:tcPr>
            <w:tcW w:w="1700" w:type="dxa"/>
            <w:shd w:fill="DCEBF4"/>
            <w:tcBorders>
              <w:bottom w:val="single" w:sz="6" w:space="0" w:color="000000"/>
            </w:tcBorders>
            <w:vAlign w:val="center"/>
            <w:tcMar>
              <w:top w:w="90" w:type="dxa"/>
              <w:left w:w="90" w:type="dxa"/>
              <w:bottom w:w="90" w:type="dxa"/>
              <w:right w:w="90" w:type="dxa"/>
            </w:tcMar>
          </w:tcPr>
          <w:p>
            <w:pPr>
              <w:spacing w:before="0" w:after="0" w:line="250" w:lineRule="auto"/>
              <w:jc w:val="center"/>
            </w:pPr>
            <w:r>
              <w:rPr>
                <w:rFonts w:ascii="Times New Roman" w:hAnsi="Times New Roman" w:eastAsia="黑体"/>
                <w:b/>
                <w:sz w:val="20"/>
                <w:szCs w:val="20"/>
              </w:rPr>
              <w:t xml:space="preserve">指标</w:t>
            </w:r>
          </w:p>
        </w:tc>
        <w:tc>
          <w:tcPr>
            <w:tcW w:w="2200" w:type="dxa"/>
            <w:shd w:fill="DCEBF4"/>
            <w:tcBorders>
              <w:bottom w:val="single" w:sz="6" w:space="0" w:color="000000"/>
            </w:tcBorders>
            <w:vAlign w:val="center"/>
            <w:tcMar>
              <w:top w:w="90" w:type="dxa"/>
              <w:left w:w="90" w:type="dxa"/>
              <w:bottom w:w="90" w:type="dxa"/>
              <w:right w:w="90" w:type="dxa"/>
            </w:tcMar>
          </w:tcPr>
          <w:p>
            <w:pPr>
              <w:spacing w:before="0" w:after="0" w:line="250" w:lineRule="auto"/>
              <w:jc w:val="center"/>
            </w:pPr>
            <w:r>
              <w:rPr>
                <w:rFonts w:ascii="Times New Roman" w:hAnsi="Times New Roman" w:eastAsia="黑体"/>
                <w:b/>
                <w:sz w:val="20"/>
                <w:szCs w:val="20"/>
              </w:rPr>
              <w:t xml:space="preserve">标准路径</w:t>
            </w:r>
          </w:p>
        </w:tc>
        <w:tc>
          <w:tcPr>
            <w:tcW w:w="4300" w:type="dxa"/>
            <w:shd w:fill="DCEBF4"/>
            <w:tcBorders>
              <w:bottom w:val="single" w:sz="6" w:space="0" w:color="000000"/>
            </w:tcBorders>
            <w:vAlign w:val="center"/>
            <w:tcMar>
              <w:top w:w="90" w:type="dxa"/>
              <w:left w:w="90" w:type="dxa"/>
              <w:bottom w:w="90" w:type="dxa"/>
              <w:right w:w="90" w:type="dxa"/>
            </w:tcMar>
          </w:tcPr>
          <w:p>
            <w:pPr>
              <w:spacing w:before="0" w:after="0" w:line="250" w:lineRule="auto"/>
              <w:jc w:val="center"/>
            </w:pPr>
            <w:r>
              <w:rPr>
                <w:rFonts w:ascii="Times New Roman" w:hAnsi="Times New Roman" w:eastAsia="黑体"/>
                <w:b/>
                <w:sz w:val="20"/>
                <w:szCs w:val="20"/>
              </w:rPr>
              <w:t xml:space="preserve">Zero-copy</w:t>
            </w:r>
          </w:p>
        </w:tc>
      </w:tr>
      <w:tr>
        <w:tc>
          <w:tcPr>
            <w:tcW w:w="1700" w:type="dxa"/>
            <w:vAlign w:val="center"/>
            <w:tcMar>
              <w:top w:w="90" w:type="dxa"/>
              <w:left w:w="90" w:type="dxa"/>
              <w:bottom w:w="90" w:type="dxa"/>
              <w:right w:w="90" w:type="dxa"/>
            </w:tcMar>
          </w:tcPr>
          <w:p>
            <w:pPr>
              <w:spacing w:before="0" w:after="0" w:line="250" w:lineRule="auto"/>
              <w:jc w:val="center"/>
            </w:pPr>
            <w:r>
              <w:rPr>
                <w:rFonts w:ascii="Times New Roman" w:hAnsi="Times New Roman" w:eastAsia="宋体"/>
                <w:sz w:val="20"/>
                <w:szCs w:val="20"/>
              </w:rPr>
              <w:t xml:space="preserve">Stream FPS</w:t>
            </w:r>
          </w:p>
        </w:tc>
        <w:tc>
          <w:tcPr>
            <w:tcW w:w="2200" w:type="dxa"/>
            <w:vAlign w:val="center"/>
            <w:tcMar>
              <w:top w:w="90" w:type="dxa"/>
              <w:left w:w="90" w:type="dxa"/>
              <w:bottom w:w="90" w:type="dxa"/>
              <w:right w:w="90" w:type="dxa"/>
            </w:tcMar>
          </w:tcPr>
          <w:p>
            <w:pPr>
              <w:spacing w:before="0" w:after="0" w:line="250" w:lineRule="auto"/>
              <w:jc w:val="center"/>
            </w:pPr>
            <w:r>
              <w:rPr>
                <w:rFonts w:ascii="Times New Roman" w:hAnsi="Times New Roman" w:eastAsia="宋体"/>
                <w:sz w:val="20"/>
                <w:szCs w:val="20"/>
              </w:rPr>
              <w:t xml:space="preserve">8.57</w:t>
            </w:r>
          </w:p>
        </w:tc>
        <w:tc>
          <w:tcPr>
            <w:tcW w:w="4300" w:type="dxa"/>
            <w:vAlign w:val="center"/>
            <w:tcMar>
              <w:top w:w="90" w:type="dxa"/>
              <w:left w:w="90" w:type="dxa"/>
              <w:bottom w:w="90" w:type="dxa"/>
              <w:right w:w="90" w:type="dxa"/>
            </w:tcMar>
          </w:tcPr>
          <w:p>
            <w:pPr>
              <w:spacing w:before="0" w:after="0" w:line="250" w:lineRule="auto"/>
              <w:jc w:val="center"/>
            </w:pPr>
            <w:r>
              <w:rPr>
                <w:rFonts w:ascii="Times New Roman" w:hAnsi="Times New Roman" w:eastAsia="宋体"/>
                <w:sz w:val="20"/>
                <w:szCs w:val="20"/>
              </w:rPr>
              <w:t xml:space="preserve">8.57</w:t>
            </w:r>
          </w:p>
        </w:tc>
      </w:tr>
      <w:tr>
        <w:tc>
          <w:tcPr>
            <w:tcW w:w="1700" w:type="dxa"/>
            <w:vAlign w:val="center"/>
            <w:tcMar>
              <w:top w:w="90" w:type="dxa"/>
              <w:left w:w="90" w:type="dxa"/>
              <w:bottom w:w="90" w:type="dxa"/>
              <w:right w:w="90" w:type="dxa"/>
            </w:tcMar>
          </w:tcPr>
          <w:p>
            <w:pPr>
              <w:spacing w:before="0" w:after="0" w:line="250" w:lineRule="auto"/>
              <w:jc w:val="center"/>
            </w:pPr>
            <w:r>
              <w:rPr>
                <w:rFonts w:ascii="Times New Roman" w:hAnsi="Times New Roman" w:eastAsia="宋体"/>
                <w:sz w:val="20"/>
                <w:szCs w:val="20"/>
              </w:rPr>
              <w:t xml:space="preserve">NPU FPS</w:t>
            </w:r>
          </w:p>
        </w:tc>
        <w:tc>
          <w:tcPr>
            <w:tcW w:w="2200" w:type="dxa"/>
            <w:vAlign w:val="center"/>
            <w:tcMar>
              <w:top w:w="90" w:type="dxa"/>
              <w:left w:w="90" w:type="dxa"/>
              <w:bottom w:w="90" w:type="dxa"/>
              <w:right w:w="90" w:type="dxa"/>
            </w:tcMar>
          </w:tcPr>
          <w:p>
            <w:pPr>
              <w:spacing w:before="0" w:after="0" w:line="250" w:lineRule="auto"/>
              <w:jc w:val="center"/>
            </w:pPr>
            <w:r>
              <w:rPr>
                <w:rFonts w:ascii="Times New Roman" w:hAnsi="Times New Roman" w:eastAsia="宋体"/>
                <w:sz w:val="20"/>
                <w:szCs w:val="20"/>
              </w:rPr>
              <w:t xml:space="preserve">8.57</w:t>
            </w:r>
          </w:p>
        </w:tc>
        <w:tc>
          <w:tcPr>
            <w:tcW w:w="4300" w:type="dxa"/>
            <w:vAlign w:val="center"/>
            <w:tcMar>
              <w:top w:w="90" w:type="dxa"/>
              <w:left w:w="90" w:type="dxa"/>
              <w:bottom w:w="90" w:type="dxa"/>
              <w:right w:w="90" w:type="dxa"/>
            </w:tcMar>
          </w:tcPr>
          <w:p>
            <w:pPr>
              <w:spacing w:before="0" w:after="0" w:line="250" w:lineRule="auto"/>
              <w:jc w:val="center"/>
            </w:pPr>
            <w:r>
              <w:rPr>
                <w:rFonts w:ascii="Times New Roman" w:hAnsi="Times New Roman" w:eastAsia="宋体"/>
                <w:sz w:val="20"/>
                <w:szCs w:val="20"/>
              </w:rPr>
              <w:t xml:space="preserve">8.57</w:t>
            </w:r>
          </w:p>
        </w:tc>
      </w:tr>
      <w:tr>
        <w:tc>
          <w:tcPr>
            <w:tcW w:w="1700" w:type="dxa"/>
            <w:vAlign w:val="center"/>
            <w:tcMar>
              <w:top w:w="90" w:type="dxa"/>
              <w:left w:w="90" w:type="dxa"/>
              <w:bottom w:w="90" w:type="dxa"/>
              <w:right w:w="90" w:type="dxa"/>
            </w:tcMar>
          </w:tcPr>
          <w:p>
            <w:pPr>
              <w:spacing w:before="0" w:after="0" w:line="250" w:lineRule="auto"/>
              <w:jc w:val="center"/>
            </w:pPr>
            <w:r>
              <w:rPr>
                <w:rFonts w:ascii="Times New Roman" w:hAnsi="Times New Roman" w:eastAsia="宋体"/>
                <w:sz w:val="20"/>
                <w:szCs w:val="20"/>
              </w:rPr>
              <w:t xml:space="preserve">端到端延迟</w:t>
            </w:r>
          </w:p>
        </w:tc>
        <w:tc>
          <w:tcPr>
            <w:tcW w:w="2200" w:type="dxa"/>
            <w:vAlign w:val="center"/>
            <w:tcMar>
              <w:top w:w="90" w:type="dxa"/>
              <w:left w:w="90" w:type="dxa"/>
              <w:bottom w:w="90" w:type="dxa"/>
              <w:right w:w="90" w:type="dxa"/>
            </w:tcMar>
          </w:tcPr>
          <w:p>
            <w:pPr>
              <w:spacing w:before="0" w:after="0" w:line="250" w:lineRule="auto"/>
              <w:jc w:val="center"/>
            </w:pPr>
            <w:r>
              <w:rPr>
                <w:rFonts w:ascii="Times New Roman" w:hAnsi="Times New Roman" w:eastAsia="宋体"/>
                <w:sz w:val="20"/>
                <w:szCs w:val="20"/>
              </w:rPr>
              <w:t xml:space="preserve">255.52 ms</w:t>
            </w:r>
          </w:p>
        </w:tc>
        <w:tc>
          <w:tcPr>
            <w:tcW w:w="4300" w:type="dxa"/>
            <w:vAlign w:val="center"/>
            <w:tcMar>
              <w:top w:w="90" w:type="dxa"/>
              <w:left w:w="90" w:type="dxa"/>
              <w:bottom w:w="90" w:type="dxa"/>
              <w:right w:w="90" w:type="dxa"/>
            </w:tcMar>
          </w:tcPr>
          <w:p>
            <w:pPr>
              <w:spacing w:before="0" w:after="0" w:line="250" w:lineRule="auto"/>
              <w:jc w:val="center"/>
            </w:pPr>
            <w:r>
              <w:rPr>
                <w:rFonts w:ascii="Times New Roman" w:hAnsi="Times New Roman" w:eastAsia="宋体"/>
                <w:sz w:val="20"/>
                <w:szCs w:val="20"/>
              </w:rPr>
              <w:t xml:space="preserve">267.19 ms</w:t>
            </w:r>
          </w:p>
        </w:tc>
      </w:tr>
      <w:tr>
        <w:tc>
          <w:tcPr>
            <w:tcW w:w="1700" w:type="dxa"/>
            <w:vAlign w:val="center"/>
            <w:tcMar>
              <w:top w:w="90" w:type="dxa"/>
              <w:left w:w="90" w:type="dxa"/>
              <w:bottom w:w="90" w:type="dxa"/>
              <w:right w:w="90" w:type="dxa"/>
            </w:tcMar>
          </w:tcPr>
          <w:p>
            <w:pPr>
              <w:spacing w:before="0" w:after="0" w:line="250" w:lineRule="auto"/>
              <w:jc w:val="center"/>
            </w:pPr>
            <w:r>
              <w:rPr>
                <w:rFonts w:ascii="Times New Roman" w:hAnsi="Times New Roman" w:eastAsia="宋体"/>
                <w:sz w:val="20"/>
                <w:szCs w:val="20"/>
              </w:rPr>
              <w:t xml:space="preserve">总推理工作耗时</w:t>
            </w:r>
          </w:p>
        </w:tc>
        <w:tc>
          <w:tcPr>
            <w:tcW w:w="2200" w:type="dxa"/>
            <w:vAlign w:val="center"/>
            <w:tcMar>
              <w:top w:w="90" w:type="dxa"/>
              <w:left w:w="90" w:type="dxa"/>
              <w:bottom w:w="90" w:type="dxa"/>
              <w:right w:w="90" w:type="dxa"/>
            </w:tcMar>
          </w:tcPr>
          <w:p>
            <w:pPr>
              <w:spacing w:before="0" w:after="0" w:line="250" w:lineRule="auto"/>
              <w:jc w:val="center"/>
            </w:pPr>
            <w:r>
              <w:rPr>
                <w:rFonts w:ascii="Times New Roman" w:hAnsi="Times New Roman" w:eastAsia="宋体"/>
                <w:sz w:val="20"/>
                <w:szCs w:val="20"/>
              </w:rPr>
              <w:t xml:space="preserve">114.48 ms</w:t>
            </w:r>
          </w:p>
        </w:tc>
        <w:tc>
          <w:tcPr>
            <w:tcW w:w="4300" w:type="dxa"/>
            <w:vAlign w:val="center"/>
            <w:tcMar>
              <w:top w:w="90" w:type="dxa"/>
              <w:left w:w="90" w:type="dxa"/>
              <w:bottom w:w="90" w:type="dxa"/>
              <w:right w:w="90" w:type="dxa"/>
            </w:tcMar>
          </w:tcPr>
          <w:p>
            <w:pPr>
              <w:spacing w:before="0" w:after="0" w:line="250" w:lineRule="auto"/>
              <w:jc w:val="center"/>
            </w:pPr>
            <w:r>
              <w:rPr>
                <w:rFonts w:ascii="Times New Roman" w:hAnsi="Times New Roman" w:eastAsia="宋体"/>
                <w:sz w:val="20"/>
                <w:szCs w:val="20"/>
              </w:rPr>
              <w:t xml:space="preserve">118.93 ms</w:t>
            </w:r>
          </w:p>
        </w:tc>
      </w:tr>
      <w:tr>
        <w:tc>
          <w:tcPr>
            <w:tcW w:w="1700" w:type="dxa"/>
            <w:vAlign w:val="center"/>
            <w:tcMar>
              <w:top w:w="90" w:type="dxa"/>
              <w:left w:w="90" w:type="dxa"/>
              <w:bottom w:w="90" w:type="dxa"/>
              <w:right w:w="90" w:type="dxa"/>
            </w:tcMar>
          </w:tcPr>
          <w:p>
            <w:pPr>
              <w:spacing w:before="0" w:after="0" w:line="250" w:lineRule="auto"/>
              <w:jc w:val="center"/>
            </w:pPr>
            <w:r>
              <w:rPr>
                <w:rFonts w:ascii="Times New Roman" w:hAnsi="Times New Roman" w:eastAsia="宋体"/>
                <w:sz w:val="20"/>
                <w:szCs w:val="20"/>
              </w:rPr>
              <w:t xml:space="preserve">输入设置或更新</w:t>
            </w:r>
          </w:p>
        </w:tc>
        <w:tc>
          <w:tcPr>
            <w:tcW w:w="2200" w:type="dxa"/>
            <w:vAlign w:val="center"/>
            <w:tcMar>
              <w:top w:w="90" w:type="dxa"/>
              <w:left w:w="90" w:type="dxa"/>
              <w:bottom w:w="90" w:type="dxa"/>
              <w:right w:w="90" w:type="dxa"/>
            </w:tcMar>
          </w:tcPr>
          <w:p>
            <w:pPr>
              <w:spacing w:before="0" w:after="0" w:line="250" w:lineRule="auto"/>
              <w:jc w:val="center"/>
            </w:pPr>
            <w:r>
              <w:rPr>
                <w:rFonts w:ascii="Times New Roman" w:hAnsi="Times New Roman" w:eastAsia="宋体"/>
                <w:sz w:val="20"/>
                <w:szCs w:val="20"/>
              </w:rPr>
              <w:t xml:space="preserve">62.01 ms</w:t>
            </w:r>
          </w:p>
        </w:tc>
        <w:tc>
          <w:tcPr>
            <w:tcW w:w="4300" w:type="dxa"/>
            <w:vAlign w:val="center"/>
            <w:tcMar>
              <w:top w:w="90" w:type="dxa"/>
              <w:left w:w="90" w:type="dxa"/>
              <w:bottom w:w="90" w:type="dxa"/>
              <w:right w:w="90" w:type="dxa"/>
            </w:tcMar>
          </w:tcPr>
          <w:p>
            <w:pPr>
              <w:spacing w:before="0" w:after="0" w:line="250" w:lineRule="auto"/>
              <w:jc w:val="center"/>
            </w:pPr>
            <w:r>
              <w:rPr>
                <w:rFonts w:ascii="Times New Roman" w:hAnsi="Times New Roman" w:eastAsia="宋体"/>
                <w:sz w:val="20"/>
                <w:szCs w:val="20"/>
              </w:rPr>
              <w:t xml:space="preserve">0.43 ms</w:t>
            </w:r>
          </w:p>
        </w:tc>
      </w:tr>
      <w:tr>
        <w:tc>
          <w:tcPr>
            <w:tcW w:w="1700" w:type="dxa"/>
            <w:vAlign w:val="center"/>
            <w:tcMar>
              <w:top w:w="90" w:type="dxa"/>
              <w:left w:w="90" w:type="dxa"/>
              <w:bottom w:w="90" w:type="dxa"/>
              <w:right w:w="90" w:type="dxa"/>
            </w:tcMar>
          </w:tcPr>
          <w:p>
            <w:pPr>
              <w:spacing w:before="0" w:after="0" w:line="250" w:lineRule="auto"/>
              <w:jc w:val="center"/>
            </w:pPr>
            <w:r>
              <w:rPr>
                <w:rFonts w:ascii="Times New Roman" w:hAnsi="Times New Roman" w:eastAsia="宋体"/>
                <w:sz w:val="20"/>
                <w:szCs w:val="20"/>
              </w:rPr>
              <w:t xml:space="preserve">rknn_run</w:t>
            </w:r>
          </w:p>
        </w:tc>
        <w:tc>
          <w:tcPr>
            <w:tcW w:w="2200" w:type="dxa"/>
            <w:vAlign w:val="center"/>
            <w:tcMar>
              <w:top w:w="90" w:type="dxa"/>
              <w:left w:w="90" w:type="dxa"/>
              <w:bottom w:w="90" w:type="dxa"/>
              <w:right w:w="90" w:type="dxa"/>
            </w:tcMar>
          </w:tcPr>
          <w:p>
            <w:pPr>
              <w:spacing w:before="0" w:after="0" w:line="250" w:lineRule="auto"/>
              <w:jc w:val="center"/>
            </w:pPr>
            <w:r>
              <w:rPr>
                <w:rFonts w:ascii="Times New Roman" w:hAnsi="Times New Roman" w:eastAsia="宋体"/>
                <w:sz w:val="20"/>
                <w:szCs w:val="20"/>
              </w:rPr>
              <w:t xml:space="preserve">45.82 ms</w:t>
            </w:r>
          </w:p>
        </w:tc>
        <w:tc>
          <w:tcPr>
            <w:tcW w:w="4300" w:type="dxa"/>
            <w:vAlign w:val="center"/>
            <w:tcMar>
              <w:top w:w="90" w:type="dxa"/>
              <w:left w:w="90" w:type="dxa"/>
              <w:bottom w:w="90" w:type="dxa"/>
              <w:right w:w="90" w:type="dxa"/>
            </w:tcMar>
          </w:tcPr>
          <w:p>
            <w:pPr>
              <w:spacing w:before="0" w:after="0" w:line="250" w:lineRule="auto"/>
              <w:jc w:val="center"/>
            </w:pPr>
            <w:r>
              <w:rPr>
                <w:rFonts w:ascii="Times New Roman" w:hAnsi="Times New Roman" w:eastAsia="宋体"/>
                <w:sz w:val="20"/>
                <w:szCs w:val="20"/>
              </w:rPr>
              <w:t xml:space="preserve">111.36 ms</w:t>
            </w:r>
          </w:p>
        </w:tc>
      </w:tr>
      <w:tr>
        <w:tc>
          <w:tcPr>
            <w:tcW w:w="1700" w:type="dxa"/>
            <w:vAlign w:val="center"/>
            <w:tcMar>
              <w:top w:w="90" w:type="dxa"/>
              <w:left w:w="90" w:type="dxa"/>
              <w:bottom w:w="90" w:type="dxa"/>
              <w:right w:w="90" w:type="dxa"/>
            </w:tcMar>
          </w:tcPr>
          <w:p>
            <w:pPr>
              <w:spacing w:before="0" w:after="0" w:line="250" w:lineRule="auto"/>
              <w:jc w:val="center"/>
            </w:pPr>
            <w:r>
              <w:rPr>
                <w:rFonts w:ascii="Times New Roman" w:hAnsi="Times New Roman" w:eastAsia="宋体"/>
                <w:sz w:val="20"/>
                <w:szCs w:val="20"/>
              </w:rPr>
              <w:t xml:space="preserve">Decode + NMS</w:t>
            </w:r>
          </w:p>
        </w:tc>
        <w:tc>
          <w:tcPr>
            <w:tcW w:w="2200" w:type="dxa"/>
            <w:vAlign w:val="center"/>
            <w:tcMar>
              <w:top w:w="90" w:type="dxa"/>
              <w:left w:w="90" w:type="dxa"/>
              <w:bottom w:w="90" w:type="dxa"/>
              <w:right w:w="90" w:type="dxa"/>
            </w:tcMar>
          </w:tcPr>
          <w:p>
            <w:pPr>
              <w:spacing w:before="0" w:after="0" w:line="250" w:lineRule="auto"/>
              <w:jc w:val="center"/>
            </w:pPr>
            <w:r>
              <w:rPr>
                <w:rFonts w:ascii="Times New Roman" w:hAnsi="Times New Roman" w:eastAsia="宋体"/>
                <w:sz w:val="20"/>
                <w:szCs w:val="20"/>
              </w:rPr>
              <w:t xml:space="preserve">2.40 ms</w:t>
            </w:r>
          </w:p>
        </w:tc>
        <w:tc>
          <w:tcPr>
            <w:tcW w:w="4300" w:type="dxa"/>
            <w:vAlign w:val="center"/>
            <w:tcMar>
              <w:top w:w="90" w:type="dxa"/>
              <w:left w:w="90" w:type="dxa"/>
              <w:bottom w:w="90" w:type="dxa"/>
              <w:right w:w="90" w:type="dxa"/>
            </w:tcMar>
          </w:tcPr>
          <w:p>
            <w:pPr>
              <w:spacing w:before="0" w:after="0" w:line="250" w:lineRule="auto"/>
              <w:jc w:val="center"/>
            </w:pPr>
            <w:r>
              <w:rPr>
                <w:rFonts w:ascii="Times New Roman" w:hAnsi="Times New Roman" w:eastAsia="宋体"/>
                <w:sz w:val="20"/>
                <w:szCs w:val="20"/>
              </w:rPr>
              <w:t xml:space="preserve">2.64 ms</w:t>
            </w:r>
          </w:p>
        </w:tc>
      </w:tr>
    </w:tbl>
    <w:p>
      <w:pPr>
        <w:spacing w:before="0" w:after="120" w:line="360" w:lineRule="auto"/>
        <w:jc w:val="both"/>
      </w:pPr>
      <w:r>
        <w:rPr>
          <w:rFonts w:ascii="Times New Roman" w:hAnsi="Times New Roman" w:eastAsia="宋体"/>
          <w:sz w:val="24"/>
          <w:szCs w:val="24"/>
        </w:rPr>
        <w:t xml:space="preserve"/>
      </w:r>
    </w:p>
    <w:p>
      <w:pPr>
        <w:spacing w:before="0" w:after="0" w:line="360" w:lineRule="auto"/>
        <w:ind w:firstLine="480"/>
        <w:jc w:val="both"/>
      </w:pPr>
      <w:r>
        <w:rPr>
          <w:rFonts w:ascii="Times New Roman" w:hAnsi="Times New Roman" w:eastAsia="宋体"/>
          <w:sz w:val="24"/>
          <w:szCs w:val="24"/>
        </w:rPr>
        <w:t xml:space="preserve">由表5.10可知，zero-copy路径将显式输入更新耗时从约62 ms降低到1 ms以下，但rknn_run的耗时从约46 ms上升到约111 ms，最终总耗时并未下降。这说明输入转换或同步开销并没有真正消失，而是从rknn_inputs_set阶段转移到了rknn_run阶段。</w:t>
      </w:r>
    </w:p>
    <w:p>
      <w:pPr>
        <w:spacing w:before="0" w:after="0" w:line="360" w:lineRule="auto"/>
        <w:ind w:firstLine="480"/>
        <w:jc w:val="both"/>
      </w:pPr>
      <w:r>
        <w:rPr>
          <w:rFonts w:ascii="Times New Roman" w:hAnsi="Times New Roman" w:eastAsia="宋体"/>
          <w:sz w:val="24"/>
          <w:szCs w:val="24"/>
        </w:rPr>
        <w:t xml:space="preserve">造成这一现象的可能原因是当前模型输入张量与应用侧准备的数据类型并不完全匹配。例如应用侧仍以uint8图像作为输入，而模型或RKNN Runtime内部仍需要执行格式或类型转换。因此，简单绑定RKNN输入内存并不足以得到真正的零拷贝加速。</w:t>
      </w:r>
    </w:p>
    <w:p>
      <w:pPr>
        <w:spacing w:before="0" w:after="0" w:line="360" w:lineRule="auto"/>
        <w:ind w:firstLine="480"/>
        <w:jc w:val="both"/>
      </w:pPr>
      <w:r>
        <w:rPr>
          <w:rFonts w:ascii="Times New Roman" w:hAnsi="Times New Roman" w:eastAsia="宋体"/>
          <w:sz w:val="24"/>
          <w:szCs w:val="24"/>
        </w:rPr>
        <w:t xml:space="preserve">该实验虽然没有带来性能提升，但对论文仍然有价值。它说明本文的优化过程不是只停留在经验调参，而是通过阶段计时定位瓶颈，并对输入内存路径进行验证。当前稳定演示路径应继续保持RK_YOLO_ZERO_COPY_INPUT=0，zero-copy与RGA硬件预处理可作为后续优化方向。</w:t>
      </w:r>
    </w:p>
    <w:p>
      <w:pPr>
        <w:spacing w:before="240" w:after="120" w:line="360" w:lineRule="auto"/>
        <w:jc w:val="left"/>
      </w:pPr>
      <w:r>
        <w:rPr>
          <w:rFonts w:ascii="Times New Roman" w:hAnsi="Times New Roman" w:eastAsia="黑体"/>
          <w:b/>
          <w:sz w:val="28"/>
          <w:szCs w:val="28"/>
        </w:rPr>
        <w:t xml:space="preserve">5.9综合讨论与推荐配置</w:t>
      </w:r>
    </w:p>
    <w:p>
      <w:pPr>
        <w:spacing w:before="0" w:after="0" w:line="360" w:lineRule="auto"/>
        <w:ind w:firstLine="480"/>
        <w:jc w:val="both"/>
      </w:pPr>
      <w:r>
        <w:rPr>
          <w:rFonts w:ascii="Times New Roman" w:hAnsi="Times New Roman" w:eastAsia="宋体"/>
          <w:sz w:val="24"/>
          <w:szCs w:val="24"/>
        </w:rPr>
        <w:t xml:space="preserve">综合本章实验，可以得到以下结论。</w:t>
      </w:r>
    </w:p>
    <w:p>
      <w:pPr>
        <w:spacing w:before="0" w:after="0" w:line="360" w:lineRule="auto"/>
        <w:ind w:firstLine="480"/>
        <w:jc w:val="both"/>
      </w:pPr>
      <w:r>
        <w:rPr>
          <w:rFonts w:ascii="Times New Roman" w:hAnsi="Times New Roman" w:eastAsia="宋体"/>
          <w:sz w:val="24"/>
          <w:szCs w:val="24"/>
        </w:rPr>
        <w:t xml:space="preserve">第一，当前单类无人机模型已经能够作为RK3588检测系统的有效输入。训练结果显示mAP50达到0.8901，公开无人机视频验证也表明模型可以在新场景中产生检测框。板端固定视频实验进一步表明，恢复后的end2end=False RKNN模型可以在RK3588上稳定运行。</w:t>
      </w:r>
    </w:p>
    <w:p>
      <w:pPr>
        <w:spacing w:before="0" w:after="0" w:line="360" w:lineRule="auto"/>
        <w:ind w:firstLine="480"/>
        <w:jc w:val="both"/>
      </w:pPr>
      <w:r>
        <w:rPr>
          <w:rFonts w:ascii="Times New Roman" w:hAnsi="Times New Roman" w:eastAsia="宋体"/>
          <w:sz w:val="24"/>
          <w:szCs w:val="24"/>
        </w:rPr>
        <w:t xml:space="preserve">第二，固定视频和实时RTSP两条路径具有不同实验价值。固定视频路径可重复性强，适合模型可用性验证、输出视频生成和CSV结果分析；实时RTSP路径更接近实际部署，适合评价端到端延迟、观看流畅性和系统稳定性。</w:t>
      </w:r>
    </w:p>
    <w:p>
      <w:pPr>
        <w:spacing w:before="0" w:after="0" w:line="360" w:lineRule="auto"/>
        <w:ind w:firstLine="480"/>
        <w:jc w:val="both"/>
      </w:pPr>
      <w:r>
        <w:rPr>
          <w:rFonts w:ascii="Times New Roman" w:hAnsi="Times New Roman" w:eastAsia="宋体"/>
          <w:sz w:val="24"/>
          <w:szCs w:val="24"/>
        </w:rPr>
        <w:t xml:space="preserve">第三，RK3588 NPU多context并行对每帧检测吞吐具有提升作用。相比单context每帧检测，双context将NPU FPS从8.59提升到10.64，并消除了采集丢帧。但三context没有继续带来收益，说明系统已出现输入传输和调度瓶颈。</w:t>
      </w:r>
    </w:p>
    <w:p>
      <w:pPr>
        <w:spacing w:before="0" w:after="0" w:line="360" w:lineRule="auto"/>
        <w:ind w:firstLine="480"/>
        <w:jc w:val="both"/>
      </w:pPr>
      <w:r>
        <w:rPr>
          <w:rFonts w:ascii="Times New Roman" w:hAnsi="Times New Roman" w:eastAsia="宋体"/>
          <w:sz w:val="24"/>
          <w:szCs w:val="24"/>
        </w:rPr>
        <w:t xml:space="preserve">第四，实际演示配置不应只追求最高NPU FPS。多context全帧检测吞吐更高，但端到端延迟较大；策略优化模式通过跳帧检测、动态ROI和框平滑获得更好的观看响应。因此，系统级推荐配置和硬件优化实验配置应分开表述。</w:t>
      </w:r>
    </w:p>
    <w:p>
      <w:pPr>
        <w:spacing w:before="40" w:after="140" w:line="300" w:lineRule="auto"/>
        <w:jc w:val="center"/>
      </w:pPr>
      <w:r>
        <w:rPr>
          <w:rFonts w:ascii="Times New Roman" w:hAnsi="Times New Roman" w:eastAsia="宋体"/>
          <w:sz w:val="21"/>
          <w:szCs w:val="21"/>
        </w:rPr>
        <w:t xml:space="preserve">表5.11给出了当前阶段推荐配置。</w:t>
      </w:r>
    </w:p>
    <w:p>
      <w:pPr>
        <w:spacing w:before="40" w:after="140" w:line="300" w:lineRule="auto"/>
        <w:jc w:val="center"/>
      </w:pPr>
      <w:r>
        <w:rPr>
          <w:rFonts w:ascii="Times New Roman" w:hAnsi="Times New Roman" w:eastAsia="宋体"/>
          <w:sz w:val="21"/>
          <w:szCs w:val="21"/>
        </w:rPr>
        <w:t xml:space="preserve">表5.11 当前推荐配置</w:t>
      </w:r>
    </w:p>
    <w:tbl>
      <w:tblPr>
        <w:tblW w:w="8200" w:type="dxa"/>
        <w:tblLayout w:type="fixed"/>
        <w:jc w:val="center"/>
        <w:tblBorders>
          <w:top w:val="single" w:sz="8" w:space="0" w:color="000000"/>
          <w:left w:val="nil"/>
          <w:bottom w:val="single" w:sz="8" w:space="0" w:color="000000"/>
          <w:right w:val="nil"/>
          <w:insideH w:val="single" w:sz="4" w:space="0" w:color="000000"/>
          <w:insideV w:val="nil"/>
        </w:tblBorders>
      </w:tblPr>
      <w:tblGrid>
        <w:gridCol w:w="1700"/>
        <w:gridCol w:w="2200"/>
        <w:gridCol w:w="4300"/>
      </w:tblGrid>
      <w:tr>
        <w:tc>
          <w:tcPr>
            <w:tcW w:w="1700" w:type="dxa"/>
            <w:shd w:fill="DCEBF4"/>
            <w:tcBorders>
              <w:bottom w:val="single" w:sz="6" w:space="0" w:color="000000"/>
            </w:tcBorders>
            <w:vAlign w:val="center"/>
            <w:tcMar>
              <w:top w:w="90" w:type="dxa"/>
              <w:left w:w="90" w:type="dxa"/>
              <w:bottom w:w="90" w:type="dxa"/>
              <w:right w:w="90" w:type="dxa"/>
            </w:tcMar>
          </w:tcPr>
          <w:p>
            <w:pPr>
              <w:spacing w:before="0" w:after="0" w:line="250" w:lineRule="auto"/>
              <w:jc w:val="center"/>
            </w:pPr>
            <w:r>
              <w:rPr>
                <w:rFonts w:ascii="Times New Roman" w:hAnsi="Times New Roman" w:eastAsia="黑体"/>
                <w:b/>
                <w:sz w:val="20"/>
                <w:szCs w:val="20"/>
              </w:rPr>
              <w:t xml:space="preserve">使用目标</w:t>
            </w:r>
          </w:p>
        </w:tc>
        <w:tc>
          <w:tcPr>
            <w:tcW w:w="2200" w:type="dxa"/>
            <w:shd w:fill="DCEBF4"/>
            <w:tcBorders>
              <w:bottom w:val="single" w:sz="6" w:space="0" w:color="000000"/>
            </w:tcBorders>
            <w:vAlign w:val="center"/>
            <w:tcMar>
              <w:top w:w="90" w:type="dxa"/>
              <w:left w:w="90" w:type="dxa"/>
              <w:bottom w:w="90" w:type="dxa"/>
              <w:right w:w="90" w:type="dxa"/>
            </w:tcMar>
          </w:tcPr>
          <w:p>
            <w:pPr>
              <w:spacing w:before="0" w:after="0" w:line="250" w:lineRule="auto"/>
              <w:jc w:val="center"/>
            </w:pPr>
            <w:r>
              <w:rPr>
                <w:rFonts w:ascii="Times New Roman" w:hAnsi="Times New Roman" w:eastAsia="黑体"/>
                <w:b/>
                <w:sz w:val="20"/>
                <w:szCs w:val="20"/>
              </w:rPr>
              <w:t xml:space="preserve">推荐配置</w:t>
            </w:r>
          </w:p>
        </w:tc>
        <w:tc>
          <w:tcPr>
            <w:tcW w:w="4300" w:type="dxa"/>
            <w:shd w:fill="DCEBF4"/>
            <w:tcBorders>
              <w:bottom w:val="single" w:sz="6" w:space="0" w:color="000000"/>
            </w:tcBorders>
            <w:vAlign w:val="center"/>
            <w:tcMar>
              <w:top w:w="90" w:type="dxa"/>
              <w:left w:w="90" w:type="dxa"/>
              <w:bottom w:w="90" w:type="dxa"/>
              <w:right w:w="90" w:type="dxa"/>
            </w:tcMar>
          </w:tcPr>
          <w:p>
            <w:pPr>
              <w:spacing w:before="0" w:after="0" w:line="250" w:lineRule="auto"/>
              <w:jc w:val="center"/>
            </w:pPr>
            <w:r>
              <w:rPr>
                <w:rFonts w:ascii="Times New Roman" w:hAnsi="Times New Roman" w:eastAsia="黑体"/>
                <w:b/>
                <w:sz w:val="20"/>
                <w:szCs w:val="20"/>
              </w:rPr>
              <w:t xml:space="preserve">理由</w:t>
            </w:r>
          </w:p>
        </w:tc>
      </w:tr>
      <w:tr>
        <w:tc>
          <w:tcPr>
            <w:tcW w:w="1700" w:type="dxa"/>
            <w:vAlign w:val="center"/>
            <w:tcMar>
              <w:top w:w="90" w:type="dxa"/>
              <w:left w:w="90" w:type="dxa"/>
              <w:bottom w:w="90" w:type="dxa"/>
              <w:right w:w="90" w:type="dxa"/>
            </w:tcMar>
          </w:tcPr>
          <w:p>
            <w:pPr>
              <w:spacing w:before="0" w:after="0" w:line="250" w:lineRule="auto"/>
              <w:jc w:val="center"/>
            </w:pPr>
            <w:r>
              <w:rPr>
                <w:rFonts w:ascii="Times New Roman" w:hAnsi="Times New Roman" w:eastAsia="宋体"/>
                <w:sz w:val="20"/>
                <w:szCs w:val="20"/>
              </w:rPr>
              <w:t xml:space="preserve">实时观看演示</w:t>
            </w:r>
          </w:p>
        </w:tc>
        <w:tc>
          <w:tcPr>
            <w:tcW w:w="2200" w:type="dxa"/>
            <w:vAlign w:val="center"/>
            <w:tcMar>
              <w:top w:w="90" w:type="dxa"/>
              <w:left w:w="90" w:type="dxa"/>
              <w:bottom w:w="90" w:type="dxa"/>
              <w:right w:w="90" w:type="dxa"/>
            </w:tcMar>
          </w:tcPr>
          <w:p>
            <w:pPr>
              <w:spacing w:before="0" w:after="0" w:line="250" w:lineRule="auto"/>
              <w:jc w:val="left"/>
            </w:pPr>
            <w:r>
              <w:rPr>
                <w:rFonts w:ascii="Times New Roman" w:hAnsi="Times New Roman" w:eastAsia="宋体"/>
                <w:sz w:val="20"/>
                <w:szCs w:val="20"/>
              </w:rPr>
              <w:t xml:space="preserve">detect_every_n=2，infer_workers=1，box_smooth=on，dynamic_roi=on</w:t>
            </w:r>
          </w:p>
        </w:tc>
        <w:tc>
          <w:tcPr>
            <w:tcW w:w="4300" w:type="dxa"/>
            <w:vAlign w:val="center"/>
            <w:tcMar>
              <w:top w:w="90" w:type="dxa"/>
              <w:left w:w="90" w:type="dxa"/>
              <w:bottom w:w="90" w:type="dxa"/>
              <w:right w:w="90" w:type="dxa"/>
            </w:tcMar>
          </w:tcPr>
          <w:p>
            <w:pPr>
              <w:spacing w:before="0" w:after="0" w:line="250" w:lineRule="auto"/>
              <w:jc w:val="left"/>
            </w:pPr>
            <w:r>
              <w:rPr>
                <w:rFonts w:ascii="Times New Roman" w:hAnsi="Times New Roman" w:eastAsia="宋体"/>
                <w:sz w:val="20"/>
                <w:szCs w:val="20"/>
              </w:rPr>
              <w:t xml:space="preserve">检测框更稳定，输出约10 FPS，延迟约110 ms</w:t>
            </w:r>
          </w:p>
        </w:tc>
      </w:tr>
      <w:tr>
        <w:tc>
          <w:tcPr>
            <w:tcW w:w="1700" w:type="dxa"/>
            <w:vAlign w:val="center"/>
            <w:tcMar>
              <w:top w:w="90" w:type="dxa"/>
              <w:left w:w="90" w:type="dxa"/>
              <w:bottom w:w="90" w:type="dxa"/>
              <w:right w:w="90" w:type="dxa"/>
            </w:tcMar>
          </w:tcPr>
          <w:p>
            <w:pPr>
              <w:spacing w:before="0" w:after="0" w:line="250" w:lineRule="auto"/>
              <w:jc w:val="center"/>
            </w:pPr>
            <w:r>
              <w:rPr>
                <w:rFonts w:ascii="Times New Roman" w:hAnsi="Times New Roman" w:eastAsia="宋体"/>
                <w:sz w:val="20"/>
                <w:szCs w:val="20"/>
              </w:rPr>
              <w:t xml:space="preserve">低延迟无目标巡检</w:t>
            </w:r>
          </w:p>
        </w:tc>
        <w:tc>
          <w:tcPr>
            <w:tcW w:w="2200" w:type="dxa"/>
            <w:vAlign w:val="center"/>
            <w:tcMar>
              <w:top w:w="90" w:type="dxa"/>
              <w:left w:w="90" w:type="dxa"/>
              <w:bottom w:w="90" w:type="dxa"/>
              <w:right w:w="90" w:type="dxa"/>
            </w:tcMar>
          </w:tcPr>
          <w:p>
            <w:pPr>
              <w:spacing w:before="0" w:after="0" w:line="250" w:lineRule="auto"/>
              <w:jc w:val="left"/>
            </w:pPr>
            <w:r>
              <w:rPr>
                <w:rFonts w:ascii="Times New Roman" w:hAnsi="Times New Roman" w:eastAsia="宋体"/>
                <w:sz w:val="20"/>
                <w:szCs w:val="20"/>
              </w:rPr>
              <w:t xml:space="preserve">detect_every_n=3，infer_workers=1，dynamic_roi=on</w:t>
            </w:r>
          </w:p>
        </w:tc>
        <w:tc>
          <w:tcPr>
            <w:tcW w:w="4300" w:type="dxa"/>
            <w:vAlign w:val="center"/>
            <w:tcMar>
              <w:top w:w="90" w:type="dxa"/>
              <w:left w:w="90" w:type="dxa"/>
              <w:bottom w:w="90" w:type="dxa"/>
              <w:right w:w="90" w:type="dxa"/>
            </w:tcMar>
          </w:tcPr>
          <w:p>
            <w:pPr>
              <w:spacing w:before="0" w:after="0" w:line="250" w:lineRule="auto"/>
              <w:jc w:val="left"/>
            </w:pPr>
            <w:r>
              <w:rPr>
                <w:rFonts w:ascii="Times New Roman" w:hAnsi="Times New Roman" w:eastAsia="宋体"/>
                <w:sz w:val="20"/>
                <w:szCs w:val="20"/>
              </w:rPr>
              <w:t xml:space="preserve">延迟较低，资源占用较小，适合一般实时查看</w:t>
            </w:r>
          </w:p>
        </w:tc>
      </w:tr>
      <w:tr>
        <w:tc>
          <w:tcPr>
            <w:tcW w:w="1700" w:type="dxa"/>
            <w:vAlign w:val="center"/>
            <w:tcMar>
              <w:top w:w="90" w:type="dxa"/>
              <w:left w:w="90" w:type="dxa"/>
              <w:bottom w:w="90" w:type="dxa"/>
              <w:right w:w="90" w:type="dxa"/>
            </w:tcMar>
          </w:tcPr>
          <w:p>
            <w:pPr>
              <w:spacing w:before="0" w:after="0" w:line="250" w:lineRule="auto"/>
              <w:jc w:val="center"/>
            </w:pPr>
            <w:r>
              <w:rPr>
                <w:rFonts w:ascii="Times New Roman" w:hAnsi="Times New Roman" w:eastAsia="宋体"/>
                <w:sz w:val="20"/>
                <w:szCs w:val="20"/>
              </w:rPr>
              <w:t xml:space="preserve">NPU多线程实验</w:t>
            </w:r>
          </w:p>
        </w:tc>
        <w:tc>
          <w:tcPr>
            <w:tcW w:w="2200" w:type="dxa"/>
            <w:vAlign w:val="center"/>
            <w:tcMar>
              <w:top w:w="90" w:type="dxa"/>
              <w:left w:w="90" w:type="dxa"/>
              <w:bottom w:w="90" w:type="dxa"/>
              <w:right w:w="90" w:type="dxa"/>
            </w:tcMar>
          </w:tcPr>
          <w:p>
            <w:pPr>
              <w:spacing w:before="0" w:after="0" w:line="250" w:lineRule="auto"/>
              <w:jc w:val="left"/>
            </w:pPr>
            <w:r>
              <w:rPr>
                <w:rFonts w:ascii="Times New Roman" w:hAnsi="Times New Roman" w:eastAsia="宋体"/>
                <w:sz w:val="20"/>
                <w:szCs w:val="20"/>
              </w:rPr>
              <w:t xml:space="preserve">detect_every_n=1，infer_workers=2</w:t>
            </w:r>
          </w:p>
        </w:tc>
        <w:tc>
          <w:tcPr>
            <w:tcW w:w="4300" w:type="dxa"/>
            <w:vAlign w:val="center"/>
            <w:tcMar>
              <w:top w:w="90" w:type="dxa"/>
              <w:left w:w="90" w:type="dxa"/>
              <w:bottom w:w="90" w:type="dxa"/>
              <w:right w:w="90" w:type="dxa"/>
            </w:tcMar>
          </w:tcPr>
          <w:p>
            <w:pPr>
              <w:spacing w:before="0" w:after="0" w:line="250" w:lineRule="auto"/>
              <w:jc w:val="left"/>
            </w:pPr>
            <w:r>
              <w:rPr>
                <w:rFonts w:ascii="Times New Roman" w:hAnsi="Times New Roman" w:eastAsia="宋体"/>
                <w:sz w:val="20"/>
                <w:szCs w:val="20"/>
              </w:rPr>
              <w:t xml:space="preserve">能体现双context对吞吐的提升，适合作为硬件优化论证</w:t>
            </w:r>
          </w:p>
        </w:tc>
      </w:tr>
      <w:tr>
        <w:tc>
          <w:tcPr>
            <w:tcW w:w="1700" w:type="dxa"/>
            <w:vAlign w:val="center"/>
            <w:tcMar>
              <w:top w:w="90" w:type="dxa"/>
              <w:left w:w="90" w:type="dxa"/>
              <w:bottom w:w="90" w:type="dxa"/>
              <w:right w:w="90" w:type="dxa"/>
            </w:tcMar>
          </w:tcPr>
          <w:p>
            <w:pPr>
              <w:spacing w:before="0" w:after="0" w:line="250" w:lineRule="auto"/>
              <w:jc w:val="center"/>
            </w:pPr>
            <w:r>
              <w:rPr>
                <w:rFonts w:ascii="Times New Roman" w:hAnsi="Times New Roman" w:eastAsia="宋体"/>
                <w:sz w:val="20"/>
                <w:szCs w:val="20"/>
              </w:rPr>
              <w:t xml:space="preserve">后续优化方向</w:t>
            </w:r>
          </w:p>
        </w:tc>
        <w:tc>
          <w:tcPr>
            <w:tcW w:w="2200" w:type="dxa"/>
            <w:vAlign w:val="center"/>
            <w:tcMar>
              <w:top w:w="90" w:type="dxa"/>
              <w:left w:w="90" w:type="dxa"/>
              <w:bottom w:w="90" w:type="dxa"/>
              <w:right w:w="90" w:type="dxa"/>
            </w:tcMar>
          </w:tcPr>
          <w:p>
            <w:pPr>
              <w:spacing w:before="0" w:after="0" w:line="250" w:lineRule="auto"/>
              <w:jc w:val="left"/>
            </w:pPr>
            <w:r>
              <w:rPr>
                <w:rFonts w:ascii="Times New Roman" w:hAnsi="Times New Roman" w:eastAsia="宋体"/>
                <w:sz w:val="20"/>
                <w:szCs w:val="20"/>
              </w:rPr>
              <w:t xml:space="preserve">输入内存路径、RGA预处理、量化输入匹配</w:t>
            </w:r>
          </w:p>
        </w:tc>
        <w:tc>
          <w:tcPr>
            <w:tcW w:w="4300" w:type="dxa"/>
            <w:vAlign w:val="center"/>
            <w:tcMar>
              <w:top w:w="90" w:type="dxa"/>
              <w:left w:w="90" w:type="dxa"/>
              <w:bottom w:w="90" w:type="dxa"/>
              <w:right w:w="90" w:type="dxa"/>
            </w:tcMar>
          </w:tcPr>
          <w:p>
            <w:pPr>
              <w:spacing w:before="0" w:after="0" w:line="250" w:lineRule="auto"/>
              <w:jc w:val="left"/>
            </w:pPr>
            <w:r>
              <w:rPr>
                <w:rFonts w:ascii="Times New Roman" w:hAnsi="Times New Roman" w:eastAsia="宋体"/>
                <w:sz w:val="20"/>
                <w:szCs w:val="20"/>
              </w:rPr>
              <w:t xml:space="preserve">当前瓶颈主要在rknn_inputs_set和rknn_run</w:t>
            </w:r>
          </w:p>
        </w:tc>
      </w:tr>
    </w:tbl>
    <w:p>
      <w:pPr>
        <w:spacing w:before="0" w:after="120" w:line="360" w:lineRule="auto"/>
        <w:jc w:val="both"/>
      </w:pPr>
      <w:r>
        <w:rPr>
          <w:rFonts w:ascii="Times New Roman" w:hAnsi="Times New Roman" w:eastAsia="宋体"/>
          <w:sz w:val="24"/>
          <w:szCs w:val="24"/>
        </w:rPr>
        <w:t xml:space="preserve"/>
      </w:r>
    </w:p>
    <w:p>
      <w:pPr>
        <w:spacing w:before="0" w:after="0" w:line="360" w:lineRule="auto"/>
        <w:ind w:firstLine="480"/>
        <w:jc w:val="both"/>
      </w:pPr>
      <w:r>
        <w:rPr>
          <w:rFonts w:ascii="Times New Roman" w:hAnsi="Times New Roman" w:eastAsia="宋体"/>
          <w:sz w:val="24"/>
          <w:szCs w:val="24"/>
        </w:rPr>
        <w:t xml:space="preserve">需要特别说明的是，INT8量化和RGA硬件预处理目前不应写成已经完成的稳定优化结果。根据当前实验，FP RKNN模型是稳定主路径，zero-copy输入路径仍处于探索状态。论文中应将这些内容表述为后续优化方向，而不是已验证成果。</w:t>
      </w:r>
    </w:p>
    <w:p>
      <w:pPr>
        <w:spacing w:before="240" w:after="120" w:line="360" w:lineRule="auto"/>
        <w:jc w:val="left"/>
      </w:pPr>
      <w:r>
        <w:rPr>
          <w:rFonts w:ascii="Times New Roman" w:hAnsi="Times New Roman" w:eastAsia="黑体"/>
          <w:b/>
          <w:sz w:val="28"/>
          <w:szCs w:val="28"/>
        </w:rPr>
        <w:t xml:space="preserve">5.10本章小结</w:t>
      </w:r>
    </w:p>
    <w:p>
      <w:pPr>
        <w:spacing w:before="0" w:after="0" w:line="360" w:lineRule="auto"/>
        <w:ind w:firstLine="480"/>
        <w:jc w:val="both"/>
      </w:pPr>
      <w:r>
        <w:rPr>
          <w:rFonts w:ascii="Times New Roman" w:hAnsi="Times New Roman" w:eastAsia="宋体"/>
          <w:sz w:val="24"/>
          <w:szCs w:val="24"/>
        </w:rPr>
        <w:t xml:space="preserve">本章围绕RK3588无人机检测系统进行了模型、固定视频、实时RTSP、多context并行和阶段耗时等实验分析。训练结果表明当前单类无人机模型具备基本检测能力；公开视频固定输入验证表明恢复后的无人机RKNN模型能够在RK3588上稳定运行；实时RTSP实验说明多context可以提升吞吐，而检测间隔、动态ROI和框平滑更适合改善低延迟观看体验。</w:t>
      </w:r>
    </w:p>
    <w:p>
      <w:pPr>
        <w:spacing w:before="0" w:after="0" w:line="360" w:lineRule="auto"/>
        <w:ind w:firstLine="480"/>
        <w:jc w:val="both"/>
      </w:pPr>
      <w:r>
        <w:rPr>
          <w:rFonts w:ascii="Times New Roman" w:hAnsi="Times New Roman" w:eastAsia="宋体"/>
          <w:sz w:val="24"/>
          <w:szCs w:val="24"/>
        </w:rPr>
        <w:t xml:space="preserve">阶段耗时分析进一步指出，当前系统的主要瓶颈不是后处理和画框，而是RKNN输入设置和NPU执行阶段。zero-copy实验表明，简单绑定输入内存不能直接解决性能问题，后续需要结合输入数据类型、模型量化方式和硬件预处理路径继续优化。</w:t>
      </w:r>
    </w:p>
    <w:p>
      <w:pPr>
        <w:spacing w:before="0" w:after="0" w:line="360" w:lineRule="auto"/>
        <w:ind w:firstLine="480"/>
        <w:jc w:val="both"/>
      </w:pPr>
      <w:r>
        <w:rPr>
          <w:rFonts w:ascii="Times New Roman" w:hAnsi="Times New Roman" w:eastAsia="宋体"/>
          <w:sz w:val="24"/>
          <w:szCs w:val="24"/>
        </w:rPr>
        <w:t xml:space="preserve">总体来看，本文已经形成了较完整的实验链路：模型训练、RKNN转换、板端固定视频验证、实时RTSP演示、多context并行对比和瓶颈分析。下一章将基于前文设计、实现和实验结果，对全文工作进行总结，并讨论后续可改进方向。</w:t>
      </w:r>
    </w:p>
    <w:sectPr>
      <w:pgSz w:w="11906" w:h="16838"/>
      <w:pgMar w:top="1440" w:right="1474" w:bottom="1440" w:left="1701" w:header="851" w:footer="992" w:gutter="0"/>
      <w:cols w:space="425"/>
      <w:docGrid w:type="lines" w:linePitch="312"/>
    </w:sectPr>
  </w:body>
</w:document>
</file>

<file path=word/styles.xml><?xml version="1.0" encoding="utf-8"?>
<w:styles xmlns:w="http://schemas.openxmlformats.org/wordprocessingml/2006/main">
  <w:style w:type="paragraph" w:default="1" w:styleId="Normal">
    <w:name w:val="Normal"/>
    <w:qFormat/>
    <w:rPr>
      <w:rFonts w:ascii="Times New Roman" w:hAnsi="Times New Roman" w:eastAsia="宋体"/>
      <w:sz w:val="24"/>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docProps/app.xml><?xml version="1.0" encoding="utf-8"?>
<Properties xmlns="http://schemas.openxmlformats.org/officeDocument/2006/extended-properties" xmlns:vt="http://schemas.openxmlformats.org/officeDocument/2006/docPropsVTypes">
  <Application>Codex</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Draft</dc:title>
  <dc:creator>Codex</dc:creator>
</cp:coreProperties>
</file>