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before="60" w:after="60" w:line="330" w:lineRule="auto"/>
      </w:pPr>
      <w:r>
        <w:rPr>
          <w:b/>
          <w:sz w:val="32"/>
          <w:rFonts w:ascii="Times New Roman" w:hAnsi="Times New Roman" w:eastAsia="宋体"/>
        </w:rPr>
        <w:t xml:space="preserve">毕业设计周记</w:t>
      </w:r>
    </w:p>
    <w:p>
      <w:pPr>
        <w:jc w:val="center"/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题目：基于嵌入式平台的目标检测系统研究</w:t>
      </w:r>
    </w:p>
    <w:p>
      <w:pPr>
        <w:pStyle w:val="Heading2"/>
        <w:spacing w:before="60" w:after="60" w:line="330" w:lineRule="auto"/>
      </w:pPr>
      <w:r>
        <w:rPr>
          <w:b/>
          <w:sz w:val="28"/>
          <w:rFonts w:ascii="Times New Roman" w:hAnsi="Times New Roman" w:eastAsia="宋体"/>
        </w:rPr>
        <w:t xml:space="preserve">第10周（2026-04-06 至 2026-04-12）：验证 RGA 硬件预处理路径</w:t>
      </w:r>
    </w:p>
    <w:p>
      <w:pPr>
        <w:spacing w:before="60" w:after="60" w:line="330" w:lineRule="auto"/>
      </w:pPr>
      <w:r>
        <w:rPr>
          <w:sz w:val="24"/>
          <w:rFonts w:ascii="Times New Roman" w:hAnsi="Times New Roman" w:eastAsia="宋体"/>
        </w:rPr>
        <w:t xml:space="preserve">本周实现并验证 RGA 预处理路径，包括 BGR 到 RGB 转换、resize 和 letterbox 等操作，并通过 RK_YOLO_REQUIRE_RGA=1 强制检查是否真正调用 RGA。板端结果说明 RGA 路径能够完成端到端验证，但在当前 OpenCV 读帧后的内存路径下，数据搬运和映射开销会抵消部分硬件收益。后续若要进一步提升，需要推进 MPP、RGA 与 NPU 的零拷贝链路。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line="360" w:lineRule="auto"/>
    </w:pPr>
    <w:rPr>
      <w:rFonts w:ascii="Times New Roman" w:hAnsi="Times New Roman" w:eastAsia="宋体"/>
      <w:sz w:val="24"/>
    </w:rPr>
  </w:style>
  <w:style w:type="paragraph" w:styleId="Title">
    <w:name w:val="Title"/>
    <w:basedOn w:val="Normal"/>
    <w:qFormat/>
    <w:pPr>
      <w:jc w:val="center"/>
      <w:spacing w:before="240" w:after="240"/>
    </w:pPr>
    <w:rPr>
      <w:b/>
      <w:rFonts w:ascii="Times New Roman" w:hAnsi="Times New Roman" w:eastAsia="黑体"/>
      <w:sz w:val="32"/>
    </w:rPr>
  </w:style>
  <w:style w:type="paragraph" w:styleId="Heading2">
    <w:name w:val="heading 2"/>
    <w:basedOn w:val="Normal"/>
    <w:qFormat/>
    <w:pPr>
      <w:spacing w:before="180" w:after="80"/>
    </w:pPr>
    <w:rPr>
      <w:b/>
      <w:rFonts w:ascii="Times New Roman" w:hAnsi="Times New Roman" w:eastAsia="黑体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