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Tutorial of running the web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 installed in your system, recommend using Anaconda or Miniconda and create conda environment. Below are the options to setup your environment.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1: Using commands to create a conda environment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21212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12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121"/>
          <w:sz w:val="22"/>
          <w:szCs w:val="22"/>
          <w:rtl w:val="0"/>
        </w:rPr>
        <w:t xml:space="preserve">Create a conda environment called “nmr” (can change to your own) using the commands:</w:t>
      </w:r>
    </w:p>
    <w:p w:rsidR="00000000" w:rsidDel="00000000" w:rsidP="00000000" w:rsidRDefault="00000000" w:rsidRPr="00000000" w14:paraId="0000000A">
      <w:pPr>
        <w:ind w:firstLine="72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hd w:fill="d9d9d9" w:val="clear"/>
          <w:rtl w:val="0"/>
        </w:rPr>
        <w:t xml:space="preserve">conda create -n nmr python=3.10 plotly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Arial" w:cs="Arial" w:eastAsia="Arial" w:hAnsi="Arial"/>
          <w:color w:val="21212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12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121"/>
          <w:sz w:val="22"/>
          <w:szCs w:val="22"/>
          <w:rtl w:val="0"/>
        </w:rPr>
        <w:t xml:space="preserve">Activate the environment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i w:val="1"/>
          <w:shd w:fill="d9d9d9" w:val="clear"/>
          <w:rtl w:val="0"/>
        </w:rPr>
        <w:t xml:space="preserve">conda activate nmr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Arial" w:cs="Arial" w:eastAsia="Arial" w:hAnsi="Arial"/>
          <w:color w:val="21212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12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121"/>
          <w:sz w:val="22"/>
          <w:szCs w:val="22"/>
          <w:rtl w:val="0"/>
        </w:rPr>
        <w:t xml:space="preserve">Install packages (streamlit and pandas):</w:t>
      </w:r>
    </w:p>
    <w:p w:rsidR="00000000" w:rsidDel="00000000" w:rsidP="00000000" w:rsidRDefault="00000000" w:rsidRPr="00000000" w14:paraId="00000010">
      <w:pPr>
        <w:ind w:left="920" w:firstLine="0"/>
        <w:rPr>
          <w:i w:val="1"/>
          <w:shd w:fill="d9d9d9" w:val="clear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pip install streamlit</w:t>
      </w:r>
    </w:p>
    <w:p w:rsidR="00000000" w:rsidDel="00000000" w:rsidP="00000000" w:rsidRDefault="00000000" w:rsidRPr="00000000" w14:paraId="00000011">
      <w:pPr>
        <w:ind w:left="920" w:firstLine="0"/>
        <w:rPr>
          <w:i w:val="1"/>
          <w:shd w:fill="d9d9d9" w:val="clear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pip install watchdog</w:t>
      </w:r>
    </w:p>
    <w:p w:rsidR="00000000" w:rsidDel="00000000" w:rsidP="00000000" w:rsidRDefault="00000000" w:rsidRPr="00000000" w14:paraId="00000012">
      <w:pPr>
        <w:ind w:left="920" w:firstLine="0"/>
        <w:rPr/>
      </w:pPr>
      <w:r w:rsidDel="00000000" w:rsidR="00000000" w:rsidRPr="00000000">
        <w:rPr>
          <w:i w:val="1"/>
          <w:shd w:fill="d9d9d9" w:val="clear"/>
          <w:rtl w:val="0"/>
        </w:rPr>
        <w:t xml:space="preserve">conda install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2: Using environment.yml to create a conda environment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conda environment from the `environment.yml` file using the command: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conda env create -f environment.yml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Activate the created environment (name as “nmr” in the .yml file, but you can change it to the name you want).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shd w:fill="d9d9d9" w:val="clear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conda activate nmr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3: Using requirements.txt and pip to install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python and pip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required packages using pip: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Run the app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It is very simple to run the app once you have installed all the requirements and in the environment that you have setup.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 the following command to run the app:</w:t>
      </w:r>
    </w:p>
    <w:p w:rsidR="00000000" w:rsidDel="00000000" w:rsidP="00000000" w:rsidRDefault="00000000" w:rsidRPr="00000000" w14:paraId="00000028">
      <w:pPr>
        <w:rPr>
          <w:i w:val="1"/>
          <w:shd w:fill="d9d9d9" w:val="clear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Streamlit run Main.py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It will create the link that you can open in your browser.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Useful website:</w:t>
      </w:r>
    </w:p>
    <w:p w:rsidR="00000000" w:rsidDel="00000000" w:rsidP="00000000" w:rsidRDefault="00000000" w:rsidRPr="00000000" w14:paraId="0000002F">
      <w:pPr>
        <w:ind w:left="1080" w:hanging="360"/>
        <w:rPr>
          <w:rFonts w:ascii="Arial" w:cs="Arial" w:eastAsia="Arial" w:hAnsi="Arial"/>
          <w:color w:val="467886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7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Manage conda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080" w:hanging="360"/>
        <w:rPr>
          <w:rFonts w:ascii="Arial" w:cs="Arial" w:eastAsia="Arial" w:hAnsi="Arial"/>
          <w:color w:val="467886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8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Pip 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Play" w:cs="Play" w:eastAsia="Play" w:hAnsi="Play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7192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7192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05A4E"/>
    <w:pPr>
      <w:keepNext w:val="1"/>
      <w:keepLines w:val="1"/>
      <w:numPr>
        <w:ilvl w:val="2"/>
        <w:numId w:val="1"/>
      </w:numPr>
      <w:spacing w:before="40"/>
      <w:outlineLvl w:val="2"/>
    </w:pPr>
    <w:rPr>
      <w:rFonts w:asciiTheme="majorHAnsi" w:cstheme="majorBidi" w:eastAsiaTheme="majorEastAsia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7192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7192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7192C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7192C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7192C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7192C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05A4E"/>
    <w:rPr>
      <w:rFonts w:asciiTheme="majorHAnsi" w:cstheme="majorBidi" w:eastAsiaTheme="majorEastAsia" w:hAnsiTheme="majorHAnsi"/>
      <w:color w:val="000000" w:themeColor="text1"/>
    </w:rPr>
  </w:style>
  <w:style w:type="paragraph" w:styleId="Captions" w:customStyle="1">
    <w:name w:val="Captions"/>
    <w:basedOn w:val="Normal"/>
    <w:qFormat w:val="1"/>
    <w:rsid w:val="005A53E9"/>
    <w:pPr>
      <w:spacing w:after="200" w:before="200" w:line="360" w:lineRule="auto"/>
      <w:jc w:val="both"/>
    </w:pPr>
    <w:rPr>
      <w:rFonts w:ascii="Arial" w:cs="Arial" w:eastAsia="Arial" w:hAnsi="Arial"/>
      <w:sz w:val="22"/>
      <w:szCs w:val="22"/>
      <w:lang w:val="en"/>
    </w:rPr>
  </w:style>
  <w:style w:type="paragraph" w:styleId="References" w:customStyle="1">
    <w:name w:val="References"/>
    <w:basedOn w:val="Normal"/>
    <w:qFormat w:val="1"/>
    <w:rsid w:val="005A53E9"/>
    <w:pPr>
      <w:spacing w:after="120" w:before="120"/>
      <w:jc w:val="both"/>
    </w:pPr>
    <w:rPr>
      <w:rFonts w:cs="Arial" w:eastAsia="Arial"/>
      <w:sz w:val="22"/>
      <w:szCs w:val="22"/>
      <w:lang w:val="en"/>
    </w:rPr>
  </w:style>
  <w:style w:type="character" w:styleId="Heading1Char" w:customStyle="1">
    <w:name w:val="Heading 1 Char"/>
    <w:basedOn w:val="DefaultParagraphFont"/>
    <w:link w:val="Heading1"/>
    <w:uiPriority w:val="9"/>
    <w:rsid w:val="0017192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7192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7192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7192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7192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7192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7192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7192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7192C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7192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7192C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7192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7192C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7192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7192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7192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7192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7192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7192C"/>
    <w:rPr>
      <w:b w:val="1"/>
      <w:bCs w:val="1"/>
      <w:smallCaps w:val="1"/>
      <w:color w:val="0f4761" w:themeColor="accent1" w:themeShade="0000BF"/>
      <w:spacing w:val="5"/>
    </w:rPr>
  </w:style>
  <w:style w:type="character" w:styleId="Emphasis">
    <w:name w:val="Emphasis"/>
    <w:basedOn w:val="DefaultParagraphFont"/>
    <w:uiPriority w:val="20"/>
    <w:qFormat w:val="1"/>
    <w:rsid w:val="00345D8A"/>
    <w:rPr>
      <w:i w:val="1"/>
      <w:iCs w:val="1"/>
      <w:shd w:color="auto" w:fill="ffffff" w:val="pct1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nda.io/projects/conda/en/latest/user-guide/tasks/manage-environments.html" TargetMode="External"/><Relationship Id="rId8" Type="http://schemas.openxmlformats.org/officeDocument/2006/relationships/hyperlink" Target="https://pip.pypa.io/en/stable/user_guid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5Kz0OHV9K4Rre6YB3FjJfefnYA==">CgMxLjA4AHIhMTZJTjU2dEFUWXh0SUF0RW1TMW56MEVJWEZaNUxxVjM2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2024-06-24T10:23:00Z</dcterms:created>
  <dc:creator>heatheryzy@gmail.com</dc:creator>
</cp:coreProperties>
</file>