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F969A1"/>
    <w:p w14:paraId="185623C0">
      <w:pPr>
        <w:jc w:val="center"/>
        <w:rPr>
          <w:rFonts w:eastAsia="华文行楷"/>
          <w:b/>
          <w:bCs/>
          <w:sz w:val="52"/>
        </w:rPr>
      </w:pPr>
      <w:r>
        <w:rPr>
          <w:rFonts w:hint="eastAsia" w:eastAsia="华文行楷"/>
          <w:b/>
          <w:bCs/>
          <w:sz w:val="52"/>
        </w:rPr>
        <w:t>郑州轻工业大学</w:t>
      </w:r>
    </w:p>
    <w:p w14:paraId="3BA6438F">
      <w:pPr>
        <w:jc w:val="center"/>
        <w:rPr>
          <w:b/>
          <w:bCs/>
          <w:sz w:val="72"/>
        </w:rPr>
      </w:pPr>
      <w:r>
        <w:rPr>
          <w:rFonts w:hint="eastAsia"/>
          <w:b/>
          <w:bCs/>
          <w:sz w:val="72"/>
        </w:rPr>
        <w:t>《</w:t>
      </w:r>
      <w:bookmarkStart w:id="0" w:name="_Hlk133348576"/>
      <w:r>
        <w:rPr>
          <w:rFonts w:hint="eastAsia"/>
          <w:b/>
          <w:bCs/>
          <w:sz w:val="72"/>
        </w:rPr>
        <w:t>移动应用程序设计实训</w:t>
      </w:r>
      <w:bookmarkEnd w:id="0"/>
      <w:r>
        <w:rPr>
          <w:rFonts w:hint="eastAsia"/>
          <w:b/>
          <w:bCs/>
          <w:sz w:val="72"/>
        </w:rPr>
        <w:t>》</w:t>
      </w:r>
    </w:p>
    <w:p w14:paraId="747A9160">
      <w:pPr>
        <w:jc w:val="center"/>
        <w:rPr>
          <w:b/>
          <w:bCs/>
          <w:sz w:val="72"/>
        </w:rPr>
      </w:pPr>
      <w:r>
        <w:rPr>
          <w:rFonts w:hint="eastAsia"/>
          <w:b/>
          <w:bCs/>
          <w:sz w:val="72"/>
        </w:rPr>
        <w:t>实训报告</w:t>
      </w:r>
    </w:p>
    <w:p w14:paraId="1D27F435"/>
    <w:p w14:paraId="20D05120"/>
    <w:p w14:paraId="72C4F11E"/>
    <w:p w14:paraId="08630A75"/>
    <w:p w14:paraId="5A94D609">
      <w:pPr>
        <w:spacing w:line="360" w:lineRule="auto"/>
        <w:ind w:firstLine="705" w:firstLineChars="235"/>
      </w:pPr>
      <w:r>
        <w:rPr>
          <w:rFonts w:hint="eastAsia"/>
          <w:b/>
          <w:bCs/>
          <w:sz w:val="30"/>
        </w:rPr>
        <w:t>实训题目：</w:t>
      </w:r>
      <w:r>
        <w:rPr>
          <w:rFonts w:hint="eastAsia"/>
          <w:sz w:val="30"/>
          <w:u w:val="single"/>
        </w:rPr>
        <w:t xml:space="preserve">   </w:t>
      </w:r>
      <w:r>
        <w:rPr>
          <w:sz w:val="30"/>
          <w:u w:val="single"/>
        </w:rPr>
        <w:t xml:space="preserve">      </w:t>
      </w:r>
      <w:r>
        <w:rPr>
          <w:rFonts w:hint="eastAsia"/>
          <w:sz w:val="30"/>
          <w:u w:val="single"/>
        </w:rPr>
        <w:t xml:space="preserve">新蜂商城App开发       </w:t>
      </w:r>
      <w:r>
        <w:rPr>
          <w:rFonts w:hint="eastAsia"/>
          <w:sz w:val="30"/>
          <w:u w:val="single"/>
          <w:lang w:val="en-US" w:eastAsia="zh-CN"/>
        </w:rPr>
        <w:t xml:space="preserve"> </w:t>
      </w:r>
      <w:r>
        <w:rPr>
          <w:rFonts w:hint="eastAsia"/>
          <w:sz w:val="30"/>
          <w:u w:val="single"/>
        </w:rPr>
        <w:t xml:space="preserve">     </w:t>
      </w:r>
    </w:p>
    <w:p w14:paraId="1AE40591">
      <w:pPr>
        <w:spacing w:line="360" w:lineRule="auto"/>
        <w:ind w:firstLine="705" w:firstLineChars="235"/>
        <w:rPr>
          <w:rFonts w:hint="eastAsia"/>
          <w:sz w:val="30"/>
          <w:u w:val="single"/>
        </w:rPr>
      </w:pPr>
      <w:r>
        <w:rPr>
          <w:rFonts w:hint="eastAsia"/>
          <w:b/>
          <w:bCs/>
          <w:sz w:val="30"/>
        </w:rPr>
        <w:t>学号、姓名：</w:t>
      </w:r>
      <w:r>
        <w:rPr>
          <w:rFonts w:hint="eastAsia"/>
          <w:sz w:val="30"/>
          <w:u w:val="single"/>
        </w:rPr>
        <w:t xml:space="preserve">      </w:t>
      </w:r>
      <w:r>
        <w:rPr>
          <w:rFonts w:hint="eastAsia"/>
          <w:sz w:val="30"/>
          <w:u w:val="single"/>
          <w:lang w:val="en-US" w:eastAsia="zh-CN"/>
        </w:rPr>
        <w:t>542407237033  张玉峰</w:t>
      </w:r>
      <w:r>
        <w:rPr>
          <w:rFonts w:hint="eastAsia"/>
          <w:sz w:val="30"/>
          <w:u w:val="single"/>
        </w:rPr>
        <w:t xml:space="preserve">          </w:t>
      </w:r>
    </w:p>
    <w:p w14:paraId="4374E32F">
      <w:pPr>
        <w:spacing w:line="360" w:lineRule="auto"/>
        <w:ind w:firstLine="2400" w:firstLineChars="800"/>
        <w:rPr>
          <w:rFonts w:hint="eastAsia"/>
          <w:sz w:val="30"/>
          <w:u w:val="single"/>
        </w:rPr>
      </w:pPr>
      <w:r>
        <w:rPr>
          <w:rFonts w:hint="eastAsia"/>
          <w:sz w:val="30"/>
          <w:u w:val="single"/>
        </w:rPr>
        <w:t xml:space="preserve">      5424072370</w:t>
      </w:r>
      <w:r>
        <w:rPr>
          <w:rFonts w:hint="eastAsia"/>
          <w:sz w:val="30"/>
          <w:u w:val="single"/>
          <w:lang w:val="en-US" w:eastAsia="zh-CN"/>
        </w:rPr>
        <w:t>25</w:t>
      </w:r>
      <w:r>
        <w:rPr>
          <w:rFonts w:hint="eastAsia"/>
          <w:sz w:val="30"/>
          <w:u w:val="single"/>
        </w:rPr>
        <w:t xml:space="preserve">  </w:t>
      </w:r>
      <w:r>
        <w:rPr>
          <w:rFonts w:hint="eastAsia"/>
          <w:sz w:val="30"/>
          <w:u w:val="single"/>
          <w:lang w:val="en-US" w:eastAsia="zh-CN"/>
        </w:rPr>
        <w:t>吴家乐</w:t>
      </w:r>
      <w:r>
        <w:rPr>
          <w:rFonts w:hint="eastAsia"/>
          <w:sz w:val="30"/>
          <w:u w:val="single"/>
        </w:rPr>
        <w:t xml:space="preserve">     </w:t>
      </w:r>
      <w:r>
        <w:rPr>
          <w:rFonts w:hint="eastAsia"/>
          <w:sz w:val="30"/>
          <w:u w:val="single"/>
          <w:lang w:val="en-US" w:eastAsia="zh-CN"/>
        </w:rPr>
        <w:t xml:space="preserve"> </w:t>
      </w:r>
      <w:r>
        <w:rPr>
          <w:rFonts w:hint="eastAsia"/>
          <w:sz w:val="30"/>
          <w:u w:val="single"/>
        </w:rPr>
        <w:t xml:space="preserve">     </w:t>
      </w:r>
    </w:p>
    <w:p w14:paraId="4843F0F8">
      <w:pPr>
        <w:spacing w:line="360" w:lineRule="auto"/>
        <w:ind w:firstLine="2400" w:firstLineChars="800"/>
        <w:rPr>
          <w:rFonts w:hint="eastAsia"/>
          <w:sz w:val="30"/>
          <w:u w:val="single"/>
        </w:rPr>
      </w:pPr>
      <w:r>
        <w:rPr>
          <w:rFonts w:hint="eastAsia"/>
          <w:sz w:val="30"/>
          <w:u w:val="single"/>
        </w:rPr>
        <w:t xml:space="preserve">      5424072370</w:t>
      </w:r>
      <w:r>
        <w:rPr>
          <w:rFonts w:hint="eastAsia"/>
          <w:sz w:val="30"/>
          <w:u w:val="single"/>
          <w:lang w:val="en-US" w:eastAsia="zh-CN"/>
        </w:rPr>
        <w:t>26</w:t>
      </w:r>
      <w:r>
        <w:rPr>
          <w:rFonts w:hint="eastAsia"/>
          <w:sz w:val="30"/>
          <w:u w:val="single"/>
        </w:rPr>
        <w:t xml:space="preserve">  </w:t>
      </w:r>
      <w:r>
        <w:rPr>
          <w:rFonts w:hint="eastAsia"/>
          <w:sz w:val="30"/>
          <w:u w:val="single"/>
          <w:lang w:val="en-US" w:eastAsia="zh-CN"/>
        </w:rPr>
        <w:t>肖奥涵</w:t>
      </w:r>
      <w:r>
        <w:rPr>
          <w:rFonts w:hint="eastAsia"/>
          <w:sz w:val="30"/>
          <w:u w:val="single"/>
        </w:rPr>
        <w:t xml:space="preserve">     </w:t>
      </w:r>
      <w:r>
        <w:rPr>
          <w:rFonts w:hint="eastAsia"/>
          <w:sz w:val="30"/>
          <w:u w:val="single"/>
          <w:lang w:val="en-US" w:eastAsia="zh-CN"/>
        </w:rPr>
        <w:t xml:space="preserve"> </w:t>
      </w:r>
      <w:r>
        <w:rPr>
          <w:rFonts w:hint="eastAsia"/>
          <w:sz w:val="30"/>
          <w:u w:val="single"/>
        </w:rPr>
        <w:t xml:space="preserve">     </w:t>
      </w:r>
    </w:p>
    <w:p w14:paraId="38B64D8A">
      <w:pPr>
        <w:spacing w:line="360" w:lineRule="auto"/>
        <w:ind w:firstLine="705" w:firstLineChars="235"/>
        <w:rPr>
          <w:b/>
          <w:bCs/>
          <w:sz w:val="30"/>
        </w:rPr>
      </w:pPr>
      <w:r>
        <w:rPr>
          <w:rFonts w:hint="eastAsia"/>
          <w:b/>
          <w:bCs/>
          <w:sz w:val="30"/>
        </w:rPr>
        <w:t>院（系）：</w:t>
      </w:r>
      <w:r>
        <w:rPr>
          <w:rFonts w:hint="eastAsia"/>
          <w:b/>
          <w:bCs/>
          <w:sz w:val="30"/>
          <w:u w:val="single"/>
        </w:rPr>
        <w:t xml:space="preserve">     </w:t>
      </w:r>
      <w:r>
        <w:rPr>
          <w:rFonts w:hint="eastAsia"/>
          <w:b/>
          <w:bCs/>
          <w:sz w:val="30"/>
          <w:u w:val="single"/>
          <w:lang w:val="en-US" w:eastAsia="zh-CN"/>
        </w:rPr>
        <w:t xml:space="preserve">   </w:t>
      </w:r>
      <w:r>
        <w:rPr>
          <w:rFonts w:hint="eastAsia"/>
          <w:sz w:val="30"/>
          <w:u w:val="single"/>
        </w:rPr>
        <w:t>计算机与</w:t>
      </w:r>
      <w:r>
        <w:rPr>
          <w:rFonts w:hint="eastAsia"/>
          <w:sz w:val="30"/>
          <w:u w:val="single"/>
          <w:lang w:val="en-US" w:eastAsia="zh-CN"/>
        </w:rPr>
        <w:t>人工智能</w:t>
      </w:r>
      <w:r>
        <w:rPr>
          <w:rFonts w:hint="eastAsia"/>
          <w:sz w:val="30"/>
          <w:u w:val="single"/>
        </w:rPr>
        <w:t xml:space="preserve">学院           </w:t>
      </w:r>
    </w:p>
    <w:p w14:paraId="44C97402">
      <w:pPr>
        <w:spacing w:line="360" w:lineRule="auto"/>
        <w:ind w:firstLine="705" w:firstLineChars="235"/>
        <w:rPr>
          <w:b/>
          <w:bCs/>
          <w:sz w:val="30"/>
        </w:rPr>
      </w:pPr>
      <w:r>
        <w:rPr>
          <w:rFonts w:hint="eastAsia"/>
          <w:b/>
          <w:bCs/>
          <w:sz w:val="30"/>
        </w:rPr>
        <w:t>专业班级：</w:t>
      </w:r>
      <w:r>
        <w:rPr>
          <w:rFonts w:hint="eastAsia"/>
          <w:b/>
          <w:bCs/>
          <w:sz w:val="30"/>
          <w:u w:val="single"/>
        </w:rPr>
        <w:t xml:space="preserve">          </w:t>
      </w:r>
      <w:r>
        <w:rPr>
          <w:b/>
          <w:bCs/>
          <w:sz w:val="30"/>
          <w:u w:val="single"/>
        </w:rPr>
        <w:t>移动软件</w:t>
      </w:r>
      <w:r>
        <w:rPr>
          <w:rFonts w:hint="eastAsia"/>
          <w:b/>
          <w:bCs/>
          <w:sz w:val="30"/>
          <w:u w:val="single"/>
        </w:rPr>
        <w:t>2</w:t>
      </w:r>
      <w:r>
        <w:rPr>
          <w:rFonts w:hint="eastAsia"/>
          <w:b/>
          <w:bCs/>
          <w:sz w:val="30"/>
          <w:u w:val="single"/>
          <w:lang w:val="en-US" w:eastAsia="zh-CN"/>
        </w:rPr>
        <w:t>4</w:t>
      </w:r>
      <w:r>
        <w:rPr>
          <w:rFonts w:hint="eastAsia"/>
          <w:sz w:val="30"/>
          <w:u w:val="single"/>
        </w:rPr>
        <w:t>-</w:t>
      </w:r>
      <w:r>
        <w:rPr>
          <w:sz w:val="30"/>
          <w:u w:val="single"/>
        </w:rPr>
        <w:t>0</w:t>
      </w:r>
      <w:r>
        <w:rPr>
          <w:rFonts w:hint="eastAsia"/>
          <w:sz w:val="30"/>
          <w:u w:val="single"/>
          <w:lang w:val="en-US" w:eastAsia="zh-CN"/>
        </w:rPr>
        <w:t>7</w:t>
      </w:r>
      <w:bookmarkStart w:id="2" w:name="_GoBack"/>
      <w:bookmarkEnd w:id="2"/>
      <w:r>
        <w:rPr>
          <w:rFonts w:hint="eastAsia"/>
          <w:sz w:val="30"/>
          <w:u w:val="single"/>
        </w:rPr>
        <w:t xml:space="preserve">               </w:t>
      </w:r>
    </w:p>
    <w:p w14:paraId="7F745880">
      <w:pPr>
        <w:spacing w:line="360" w:lineRule="auto"/>
        <w:ind w:firstLine="705" w:firstLineChars="235"/>
        <w:rPr>
          <w:sz w:val="30"/>
          <w:u w:val="single"/>
          <w:lang w:eastAsia="zh-Hans"/>
        </w:rPr>
      </w:pPr>
      <w:r>
        <w:rPr>
          <w:rFonts w:hint="eastAsia"/>
          <w:b/>
          <w:bCs/>
          <w:sz w:val="30"/>
        </w:rPr>
        <w:t>指导教师：</w:t>
      </w:r>
      <w:r>
        <w:rPr>
          <w:rFonts w:hint="eastAsia"/>
          <w:b/>
          <w:bCs/>
          <w:sz w:val="30"/>
          <w:u w:val="single"/>
        </w:rPr>
        <w:t xml:space="preserve"> </w:t>
      </w:r>
      <w:r>
        <w:rPr>
          <w:b/>
          <w:bCs/>
          <w:sz w:val="30"/>
          <w:u w:val="single"/>
        </w:rPr>
        <w:t xml:space="preserve">    </w:t>
      </w:r>
      <w:r>
        <w:rPr>
          <w:sz w:val="30"/>
          <w:u w:val="single"/>
        </w:rPr>
        <w:t>王治国</w:t>
      </w:r>
      <w:r>
        <w:rPr>
          <w:rFonts w:hint="eastAsia"/>
          <w:sz w:val="30"/>
          <w:u w:val="single"/>
        </w:rPr>
        <w:t>、</w:t>
      </w:r>
      <w:r>
        <w:rPr>
          <w:rFonts w:hint="eastAsia"/>
          <w:sz w:val="30"/>
          <w:u w:val="single"/>
          <w:lang w:eastAsia="zh-Hans"/>
        </w:rPr>
        <w:t>朱会东、金松河、</w:t>
      </w:r>
      <w:r>
        <w:rPr>
          <w:rFonts w:hint="eastAsia"/>
          <w:sz w:val="30"/>
          <w:u w:val="single"/>
        </w:rPr>
        <w:t xml:space="preserve">王捷 </w:t>
      </w:r>
      <w:r>
        <w:rPr>
          <w:sz w:val="30"/>
          <w:u w:val="single"/>
        </w:rPr>
        <w:t xml:space="preserve">   </w:t>
      </w:r>
      <w:r>
        <w:rPr>
          <w:sz w:val="30"/>
          <w:u w:val="single"/>
          <w:lang w:eastAsia="zh-Hans"/>
        </w:rPr>
        <w:t xml:space="preserve">  </w:t>
      </w:r>
    </w:p>
    <w:p w14:paraId="2D74164B">
      <w:pPr>
        <w:jc w:val="center"/>
        <w:rPr>
          <w:b/>
          <w:bCs/>
          <w:sz w:val="30"/>
        </w:rPr>
      </w:pPr>
    </w:p>
    <w:p w14:paraId="59881562">
      <w:pPr>
        <w:jc w:val="center"/>
        <w:rPr>
          <w:b/>
          <w:bCs/>
          <w:sz w:val="30"/>
        </w:rPr>
      </w:pPr>
      <w:r>
        <w:rPr>
          <w:rFonts w:hint="eastAsia"/>
          <w:b/>
          <w:bCs/>
          <w:sz w:val="30"/>
        </w:rPr>
        <w:t>实训时间：</w:t>
      </w:r>
      <w:r>
        <w:rPr>
          <w:rFonts w:hint="eastAsia"/>
          <w:sz w:val="30"/>
          <w:u w:val="single"/>
        </w:rPr>
        <w:t>20</w:t>
      </w:r>
      <w:r>
        <w:rPr>
          <w:sz w:val="30"/>
          <w:u w:val="single"/>
        </w:rPr>
        <w:t>2</w:t>
      </w:r>
      <w:r>
        <w:rPr>
          <w:rFonts w:hint="eastAsia"/>
          <w:sz w:val="30"/>
          <w:u w:val="single"/>
          <w:lang w:val="en-US" w:eastAsia="zh-CN"/>
        </w:rPr>
        <w:t>6</w:t>
      </w:r>
      <w:r>
        <w:rPr>
          <w:rFonts w:hint="eastAsia"/>
          <w:b/>
          <w:bCs/>
          <w:sz w:val="30"/>
        </w:rPr>
        <w:t>年</w:t>
      </w:r>
      <w:r>
        <w:rPr>
          <w:rFonts w:hint="eastAsia"/>
          <w:b/>
          <w:bCs/>
          <w:sz w:val="30"/>
          <w:lang w:val="en-US" w:eastAsia="zh-CN"/>
        </w:rPr>
        <w:t>6</w:t>
      </w:r>
      <w:r>
        <w:rPr>
          <w:rFonts w:hint="eastAsia"/>
          <w:b/>
          <w:bCs/>
          <w:sz w:val="30"/>
        </w:rPr>
        <w:t>月</w:t>
      </w:r>
      <w:r>
        <w:rPr>
          <w:rFonts w:hint="eastAsia"/>
          <w:b/>
          <w:bCs/>
          <w:sz w:val="30"/>
          <w:lang w:val="en-US" w:eastAsia="zh-CN"/>
        </w:rPr>
        <w:t>8</w:t>
      </w:r>
      <w:r>
        <w:rPr>
          <w:rFonts w:hint="eastAsia"/>
          <w:b/>
          <w:bCs/>
          <w:sz w:val="30"/>
        </w:rPr>
        <w:t>日至</w:t>
      </w:r>
      <w:r>
        <w:rPr>
          <w:rFonts w:hint="eastAsia"/>
          <w:sz w:val="30"/>
          <w:u w:val="single"/>
        </w:rPr>
        <w:t>20</w:t>
      </w:r>
      <w:r>
        <w:rPr>
          <w:sz w:val="30"/>
          <w:u w:val="single"/>
        </w:rPr>
        <w:t>2</w:t>
      </w:r>
      <w:r>
        <w:rPr>
          <w:rFonts w:hint="eastAsia"/>
          <w:sz w:val="30"/>
          <w:u w:val="single"/>
          <w:lang w:val="en-US" w:eastAsia="zh-CN"/>
        </w:rPr>
        <w:t>6</w:t>
      </w:r>
      <w:r>
        <w:rPr>
          <w:rFonts w:hint="eastAsia"/>
          <w:b/>
          <w:bCs/>
          <w:sz w:val="30"/>
        </w:rPr>
        <w:t>年</w:t>
      </w:r>
      <w:r>
        <w:rPr>
          <w:rFonts w:hint="eastAsia"/>
          <w:b/>
          <w:bCs/>
          <w:sz w:val="30"/>
          <w:lang w:val="en-US" w:eastAsia="zh-CN"/>
        </w:rPr>
        <w:t>6</w:t>
      </w:r>
      <w:r>
        <w:rPr>
          <w:rFonts w:hint="eastAsia"/>
          <w:b/>
          <w:bCs/>
          <w:sz w:val="30"/>
        </w:rPr>
        <w:t>月</w:t>
      </w:r>
      <w:r>
        <w:rPr>
          <w:rFonts w:hint="eastAsia"/>
          <w:b/>
          <w:bCs/>
          <w:sz w:val="30"/>
          <w:lang w:val="en-US" w:eastAsia="zh-CN"/>
        </w:rPr>
        <w:t>19</w:t>
      </w:r>
      <w:r>
        <w:rPr>
          <w:rFonts w:hint="eastAsia"/>
          <w:b/>
          <w:bCs/>
          <w:sz w:val="30"/>
        </w:rPr>
        <w:t>日</w:t>
      </w:r>
    </w:p>
    <w:p w14:paraId="54A93E25">
      <w:pPr>
        <w:rPr>
          <w:b/>
          <w:bCs/>
          <w:sz w:val="30"/>
        </w:rPr>
      </w:pPr>
    </w:p>
    <w:p w14:paraId="7BC200B5">
      <w:pPr>
        <w:rPr>
          <w:b/>
          <w:bCs/>
          <w:sz w:val="30"/>
        </w:rPr>
        <w:sectPr>
          <w:headerReference r:id="rId3" w:type="default"/>
          <w:footerReference r:id="rId4" w:type="default"/>
          <w:pgSz w:w="11906" w:h="16838"/>
          <w:pgMar w:top="1418" w:right="1134" w:bottom="1418" w:left="1701" w:header="851" w:footer="992" w:gutter="0"/>
          <w:pgNumType w:start="2"/>
          <w:cols w:space="425" w:num="1"/>
          <w:titlePg/>
          <w:docGrid w:type="linesAndChars" w:linePitch="582" w:charSpace="0"/>
        </w:sectPr>
      </w:pPr>
    </w:p>
    <w:p w14:paraId="5CA215D7">
      <w:pPr>
        <w:numPr>
          <w:ilvl w:val="0"/>
          <w:numId w:val="1"/>
        </w:numPr>
        <w:spacing w:line="360" w:lineRule="auto"/>
        <w:outlineLvl w:val="0"/>
        <w:rPr>
          <w:rFonts w:hint="eastAsia" w:ascii="黑体" w:hAnsi="黑体" w:eastAsia="黑体"/>
          <w:b/>
          <w:sz w:val="28"/>
          <w:szCs w:val="28"/>
        </w:rPr>
      </w:pPr>
      <w:r>
        <w:rPr>
          <w:rFonts w:hint="eastAsia" w:ascii="黑体" w:hAnsi="黑体" w:eastAsia="黑体"/>
          <w:b/>
          <w:sz w:val="28"/>
          <w:szCs w:val="28"/>
        </w:rPr>
        <w:t>实训内容</w:t>
      </w:r>
    </w:p>
    <w:p w14:paraId="512CBD22">
      <w:pPr>
        <w:snapToGrid w:val="0"/>
        <w:spacing w:line="360" w:lineRule="auto"/>
        <w:ind w:firstLine="480" w:firstLineChars="200"/>
      </w:pPr>
      <w:r>
        <w:rPr>
          <w:rFonts w:hint="eastAsia"/>
        </w:rPr>
        <w:t>本次实训主要目的是使学生更深层的了解IT企业的文化和岗位需求、模拟企业的工作场景,分享研制成果，增加学生对今后工作岗位及计算机应用开发对客观世界影响的感性认识，使学生对本专业有更深入的理解，在今后学习中能有更明确的目标和方向。并能为日后职业规划提供很好的指导作用。</w:t>
      </w:r>
    </w:p>
    <w:p w14:paraId="3C60AE00">
      <w:pPr>
        <w:snapToGrid w:val="0"/>
        <w:spacing w:line="360" w:lineRule="auto"/>
        <w:ind w:firstLine="480" w:firstLineChars="200"/>
      </w:pPr>
      <w:r>
        <w:rPr>
          <w:rFonts w:hint="eastAsia"/>
        </w:rPr>
        <w:t>移动应用程序设计实训主要目的是使学生能够将前期所学的APP开发理论知识和应用实际有机地结合起来，使学生掌握设计完整APP项目的基本方法，进而掌握编写高效、完整移动APP项目的设计思想，以及编写大规模APP实用项目的方法和技巧，从而提高实战开发能力。带动学生对系统分析、开发技巧、数据库等知识的综合应用，提高学生的动手能力。</w:t>
      </w:r>
    </w:p>
    <w:p w14:paraId="63FFF803">
      <w:pPr>
        <w:snapToGrid w:val="0"/>
        <w:spacing w:line="360" w:lineRule="auto"/>
        <w:ind w:firstLine="480" w:firstLineChars="200"/>
      </w:pPr>
      <w:r>
        <w:rPr>
          <w:rFonts w:hint="eastAsia"/>
        </w:rPr>
        <w:t>设计并实现“新蜂商城App”项目，可以帮助我们更加方便快捷的购买、搜索商品，该项目主要包含了“首页”、“分类”、“购物车”、“我的”等模块。</w:t>
      </w:r>
    </w:p>
    <w:p w14:paraId="6DDA65E7">
      <w:pPr>
        <w:numPr>
          <w:ilvl w:val="0"/>
          <w:numId w:val="1"/>
        </w:numPr>
        <w:spacing w:line="360" w:lineRule="auto"/>
        <w:outlineLvl w:val="0"/>
        <w:rPr>
          <w:rFonts w:hint="eastAsia" w:ascii="黑体" w:hAnsi="黑体" w:eastAsia="黑体"/>
          <w:b/>
          <w:sz w:val="28"/>
          <w:szCs w:val="28"/>
        </w:rPr>
      </w:pPr>
      <w:r>
        <w:rPr>
          <w:rFonts w:hint="eastAsia" w:ascii="黑体" w:hAnsi="黑体" w:eastAsia="黑体"/>
          <w:b/>
          <w:sz w:val="28"/>
          <w:szCs w:val="28"/>
        </w:rPr>
        <w:t>实训步骤</w:t>
      </w:r>
    </w:p>
    <w:p w14:paraId="6E842E73">
      <w:pPr>
        <w:pStyle w:val="10"/>
        <w:numPr>
          <w:ilvl w:val="0"/>
          <w:numId w:val="2"/>
        </w:numPr>
        <w:ind w:firstLine="0" w:firstLineChars="0"/>
        <w:outlineLvl w:val="1"/>
        <w:rPr>
          <w:rFonts w:hint="eastAsia" w:ascii="新宋体" w:hAnsi="新宋体"/>
          <w:b/>
        </w:rPr>
      </w:pPr>
      <w:r/>
    </w:p>
    <w:p w14:paraId="5FF6E265">
      <w:pPr>
        <w:jc w:val="left"/>
      </w:pPr>
      <w:r>
        <w:rPr>
          <w:rFonts w:hint="eastAsia"/>
        </w:rPr>
        <w:t xml:space="preserve">  </w:t>
      </w:r>
    </w:p>
    <w:p w14:paraId="1D5816D5">
      <w:pPr>
        <w:pStyle w:val="10"/>
        <w:numPr>
          <w:ilvl w:val="0"/>
          <w:numId w:val="2"/>
        </w:numPr>
        <w:ind w:firstLine="0" w:firstLineChars="0"/>
        <w:outlineLvl w:val="1"/>
        <w:rPr>
          <w:rFonts w:hint="eastAsia" w:ascii="新宋体" w:hAnsi="新宋体"/>
          <w:b/>
          <w:sz w:val="28"/>
        </w:rPr>
      </w:pPr>
      <w:r>
        <w:t>2.2 系统设计与实现</w:t>
        <w:br/>
        <w:br/>
        <w:t>本App采用MVC架构，主页面使用"单Activity + ViewPager2 + 4个Fragment + BottomNavigationView"架构。</w:t>
        <w:br/>
        <w:t>ViewPager2管理4个Fragment（首页/分类/购物车/我的），底部导航栏与之双向联动。</w:t>
        <w:br/>
        <w:br/>
        <w:t>技术栈：Java 11 + HttpURLConnection(线程池异步) + Gson 2.10.1 + Glide 4.12.0</w:t>
        <w:br/>
        <w:br/>
        <w:t>网络层封装HttpUtil类，提供GET/POST/PUT/DELETE五种HTTP方法，自动注入Token认证头，</w:t>
        <w:br/>
        <w:t>通过Handler+Looper切回主线程回调。Token存储在SharedPreferences中。</w:t>
        <w:br/>
        <w:br/>
        <w:t>共对接19个RESTful API接口，分为用户、商品、购物车、订单、地址5个模块。</w:t>
      </w:r>
    </w:p>
    <w:p w14:paraId="5770B08F">
      <w:pPr>
        <w:pStyle w:val="10"/>
        <w:ind w:left="420" w:firstLine="0" w:firstLineChars="0"/>
        <w:outlineLvl w:val="1"/>
        <w:rPr>
          <w:rFonts w:hint="eastAsia" w:ascii="新宋体" w:hAnsi="新宋体"/>
          <w:b/>
          <w:sz w:val="28"/>
        </w:rPr>
      </w:pPr>
    </w:p>
    <w:p w14:paraId="19324D38">
      <w:pPr>
        <w:pStyle w:val="10"/>
        <w:numPr>
          <w:ilvl w:val="0"/>
          <w:numId w:val="2"/>
        </w:numPr>
        <w:ind w:firstLine="0" w:firstLineChars="0"/>
        <w:outlineLvl w:val="1"/>
        <w:rPr>
          <w:rFonts w:hint="eastAsia" w:ascii="新宋体" w:hAnsi="新宋体"/>
          <w:b/>
          <w:sz w:val="28"/>
        </w:rPr>
      </w:pPr>
      <w:r>
        <w:t>2.3 概要设计</w:t>
        <w:br/>
        <w:br/>
        <w:t>功能模块划分：</w:t>
        <w:br/>
        <w:t>(1) 启动页：品牌Logo展示，2秒自动跳转</w:t>
        <w:br/>
        <w:t>(2) 登录注册：账号密码登录，MD5加密，Token认证</w:t>
        <w:br/>
        <w:t>(3) 首页：轮播图(3秒自动轮播)、分类网格(4列)、三大商品板块(2列)</w:t>
        <w:br/>
        <w:t>(4) 分类：左右联动、首页分类点击自动选中</w:t>
        <w:br/>
        <w:t>(5) 搜索：关键词搜索、排序(默认/新品/价格)、上拉分页</w:t>
        <w:br/>
        <w:t>(6) 详情：大图+标签+原价、加购+立即购买</w:t>
        <w:br/>
        <w:t>(7) 购物车：全选联动、数量修改、删除、结算过滤</w:t>
        <w:br/>
        <w:t>(8) 订单：创建订单、支付(微信/支付宝/稍后支付)、6Tab列表、确认收货</w:t>
        <w:br/>
        <w:t>(9) 地址：增删改查、省市区三级联动、默认地址</w:t>
        <w:br/>
        <w:t>(10) 我的：用户信息、订单红点、昵称签名编辑、账号管理</w:t>
        <w:br/>
        <w:br/>
        <w:t>页面导航：</w:t>
        <w:br/>
        <w:t>SplashActivity → MainActivity(ViewPager2)</w:t>
        <w:br/>
        <w:t xml:space="preserve">  ├── HomeFragment → SearchActivity / DetailActivity</w:t>
        <w:br/>
        <w:t xml:space="preserve">  ├── CategoryFragment → DetailActivity</w:t>
        <w:br/>
        <w:t xml:space="preserve">  ├── CartFragment → CreateOrderActivity → OrderListActivity</w:t>
        <w:br/>
        <w:t xml:space="preserve">  └── MyFragment → OrderListActivity / AddressListActivity / AboutActivity</w:t>
      </w:r>
    </w:p>
    <w:p w14:paraId="39C92D11"/>
    <w:p w14:paraId="75D2C934">
      <w:pPr>
        <w:pStyle w:val="10"/>
        <w:numPr>
          <w:ilvl w:val="0"/>
          <w:numId w:val="2"/>
        </w:numPr>
        <w:ind w:firstLine="0" w:firstLineChars="0"/>
        <w:outlineLvl w:val="1"/>
        <w:rPr>
          <w:rFonts w:hint="eastAsia" w:ascii="新宋体" w:hAnsi="新宋体"/>
          <w:b/>
          <w:sz w:val="28"/>
        </w:rPr>
      </w:pPr>
      <w:r>
        <w:t>2.4 详细设计及实现（按分工详述）</w:t>
      </w:r>
    </w:p>
    <w:p w14:paraId="327DBC8A">
      <w:pPr>
        <w:pStyle w:val="10"/>
        <w:ind w:left="420" w:firstLine="0" w:firstLineChars="0"/>
        <w:outlineLvl w:val="1"/>
        <w:rPr>
          <w:rFonts w:hint="eastAsia" w:ascii="新宋体" w:hAnsi="新宋体"/>
          <w:b/>
          <w:sz w:val="28"/>
        </w:rPr>
      </w:pPr>
    </w:p>
    <w:p w14:paraId="1CB6BC4C">
      <w:pPr>
        <w:ind w:left="720" w:leftChars="300"/>
      </w:pPr>
      <w:bookmarkStart w:id="1" w:name="_Hlk531514380"/>
      <w:r>
        <w:tab/>
      </w:r>
      <w:bookmarkEnd w:id="1"/>
    </w:p>
    <w:p w14:paraId="296271FF">
      <w:pPr>
        <w:spacing w:line="360" w:lineRule="auto"/>
        <w:outlineLvl w:val="0"/>
        <w:rPr>
          <w:b/>
        </w:rPr>
      </w:pPr>
      <w:r/>
    </w:p>
    <w:p w14:paraId="40BC1AEE">
      <w:pPr>
        <w:rPr>
          <w:b/>
          <w:sz w:val="28"/>
        </w:rPr>
      </w:pPr>
      <w:r>
        <w:rPr>
          <w:sz w:val="28"/>
        </w:rPr>
        <w:br w:type="page"/>
      </w:r>
      <w:r>
        <w:rPr>
          <w:rFonts w:hint="eastAsia"/>
          <w:b/>
          <w:sz w:val="28"/>
        </w:rPr>
        <w:t>附：实训日志</w:t>
      </w:r>
    </w:p>
    <w:tbl>
      <w:tblPr>
        <w:tblStyle w:val="5"/>
        <w:tblW w:w="90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8222"/>
      </w:tblGrid>
      <w:tr w14:paraId="244C7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jc w:val="center"/>
        </w:trPr>
        <w:tc>
          <w:tcPr>
            <w:tcW w:w="817" w:type="dxa"/>
            <w:shd w:val="clear" w:color="auto" w:fill="auto"/>
            <w:vAlign w:val="center"/>
          </w:tcPr>
          <w:p w14:paraId="0B61E765">
            <w:pPr>
              <w:jc w:val="center"/>
              <w:rPr>
                <w:sz w:val="28"/>
              </w:rPr>
            </w:pPr>
          </w:p>
        </w:tc>
        <w:tc>
          <w:tcPr>
            <w:tcW w:w="8222" w:type="dxa"/>
            <w:shd w:val="clear" w:color="auto" w:fill="auto"/>
            <w:vAlign w:val="center"/>
          </w:tcPr>
          <w:p w14:paraId="45F6B361">
            <w:pPr>
              <w:jc w:val="center"/>
              <w:rPr>
                <w:sz w:val="28"/>
              </w:rPr>
            </w:pPr>
            <w:r>
              <w:rPr>
                <w:rFonts w:hint="eastAsia"/>
                <w:sz w:val="28"/>
              </w:rPr>
              <w:t>学习/实训内容</w:t>
            </w:r>
          </w:p>
        </w:tc>
      </w:tr>
      <w:tr w14:paraId="546A3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shd w:val="clear" w:color="auto" w:fill="auto"/>
            <w:vAlign w:val="center"/>
          </w:tcPr>
          <w:p w14:paraId="24A7DAC1">
            <w:pPr>
              <w:jc w:val="center"/>
              <w:rPr>
                <w:sz w:val="28"/>
              </w:rPr>
            </w:pPr>
            <w:r>
              <w:rPr>
                <w:rFonts w:hint="eastAsia"/>
                <w:sz w:val="28"/>
              </w:rPr>
              <w:t>1</w:t>
            </w:r>
          </w:p>
        </w:tc>
        <w:tc>
          <w:tcPr>
            <w:tcW w:w="8222" w:type="dxa"/>
            <w:shd w:val="clear" w:color="auto" w:fill="auto"/>
            <w:vAlign w:val="center"/>
          </w:tcPr>
          <w:p>
            <w:r>
              <w:t>实训动员，环境搭建：安装Android Studio，配置JDK/Gradle，创建项目，配置OkHttp/Gson/Glide等依赖</w:t>
            </w:r>
          </w:p>
        </w:tc>
      </w:tr>
      <w:tr w14:paraId="33124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shd w:val="clear" w:color="auto" w:fill="auto"/>
            <w:vAlign w:val="center"/>
          </w:tcPr>
          <w:p w14:paraId="09D45D7F">
            <w:pPr>
              <w:jc w:val="center"/>
              <w:rPr>
                <w:sz w:val="28"/>
              </w:rPr>
            </w:pPr>
            <w:r>
              <w:rPr>
                <w:rFonts w:hint="eastAsia"/>
                <w:sz w:val="28"/>
              </w:rPr>
              <w:t>2</w:t>
            </w:r>
          </w:p>
        </w:tc>
        <w:tc>
          <w:tcPr>
            <w:tcW w:w="8222" w:type="dxa"/>
            <w:shd w:val="clear" w:color="auto" w:fill="auto"/>
            <w:vAlign w:val="center"/>
          </w:tcPr>
          <w:p>
            <w:r>
              <w:t>搭建项目框架：ViewPager2+BottomNavigationView主页结构，编写4个Fragment骨架，封装HttpUtil网络层(HttpURLConnection+线程池)</w:t>
            </w:r>
          </w:p>
        </w:tc>
      </w:tr>
      <w:tr w14:paraId="384E7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shd w:val="clear" w:color="auto" w:fill="auto"/>
            <w:vAlign w:val="center"/>
          </w:tcPr>
          <w:p w14:paraId="5F2FF61B">
            <w:pPr>
              <w:jc w:val="center"/>
              <w:rPr>
                <w:sz w:val="28"/>
              </w:rPr>
            </w:pPr>
            <w:r>
              <w:rPr>
                <w:rFonts w:hint="eastAsia"/>
                <w:sz w:val="28"/>
              </w:rPr>
              <w:t>3</w:t>
            </w:r>
          </w:p>
        </w:tc>
        <w:tc>
          <w:tcPr>
            <w:tcW w:w="8222" w:type="dxa"/>
            <w:shd w:val="clear" w:color="auto" w:fill="auto"/>
            <w:vAlign w:val="center"/>
          </w:tcPr>
          <w:p>
            <w:r>
              <w:t>完成登录注册模块：LoginActivity，MD5加密，Token存储到SharedPreferences，登录接口联调测试</w:t>
            </w:r>
          </w:p>
        </w:tc>
      </w:tr>
      <w:tr w14:paraId="5BC7B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shd w:val="clear" w:color="auto" w:fill="auto"/>
            <w:vAlign w:val="center"/>
          </w:tcPr>
          <w:p w14:paraId="36575A20">
            <w:pPr>
              <w:jc w:val="center"/>
              <w:rPr>
                <w:sz w:val="28"/>
              </w:rPr>
            </w:pPr>
            <w:r>
              <w:rPr>
                <w:rFonts w:hint="eastAsia"/>
                <w:sz w:val="28"/>
              </w:rPr>
              <w:t>4</w:t>
            </w:r>
          </w:p>
        </w:tc>
        <w:tc>
          <w:tcPr>
            <w:tcW w:w="8222" w:type="dxa"/>
            <w:shd w:val="clear" w:color="auto" w:fill="auto"/>
            <w:vAlign w:val="center"/>
          </w:tcPr>
          <w:p>
            <w:r>
              <w:t>首页开发：轮播图(ViewPager2自动轮播，Handler+Runnable定时器)，分类网格(4列MyGridView)，三大商品板块(新品/热销/推荐)，自定义MyGridView解决ScrollView嵌套GridView高度问题</w:t>
            </w:r>
          </w:p>
        </w:tc>
      </w:tr>
      <w:tr w14:paraId="1D9C5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shd w:val="clear" w:color="auto" w:fill="auto"/>
            <w:vAlign w:val="center"/>
          </w:tcPr>
          <w:p w14:paraId="16D2E7CC">
            <w:pPr>
              <w:jc w:val="center"/>
              <w:rPr>
                <w:sz w:val="28"/>
              </w:rPr>
            </w:pPr>
            <w:r>
              <w:rPr>
                <w:rFonts w:hint="eastAsia"/>
                <w:sz w:val="28"/>
              </w:rPr>
              <w:t>5</w:t>
            </w:r>
          </w:p>
        </w:tc>
        <w:tc>
          <w:tcPr>
            <w:tcW w:w="8222" w:type="dxa"/>
            <w:shd w:val="clear" w:color="auto" w:fill="auto"/>
            <w:vAlign w:val="center"/>
          </w:tcPr>
          <w:p>
            <w:r>
              <w:t>分类页开发：左右联动(RecyclerView+GridView)；搜索页开发：关键词搜索、排序切换(默认/新品/价格)、上拉分页；商品详情页：大图+标签+原价、加购+立即购买</w:t>
            </w:r>
          </w:p>
        </w:tc>
      </w:tr>
      <w:tr w14:paraId="0E68D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shd w:val="clear" w:color="auto" w:fill="auto"/>
            <w:vAlign w:val="center"/>
          </w:tcPr>
          <w:p w14:paraId="123E9614">
            <w:pPr>
              <w:jc w:val="center"/>
              <w:rPr>
                <w:sz w:val="28"/>
              </w:rPr>
            </w:pPr>
            <w:r>
              <w:rPr>
                <w:rFonts w:hint="eastAsia"/>
                <w:sz w:val="28"/>
              </w:rPr>
              <w:t>6</w:t>
            </w:r>
          </w:p>
        </w:tc>
        <w:tc>
          <w:tcPr>
            <w:tcW w:w="8222" w:type="dxa"/>
            <w:shd w:val="clear" w:color="auto" w:fill="auto"/>
            <w:vAlign w:val="center"/>
          </w:tcPr>
          <w:p>
            <w:r>
              <w:t>购物车开发：RecyclerView列表、全选联动(防递归方案)、数量修改同步服务器(POST /shop-cart/update)、删除、结算过滤(传选中cartItemId数组)、空购物车状态(图标+快去选购按钮)、底部导航角标(BadgeDrawable)</w:t>
            </w:r>
          </w:p>
        </w:tc>
      </w:tr>
      <w:tr w14:paraId="53A75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shd w:val="clear" w:color="auto" w:fill="auto"/>
            <w:vAlign w:val="center"/>
          </w:tcPr>
          <w:p w14:paraId="682DA7EC">
            <w:pPr>
              <w:jc w:val="center"/>
              <w:rPr>
                <w:sz w:val="28"/>
              </w:rPr>
            </w:pPr>
            <w:r>
              <w:rPr>
                <w:rFonts w:hint="eastAsia"/>
                <w:sz w:val="28"/>
              </w:rPr>
              <w:t>7</w:t>
            </w:r>
          </w:p>
        </w:tc>
        <w:tc>
          <w:tcPr>
            <w:tcW w:w="8222" w:type="dxa"/>
            <w:shd w:val="clear" w:color="auto" w:fill="auto"/>
            <w:vAlign w:val="center"/>
          </w:tcPr>
          <w:p>
            <w:r>
              <w:t>订单系统开发：创建订单(POST /saveOrder)、支付对话框(微信/支付宝/稍后支付)、支付接口GET /paySuccess联调(修复缺少payType参数导致500错误)、订单列表6Tab、确认收货(PUT /order/{no}/finish)</w:t>
            </w:r>
          </w:p>
        </w:tc>
      </w:tr>
      <w:tr w14:paraId="27A9D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shd w:val="clear" w:color="auto" w:fill="auto"/>
            <w:vAlign w:val="center"/>
          </w:tcPr>
          <w:p w14:paraId="570706CA">
            <w:pPr>
              <w:jc w:val="center"/>
              <w:rPr>
                <w:sz w:val="28"/>
              </w:rPr>
            </w:pPr>
            <w:r>
              <w:rPr>
                <w:rFonts w:hint="eastAsia"/>
                <w:sz w:val="28"/>
              </w:rPr>
              <w:t>8</w:t>
            </w:r>
          </w:p>
        </w:tc>
        <w:tc>
          <w:tcPr>
            <w:tcW w:w="8222" w:type="dxa"/>
            <w:shd w:val="clear" w:color="auto" w:fill="auto"/>
            <w:vAlign w:val="center"/>
          </w:tcPr>
          <w:p>
            <w:r>
              <w:t>地址管理：增删改查、省市区三级联动选择器(三栏ListView+31省RegionData数据+选中红字高亮)、默认地址设置(PUT发送完整字段)；我的页：用户信息卡片、订单红点角标、昵称签名编辑弹窗(AlertDialog+PUT /user/info)</w:t>
            </w:r>
          </w:p>
        </w:tc>
      </w:tr>
      <w:tr w14:paraId="4790D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shd w:val="clear" w:color="auto" w:fill="auto"/>
            <w:vAlign w:val="center"/>
          </w:tcPr>
          <w:p w14:paraId="3AAE2829">
            <w:pPr>
              <w:jc w:val="center"/>
              <w:rPr>
                <w:sz w:val="28"/>
              </w:rPr>
            </w:pPr>
            <w:r>
              <w:rPr>
                <w:rFonts w:hint="eastAsia"/>
                <w:sz w:val="28"/>
              </w:rPr>
              <w:t>9</w:t>
            </w:r>
          </w:p>
        </w:tc>
        <w:tc>
          <w:tcPr>
            <w:tcW w:w="8222" w:type="dxa"/>
            <w:shd w:val="clear" w:color="auto" w:fill="auto"/>
            <w:vAlign w:val="center"/>
          </w:tcPr>
          <w:p>
            <w:r>
              <w:t>UI美化：30+矢量图标设计(底部导航/订单/分类/功能入口)、颜色体系统一(#00C9A7青绿)、Material3主题下Button→TextView样式修复、启动页(蜜蜂手推购物车)+App图标(蜜蜂拎购物袋)设计、关于我们页面、网络层从OkHttp改为HttpURLConnection(实训要求)</w:t>
            </w:r>
          </w:p>
        </w:tc>
      </w:tr>
      <w:tr w14:paraId="0B8A3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shd w:val="clear" w:color="auto" w:fill="auto"/>
            <w:vAlign w:val="center"/>
          </w:tcPr>
          <w:p w14:paraId="1AD8C1C1">
            <w:pPr>
              <w:jc w:val="center"/>
              <w:rPr>
                <w:sz w:val="28"/>
              </w:rPr>
            </w:pPr>
            <w:r>
              <w:rPr>
                <w:rFonts w:hint="eastAsia"/>
                <w:sz w:val="28"/>
              </w:rPr>
              <w:t>10</w:t>
            </w:r>
          </w:p>
        </w:tc>
        <w:tc>
          <w:tcPr>
            <w:tcW w:w="8222" w:type="dxa"/>
            <w:shd w:val="clear" w:color="auto" w:fill="auto"/>
            <w:vAlign w:val="center"/>
          </w:tcPr>
          <w:p>
            <w:r>
              <w:t>Bug修复+测试+答辩准备：购物车结算选中过滤、立即购买单个商品ID传递、默认地址自动加载到确认订单页、账号管理功能、商品详情完善(标签+原价)；全面功能测试；编写答辩材料(项目答辩材料.txt/代码汇总/网络通信详解/首页实现详解/购物车实现详解等6份文档)</w:t>
            </w:r>
          </w:p>
        </w:tc>
      </w:tr>
    </w:tbl>
    <w:p w14:paraId="50A56481">
      <w:pPr>
        <w:adjustRightInd w:val="0"/>
        <w:snapToGrid w:val="0"/>
        <w:spacing w:line="360" w:lineRule="auto"/>
        <w:rPr>
          <w:rFonts w:hint="eastAsia" w:ascii="楷体" w:hAnsi="楷体" w:eastAsia="楷体"/>
          <w:sz w:val="32"/>
          <w:szCs w:val="32"/>
        </w:rPr>
      </w:pPr>
      <w:r>
        <w:rPr>
          <w:sz w:val="28"/>
        </w:rPr>
        <w:br w:type="page"/>
      </w:r>
      <w:r>
        <w:rPr>
          <w:rFonts w:hint="eastAsia" w:ascii="楷体" w:hAnsi="楷体" w:eastAsia="楷体"/>
          <w:sz w:val="32"/>
          <w:szCs w:val="32"/>
        </w:rPr>
        <w:t>实训成绩</w:t>
      </w:r>
    </w:p>
    <w:tbl>
      <w:tblPr>
        <w:tblStyle w:val="5"/>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0"/>
        <w:gridCol w:w="4370"/>
        <w:gridCol w:w="3119"/>
      </w:tblGrid>
      <w:tr w14:paraId="41B0A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4" w:hRule="atLeast"/>
        </w:trPr>
        <w:tc>
          <w:tcPr>
            <w:tcW w:w="1550" w:type="dxa"/>
            <w:vAlign w:val="center"/>
          </w:tcPr>
          <w:p w14:paraId="740D8DF0">
            <w:pPr>
              <w:jc w:val="center"/>
            </w:pPr>
            <w:r>
              <w:rPr>
                <w:rFonts w:hint="eastAsia" w:eastAsia="黑体"/>
                <w:bCs/>
                <w:kern w:val="0"/>
              </w:rPr>
              <w:t>姓名</w:t>
            </w:r>
          </w:p>
        </w:tc>
        <w:tc>
          <w:tcPr>
            <w:tcW w:w="4370" w:type="dxa"/>
            <w:vAlign w:val="center"/>
          </w:tcPr>
          <w:p w14:paraId="470B31AA">
            <w:pPr>
              <w:jc w:val="center"/>
            </w:pPr>
            <w:r>
              <w:rPr>
                <w:rFonts w:hint="eastAsia" w:eastAsia="黑体"/>
                <w:bCs/>
                <w:kern w:val="0"/>
              </w:rPr>
              <w:t>分工</w:t>
            </w:r>
          </w:p>
        </w:tc>
        <w:tc>
          <w:tcPr>
            <w:tcW w:w="3119" w:type="dxa"/>
            <w:vAlign w:val="center"/>
          </w:tcPr>
          <w:p w14:paraId="41A06788">
            <w:pPr>
              <w:jc w:val="center"/>
            </w:pPr>
            <w:r>
              <w:rPr>
                <w:rFonts w:hint="eastAsia" w:eastAsia="黑体"/>
                <w:bCs/>
                <w:kern w:val="0"/>
              </w:rPr>
              <w:t>最终成绩</w:t>
            </w:r>
          </w:p>
        </w:tc>
      </w:tr>
      <w:tr w14:paraId="53D47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6" w:hRule="atLeast"/>
        </w:trPr>
        <w:tc>
          <w:tcPr>
            <w:tcW w:w="1550" w:type="dxa"/>
            <w:vAlign w:val="center"/>
          </w:tcPr>
          <w:p>
            <w:r>
              <w:t>542407230733</w:t>
            </w:r>
          </w:p>
        </w:tc>
        <w:tc>
          <w:tcPr>
            <w:tcW w:w="4370" w:type="dxa"/>
            <w:vAlign w:val="center"/>
          </w:tcPr>
          <w:p>
            <w:r>
              <w:t>张玉峰</w:t>
            </w:r>
          </w:p>
        </w:tc>
        <w:tc>
          <w:tcPr>
            <w:tcW w:w="3119" w:type="dxa"/>
          </w:tcPr>
          <w:p>
            <w:r>
              <w:t>首页、购物车、商品搜索、商品详情</w:t>
            </w:r>
          </w:p>
        </w:tc>
      </w:tr>
      <w:tr w14:paraId="1B2A5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6" w:hRule="atLeast"/>
        </w:trPr>
        <w:tc>
          <w:tcPr>
            <w:tcW w:w="1550" w:type="dxa"/>
            <w:vAlign w:val="center"/>
          </w:tcPr>
          <w:p>
            <w:r>
              <w:t>542407230725</w:t>
            </w:r>
          </w:p>
        </w:tc>
        <w:tc>
          <w:tcPr>
            <w:tcW w:w="4370" w:type="dxa"/>
            <w:vAlign w:val="center"/>
          </w:tcPr>
          <w:p>
            <w:r>
              <w:t>吴家乐</w:t>
            </w:r>
          </w:p>
        </w:tc>
        <w:tc>
          <w:tcPr>
            <w:tcW w:w="3119" w:type="dxa"/>
          </w:tcPr>
          <w:p>
            <w:r>
              <w:t>分类、生成订单、商品详情、支付</w:t>
            </w:r>
          </w:p>
        </w:tc>
      </w:tr>
      <w:tr w14:paraId="77470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1550" w:type="dxa"/>
            <w:vAlign w:val="center"/>
          </w:tcPr>
          <w:p>
            <w:r>
              <w:t>542407230726</w:t>
            </w:r>
          </w:p>
        </w:tc>
        <w:tc>
          <w:tcPr>
            <w:tcW w:w="4370" w:type="dxa"/>
            <w:vAlign w:val="center"/>
          </w:tcPr>
          <w:p>
            <w:r>
              <w:t>肖奥涵</w:t>
            </w:r>
          </w:p>
        </w:tc>
        <w:tc>
          <w:tcPr>
            <w:tcW w:w="3119" w:type="dxa"/>
          </w:tcPr>
          <w:p>
            <w:r>
              <w:t>我的、地址管理、我的订单</w:t>
            </w:r>
          </w:p>
        </w:tc>
      </w:tr>
      <w:tr w14:paraId="023EA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1550" w:type="dxa"/>
            <w:vAlign w:val="center"/>
          </w:tcPr>
          <w:p w14:paraId="7A2600F6">
            <w:pPr>
              <w:jc w:val="center"/>
            </w:pPr>
          </w:p>
        </w:tc>
        <w:tc>
          <w:tcPr>
            <w:tcW w:w="4370" w:type="dxa"/>
            <w:vAlign w:val="center"/>
          </w:tcPr>
          <w:p w14:paraId="1EFFDA93">
            <w:pPr>
              <w:jc w:val="center"/>
            </w:pPr>
          </w:p>
        </w:tc>
        <w:tc>
          <w:tcPr>
            <w:tcW w:w="3119" w:type="dxa"/>
          </w:tcPr>
          <w:p w14:paraId="587100F5">
            <w:pPr>
              <w:jc w:val="center"/>
            </w:pPr>
          </w:p>
        </w:tc>
      </w:tr>
      <w:tr w14:paraId="1C4B0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1550" w:type="dxa"/>
            <w:vAlign w:val="center"/>
          </w:tcPr>
          <w:p w14:paraId="37F6813C">
            <w:pPr>
              <w:jc w:val="center"/>
            </w:pPr>
          </w:p>
        </w:tc>
        <w:tc>
          <w:tcPr>
            <w:tcW w:w="4370" w:type="dxa"/>
            <w:vAlign w:val="center"/>
          </w:tcPr>
          <w:p w14:paraId="06C89A58">
            <w:pPr>
              <w:jc w:val="center"/>
            </w:pPr>
          </w:p>
        </w:tc>
        <w:tc>
          <w:tcPr>
            <w:tcW w:w="3119" w:type="dxa"/>
          </w:tcPr>
          <w:p w14:paraId="58D5C748">
            <w:pPr>
              <w:jc w:val="center"/>
            </w:pPr>
          </w:p>
        </w:tc>
      </w:tr>
    </w:tbl>
    <w:p w14:paraId="61F422B1">
      <w:pPr>
        <w:adjustRightInd w:val="0"/>
        <w:snapToGrid w:val="0"/>
        <w:spacing w:line="360" w:lineRule="auto"/>
        <w:rPr>
          <w:sz w:val="28"/>
        </w:rPr>
      </w:pPr>
    </w:p>
    <w:p>
      <w:pPr/>
      <w:r>
        <w:br/>
        <w:t>━━━━━━━━━━━━━━━━━━━━━━━━━━━━━━━━━━━━━━━━</w:t>
        <w:br/>
        <w:t>2.4.1 首页（张玉峰 542407230733）</w:t>
        <w:br/>
        <w:t>━━━━━━━━━━━━━━━━━━━━━━━━━━━━━━━━━━━━━━━━</w:t>
        <w:br/>
        <w:br/>
        <w:t>功能：轮播图(ViewPager2自动轮播，onPause暂停)、搜索栏(青绿色背景)、分类网格</w:t>
        <w:br/>
        <w:t>(MyGridView 4列)、三大商品板块(新品/热销/推荐)。核心技术：Handler+Runnable</w:t>
        <w:br/>
        <w:t>定时器实现3秒轮播；自定义MyGridView重写onMeasure解决ScrollView嵌套GridView</w:t>
        <w:br/>
        <w:t>高度问题；/index-infos接口一次返回4种数据；分类点击通过CategoryFragment.</w:t>
        <w:br/>
        <w:t>setPendingCategory()+switchToTab()实现跳转并选中。</w:t>
        <w:br/>
        <w:t>文件：HomeFragment.java(298行)、fragment_home.xml(415行)、BannerAdapter.java(50行)、</w:t>
        <w:br/>
        <w:t>CategoryGridAdapter.java(92行)、GoodsAdapter.java(76行)、MyGridView.java(27行)</w:t>
        <w:br/>
        <w:br/>
        <w:t>━━━━━━━━━━━━━━━━━━━━━━━━━━━━━━━━━━━━━━━━</w:t>
        <w:br/>
        <w:t>2.4.2 购物车（张玉峰 542407230733）</w:t>
        <w:br/>
        <w:t>━━━━━━━━━━━━━━━━━━━━━━━━━━━━━━━━━━━━━━━━</w:t>
        <w:br/>
        <w:br/>
        <w:t>功能：RecyclerView列表、全选联动(防递归)、数量±同步服务器、删除、空状态(图标+</w:t>
        <w:br/>
        <w:t>"快去选购")。核心技术：全选CheckBox与单选CheckBox双向联动，checkAllSelect()</w:t>
        <w:br/>
        <w:t>采用"取消监听→setChecked→恢复监听"防递归；结算时通过Intent传递选中cartItemId</w:t>
        <w:br/>
        <w:t>数组给CreateOrderActivity过滤；Material3主题下Button改用TextView+drawable背景。</w:t>
        <w:br/>
        <w:t>文件：CartFragment.java(269行)、CartAdapter.java(116行)</w:t>
        <w:br/>
        <w:br/>
        <w:t>━━━━━━━━━━━━━━━━━━━━━━━━━━━━━━━━━━━━━━━━</w:t>
        <w:br/>
        <w:t>2.4.3 商品搜索（张玉峰 542407230733）</w:t>
        <w:br/>
        <w:t>━━━━━━━━━━━━━━━━━━━━━━━━━━━━━━━━━━━━━━━━</w:t>
        <w:br/>
        <w:br/>
        <w:t>功能：关键词搜索、排序切换(默认/新品/价格，青绿色高亮)、上拉加载更多(RecyclerView</w:t>
        <w:br/>
        <w:t>OnScrollListener检测到底部→page++追加数据)、2列网格展示。</w:t>
        <w:br/>
        <w:t>文件：SearchActivity.java(149行)、SearchGoodsAdapter.java(73行)</w:t>
      </w:r>
    </w:p>
    <w:p>
      <w:r>
        <w:br/>
        <w:t>━━━━━━━━━━━━━━━━━━━━━━━━━━━━━━━━━━━━━━━━</w:t>
        <w:br/>
        <w:t>2.4.4 商品详情（张玉峰 542407230733 / 吴家乐 542407230725）</w:t>
        <w:br/>
        <w:t>━━━━━━━━━━━━━━━━━━━━━━━━━━━━━━━━━━━━━━━━</w:t>
        <w:br/>
        <w:br/>
        <w:t>功能：商品大图(300dp)、名称+简介+标签(橙色底)+现价(红)+原价(灰色删除线)、</w:t>
        <w:br/>
        <w:t>购物车红点角标(FrameLayout+TextView 14dp)、加购(POST /shop-cart)、立即购买</w:t>
        <w:br/>
        <w:t>(传递singleGoodsId→CreateOrderActivity，仅含该商品不混入购物车其他商品)。</w:t>
        <w:br/>
        <w:t>文件：DetailActivity.java(226行)、activity_detail.xml(172行)</w:t>
        <w:br/>
        <w:br/>
        <w:t>━━━━━━━━━━━━━━━━━━━━━━━━━━━━━━━━━━━━━━━━</w:t>
        <w:br/>
        <w:t>2.4.5 分类（吴家乐 542407230725）</w:t>
        <w:br/>
        <w:t>━━━━━━━━━━━━━━━━━━━━━━━━━━━━━━━━━━━━━━━━</w:t>
        <w:br/>
        <w:br/>
        <w:t>功能：青绿标题栏、左侧一级分类RecyclerView(选中白底青字高亮)、右侧2列GridView</w:t>
        <w:br/>
        <w:t>商品网格。核心技术：分类名→搜索关键词switch-case映射(家电→手机/女装→T恤等)，</w:t>
        <w:br/>
        <w:t>因后端goodsCategoryId参数不生效的变通方案；静态pendingCategoryId实现首页→分类</w:t>
        <w:br/>
        <w:t>自动选中。</w:t>
        <w:br/>
        <w:t>文件：CategoryFragment.java(276行)、CategoryLeftAdapter.java(82行)</w:t>
        <w:br/>
        <w:br/>
        <w:t>━━━━━━━━━━━━━━━━━━━━━━━━━━━━━━━━━━━━━━━━</w:t>
        <w:br/>
        <w:t>2.4.6 生成订单 + 支付（吴家乐 542407230725）</w:t>
        <w:br/>
        <w:t>━━━━━━━━━━━━━━━━━━━━━━━━━━━━━━━━━━━━━━━━</w:t>
        <w:br/>
        <w:br/>
        <w:t>功能：加载购物车→选择/自动加载默认地址→POST /saveOrder→显示订单号→弹支付对话框</w:t>
        <w:br/>
        <w:t>(微信绿色/支付宝蓝色/稍后支付灰色)。核心技术：startActivityForResult接收地址选择；</w:t>
        <w:br/>
        <w:t>GET /paySuccess?orderNo=xxx&amp;payType=1/2模拟支付；稍后支付不调接口直接跳转待支付。</w:t>
        <w:br/>
        <w:t>文件：CreateOrderActivity.java(281行)、dialog_pay.xml</w:t>
      </w:r>
    </w:p>
    <w:p>
      <w:r>
        <w:br/>
        <w:t>━━━━━━━━━━━━━━━━━━━━━━━━━━━━━━━━━━━━━━━━</w:t>
        <w:br/>
        <w:t>2.4.7 我的（肖奥涵 542407230726）</w:t>
        <w:br/>
        <w:t>━━━━━━━━━━━━━━━━━━━━━━━━━━━━━━━━━━━━━━━━</w:t>
        <w:br/>
        <w:br/>
        <w:t>功能：青绿渐变用户卡片(头像+昵称+签名)、6个订单入口图标(待支付/待发货/待收货</w:t>
        <w:br/>
        <w:t>红点角标)、昵称/签名点击编辑(AlertDialog+EditText→PUT /user/info)、账号管理</w:t>
        <w:br/>
        <w:t>(查看登录账号+修改密码PUT /user/password)、退出登录。</w:t>
        <w:br/>
        <w:t>文件：MyFragment.java(319行)、fragment_my.xml(约400行)、AccountManageActivity.java</w:t>
        <w:br/>
        <w:br/>
        <w:t>━━━━━━━━━━━━━━━━━━━━━━━━━━━━━━━━━━━━━━━━</w:t>
        <w:br/>
        <w:t>2.4.8 地址管理（肖奥涵 542407230726）</w:t>
        <w:br/>
        <w:t>━━━━━━━━━━━━━━━━━━━━━━━━━━━━━━━━━━━━━━━━</w:t>
        <w:br/>
        <w:br/>
        <w:t>功能：地址列表(普通/选择双模式)、新增/编辑(收货人+手机+省市区+详情)、省市区三级</w:t>
        <w:br/>
        <w:t>联动选择器(三栏ListView+31省数据+选中红字高亮)、默认地址设置(PUT /address完整字段)。</w:t>
        <w:br/>
        <w:t>核心技术：RegionData硬编码31省数据；三栏联动：选省→更新城市列表→选市→更新区县。</w:t>
        <w:br/>
        <w:t>文件：AddressListActivity.java(180行)、AddressEditActivity.java(311行)、</w:t>
        <w:br/>
        <w:t>AddressAdapter.java(107行)、RegionData.java(183行)</w:t>
        <w:br/>
        <w:br/>
        <w:t>━━━━━━━━━━━━━━━━━━━━━━━━━━━━━━━━━━━━━━━━</w:t>
        <w:br/>
        <w:t>2.4.9 我的订单（肖奥涵 542407230726）</w:t>
        <w:br/>
        <w:t>━━━━━━━━━━━━━━━━━━━━━━━━━━━━━━━━━━━━━━━━</w:t>
        <w:br/>
        <w:br/>
        <w:t>功能：6个Tab(全部/待支付/待确认/待发货/待收货/已完成)、订单卡片(订单号+商品</w:t>
        <w:br/>
        <w:t>嵌套RecyclerView+状态+合计)、待支付→"立即支付"按钮、待收货→"确认收货"按钮。</w:t>
        <w:br/>
        <w:t>核心技术：TabLayout+RecyclerView筛选；订单状态流转0→(支付)→2→(发货)→3→(收货)→4；</w:t>
        <w:br/>
        <w:t>嵌套RecyclerView设置clickable=false避免点击穿透。</w:t>
        <w:br/>
        <w:t>文件：OrderListActivity.java(133行)、OrderAdapter.java(257行)、</w:t>
        <w:br/>
        <w:t>OrderGoodsAdapter.java(62行)</w:t>
      </w:r>
    </w:p>
    <w:p>
      <w:r>
        <w:br/>
        <w:t>【张玉峰】通过本次实训，我深入了解了Android原生开发的核心技术栈。在首页开发中，</w:t>
        <w:br/>
        <w:t>自定义MyGridView解决ScrollView嵌套GridView高度问题的经历让我理解了Android的</w:t>
        <w:br/>
        <w:t>MeasureSpec机制。购物车全选防递归问题的解决（取消监听→设值→恢复监听）是经典</w:t>
        <w:br/>
        <w:t>的Android CheckBox处理方案。搜索模块的分页加载让我掌握了RecyclerView滚动监听。</w:t>
        <w:br/>
        <w:t>最大的收获是学会了前后端协作的完整流程和Git版本管理。</w:t>
        <w:br/>
        <w:br/>
        <w:t>【吴家乐】在分类模块中，因后端goodsCategoryId参数不生效，我采用了分类名→搜索</w:t>
        <w:br/>
        <w:t>关键词的switch-case映射方案，学会了在后端限制下寻找替代方案。支付接口调试是最大</w:t>
        <w:br/>
        <w:t>收获：最初返回500错误，通过查阅Swagger文档和curl测试，发现缺少payType参数。</w:t>
        <w:br/>
        <w:t>这个过程让我掌握了API调试的标准流程：查文档→curl验证→修改代码。</w:t>
        <w:br/>
        <w:br/>
        <w:t>【肖奥涵】地址管理的省市区三级联动选择器是最具挑战性的任务。我硬编码了31个省份</w:t>
        <w:br/>
        <w:t>数据到RegionData类，使用三栏ListView+自定义Adapter实现选中高亮。订单列表的</w:t>
        <w:br/>
        <w:t>TabLayout筛选和订单状态流转让我理解了电商业务流程。昵称签名编辑通过AlertDialog+</w:t>
        <w:br/>
        <w:t>PUT接口实现在线修改。实训让我全面掌握了Fragment开发、RecyclerView适配器模式和</w:t>
        <w:br/>
        <w:t>SharedPreferences数据存储。</w:t>
      </w:r>
    </w:p>
    <w:sectPr>
      <w:pgSz w:w="11906" w:h="16838"/>
      <w:pgMar w:top="1418" w:right="1134" w:bottom="1418" w:left="1701" w:header="851" w:footer="992" w:gutter="0"/>
      <w:pgNumType w:start="1"/>
      <w:cols w:space="425" w:num="1"/>
      <w:docGrid w:type="linesAndChars" w:linePitch="58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15012179"/>
    </w:sdtPr>
    <w:sdtContent>
      <w:sdt>
        <w:sdtPr>
          <w:id w:val="2124190660"/>
        </w:sdtPr>
        <w:sdtContent>
          <w:p w14:paraId="2D43E37D">
            <w:pPr>
              <w:pStyle w:val="3"/>
              <w:jc w:val="center"/>
            </w:pPr>
            <w:r>
              <w:rPr>
                <w:rFonts w:hint="eastAsia"/>
              </w:rPr>
              <w:t>第</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rFonts w:hint="eastAsia"/>
                <w:bCs/>
                <w:szCs w:val="24"/>
              </w:rPr>
              <w:t>页</w:t>
            </w:r>
          </w:p>
        </w:sdtContent>
      </w:sdt>
    </w:sdtContent>
  </w:sdt>
  <w:p w14:paraId="207B043C">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53260">
    <w:pPr>
      <w:pStyle w:val="4"/>
    </w:pPr>
    <w:r>
      <w:rPr>
        <w:rFonts w:hint="eastAsia"/>
      </w:rPr>
      <w:t>移动应用程序设计实训</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7D31C5"/>
    <w:multiLevelType w:val="multilevel"/>
    <w:tmpl w:val="1B7D31C5"/>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97152D5"/>
    <w:multiLevelType w:val="multilevel"/>
    <w:tmpl w:val="697152D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20"/>
  <w:drawingGridVerticalSpacing w:val="29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I1YjRkMjU0ZTVjOWY4M2VmMTdmYmJiYjc4OGMwZTQifQ=="/>
  </w:docVars>
  <w:rsids>
    <w:rsidRoot w:val="009C38D6"/>
    <w:rsid w:val="00034770"/>
    <w:rsid w:val="00041DD5"/>
    <w:rsid w:val="00044516"/>
    <w:rsid w:val="00045181"/>
    <w:rsid w:val="00046F73"/>
    <w:rsid w:val="00057D95"/>
    <w:rsid w:val="000B5427"/>
    <w:rsid w:val="000C19B3"/>
    <w:rsid w:val="000D03BC"/>
    <w:rsid w:val="000E597F"/>
    <w:rsid w:val="000E75E6"/>
    <w:rsid w:val="000E7E30"/>
    <w:rsid w:val="000F1A79"/>
    <w:rsid w:val="001072E1"/>
    <w:rsid w:val="001139B2"/>
    <w:rsid w:val="00113E0E"/>
    <w:rsid w:val="00123802"/>
    <w:rsid w:val="00140E22"/>
    <w:rsid w:val="0014225D"/>
    <w:rsid w:val="0014752D"/>
    <w:rsid w:val="00150DE6"/>
    <w:rsid w:val="001549B9"/>
    <w:rsid w:val="00157611"/>
    <w:rsid w:val="0016390A"/>
    <w:rsid w:val="00164CF5"/>
    <w:rsid w:val="0019161B"/>
    <w:rsid w:val="0019349D"/>
    <w:rsid w:val="00193992"/>
    <w:rsid w:val="00193A0F"/>
    <w:rsid w:val="001A7971"/>
    <w:rsid w:val="001C0D14"/>
    <w:rsid w:val="001C7498"/>
    <w:rsid w:val="001D143D"/>
    <w:rsid w:val="001D3F43"/>
    <w:rsid w:val="001D78EA"/>
    <w:rsid w:val="001E15B1"/>
    <w:rsid w:val="001F1247"/>
    <w:rsid w:val="00215B08"/>
    <w:rsid w:val="00242699"/>
    <w:rsid w:val="002531EF"/>
    <w:rsid w:val="00255CAC"/>
    <w:rsid w:val="00260D52"/>
    <w:rsid w:val="00260E91"/>
    <w:rsid w:val="002646FD"/>
    <w:rsid w:val="002653E6"/>
    <w:rsid w:val="00274917"/>
    <w:rsid w:val="00277D62"/>
    <w:rsid w:val="00280FE8"/>
    <w:rsid w:val="00281247"/>
    <w:rsid w:val="0029466B"/>
    <w:rsid w:val="00296E42"/>
    <w:rsid w:val="002A1183"/>
    <w:rsid w:val="002A4B5F"/>
    <w:rsid w:val="002B0075"/>
    <w:rsid w:val="002C511A"/>
    <w:rsid w:val="002D3FD5"/>
    <w:rsid w:val="002F0A45"/>
    <w:rsid w:val="002F13BD"/>
    <w:rsid w:val="002F7A0E"/>
    <w:rsid w:val="00307098"/>
    <w:rsid w:val="00310B94"/>
    <w:rsid w:val="003139F3"/>
    <w:rsid w:val="00325DCD"/>
    <w:rsid w:val="00347436"/>
    <w:rsid w:val="00355385"/>
    <w:rsid w:val="00357598"/>
    <w:rsid w:val="003619C9"/>
    <w:rsid w:val="00366B8E"/>
    <w:rsid w:val="00367A4C"/>
    <w:rsid w:val="00374D4D"/>
    <w:rsid w:val="00380DC0"/>
    <w:rsid w:val="003814C1"/>
    <w:rsid w:val="00387E92"/>
    <w:rsid w:val="00393C59"/>
    <w:rsid w:val="00393E8B"/>
    <w:rsid w:val="00395CD8"/>
    <w:rsid w:val="003975F7"/>
    <w:rsid w:val="003A3FCD"/>
    <w:rsid w:val="003A62DB"/>
    <w:rsid w:val="003B4D27"/>
    <w:rsid w:val="003D71AF"/>
    <w:rsid w:val="003E5BE7"/>
    <w:rsid w:val="003E6915"/>
    <w:rsid w:val="003F26FD"/>
    <w:rsid w:val="003F3FFF"/>
    <w:rsid w:val="004100A9"/>
    <w:rsid w:val="0041487A"/>
    <w:rsid w:val="0041621D"/>
    <w:rsid w:val="00420CB6"/>
    <w:rsid w:val="00434A22"/>
    <w:rsid w:val="00436FF7"/>
    <w:rsid w:val="004402A1"/>
    <w:rsid w:val="004432B5"/>
    <w:rsid w:val="004465BA"/>
    <w:rsid w:val="00470480"/>
    <w:rsid w:val="00474763"/>
    <w:rsid w:val="00480ABE"/>
    <w:rsid w:val="00490C47"/>
    <w:rsid w:val="00495D8A"/>
    <w:rsid w:val="00497A03"/>
    <w:rsid w:val="004A49E7"/>
    <w:rsid w:val="004C04E4"/>
    <w:rsid w:val="004C580C"/>
    <w:rsid w:val="004D4FCD"/>
    <w:rsid w:val="004E1A1B"/>
    <w:rsid w:val="004E7033"/>
    <w:rsid w:val="004E77D8"/>
    <w:rsid w:val="004F5AC5"/>
    <w:rsid w:val="005014F4"/>
    <w:rsid w:val="00504C5B"/>
    <w:rsid w:val="0050682F"/>
    <w:rsid w:val="0051524D"/>
    <w:rsid w:val="00537EF5"/>
    <w:rsid w:val="00551EB5"/>
    <w:rsid w:val="00554D1D"/>
    <w:rsid w:val="005628BF"/>
    <w:rsid w:val="00566261"/>
    <w:rsid w:val="00567AA9"/>
    <w:rsid w:val="005835A2"/>
    <w:rsid w:val="005866FC"/>
    <w:rsid w:val="005A24E9"/>
    <w:rsid w:val="005A6281"/>
    <w:rsid w:val="005B0903"/>
    <w:rsid w:val="005B2A86"/>
    <w:rsid w:val="005B4478"/>
    <w:rsid w:val="005B5D1A"/>
    <w:rsid w:val="005C7B93"/>
    <w:rsid w:val="005D6F11"/>
    <w:rsid w:val="005E0159"/>
    <w:rsid w:val="005E5ED3"/>
    <w:rsid w:val="005F547D"/>
    <w:rsid w:val="005F7E2B"/>
    <w:rsid w:val="0061664C"/>
    <w:rsid w:val="006167C4"/>
    <w:rsid w:val="00625CD2"/>
    <w:rsid w:val="00626A28"/>
    <w:rsid w:val="00626E62"/>
    <w:rsid w:val="006358C8"/>
    <w:rsid w:val="00651BF3"/>
    <w:rsid w:val="00663981"/>
    <w:rsid w:val="006652C2"/>
    <w:rsid w:val="0067639D"/>
    <w:rsid w:val="00676B64"/>
    <w:rsid w:val="00680848"/>
    <w:rsid w:val="00687F44"/>
    <w:rsid w:val="00694B40"/>
    <w:rsid w:val="00696411"/>
    <w:rsid w:val="006A11F9"/>
    <w:rsid w:val="006A32B8"/>
    <w:rsid w:val="006C645B"/>
    <w:rsid w:val="006C753B"/>
    <w:rsid w:val="006D3A17"/>
    <w:rsid w:val="006D53FA"/>
    <w:rsid w:val="006E5033"/>
    <w:rsid w:val="006E5356"/>
    <w:rsid w:val="006E551C"/>
    <w:rsid w:val="00701C07"/>
    <w:rsid w:val="00702120"/>
    <w:rsid w:val="00707C9D"/>
    <w:rsid w:val="00710245"/>
    <w:rsid w:val="00716611"/>
    <w:rsid w:val="00716629"/>
    <w:rsid w:val="0072205C"/>
    <w:rsid w:val="00725E5C"/>
    <w:rsid w:val="00727B78"/>
    <w:rsid w:val="0073219A"/>
    <w:rsid w:val="007334BD"/>
    <w:rsid w:val="00745873"/>
    <w:rsid w:val="00762DB3"/>
    <w:rsid w:val="00763F5C"/>
    <w:rsid w:val="00774757"/>
    <w:rsid w:val="0078314A"/>
    <w:rsid w:val="00796233"/>
    <w:rsid w:val="007A4F19"/>
    <w:rsid w:val="007A556F"/>
    <w:rsid w:val="007A69D4"/>
    <w:rsid w:val="007B3E0A"/>
    <w:rsid w:val="007B424A"/>
    <w:rsid w:val="007B66A5"/>
    <w:rsid w:val="007C4E60"/>
    <w:rsid w:val="007D1E62"/>
    <w:rsid w:val="007E11BC"/>
    <w:rsid w:val="007E777B"/>
    <w:rsid w:val="007F0647"/>
    <w:rsid w:val="00812B7C"/>
    <w:rsid w:val="00813EFD"/>
    <w:rsid w:val="00830A0C"/>
    <w:rsid w:val="0083749C"/>
    <w:rsid w:val="00837D69"/>
    <w:rsid w:val="0084001E"/>
    <w:rsid w:val="008531A8"/>
    <w:rsid w:val="00864C18"/>
    <w:rsid w:val="00865CB9"/>
    <w:rsid w:val="008723B7"/>
    <w:rsid w:val="00874163"/>
    <w:rsid w:val="00874967"/>
    <w:rsid w:val="00875635"/>
    <w:rsid w:val="00892812"/>
    <w:rsid w:val="00896F71"/>
    <w:rsid w:val="008A1CDC"/>
    <w:rsid w:val="008A706A"/>
    <w:rsid w:val="008B3D83"/>
    <w:rsid w:val="008B48A7"/>
    <w:rsid w:val="008C5B09"/>
    <w:rsid w:val="008D6FDF"/>
    <w:rsid w:val="008E199A"/>
    <w:rsid w:val="008E2386"/>
    <w:rsid w:val="008F2707"/>
    <w:rsid w:val="008F79A0"/>
    <w:rsid w:val="00913506"/>
    <w:rsid w:val="00926C9D"/>
    <w:rsid w:val="00930CFA"/>
    <w:rsid w:val="009340C1"/>
    <w:rsid w:val="00935A11"/>
    <w:rsid w:val="00936779"/>
    <w:rsid w:val="00952F7B"/>
    <w:rsid w:val="009628A1"/>
    <w:rsid w:val="00963CB2"/>
    <w:rsid w:val="00964188"/>
    <w:rsid w:val="00967328"/>
    <w:rsid w:val="00976229"/>
    <w:rsid w:val="00983BCE"/>
    <w:rsid w:val="0098604F"/>
    <w:rsid w:val="009941AD"/>
    <w:rsid w:val="009972FE"/>
    <w:rsid w:val="009A6BAD"/>
    <w:rsid w:val="009B07D9"/>
    <w:rsid w:val="009C0F34"/>
    <w:rsid w:val="009C38D6"/>
    <w:rsid w:val="009C7385"/>
    <w:rsid w:val="009D311E"/>
    <w:rsid w:val="009E77EA"/>
    <w:rsid w:val="009F2473"/>
    <w:rsid w:val="009F49E4"/>
    <w:rsid w:val="009F668D"/>
    <w:rsid w:val="00A07A9B"/>
    <w:rsid w:val="00A155C1"/>
    <w:rsid w:val="00A16B0E"/>
    <w:rsid w:val="00A23ABC"/>
    <w:rsid w:val="00A30605"/>
    <w:rsid w:val="00A31EDF"/>
    <w:rsid w:val="00A329AF"/>
    <w:rsid w:val="00A341ED"/>
    <w:rsid w:val="00A578D0"/>
    <w:rsid w:val="00A86517"/>
    <w:rsid w:val="00AA4924"/>
    <w:rsid w:val="00AA683A"/>
    <w:rsid w:val="00AB0ABB"/>
    <w:rsid w:val="00AB6031"/>
    <w:rsid w:val="00AB657D"/>
    <w:rsid w:val="00AC5883"/>
    <w:rsid w:val="00AD63AB"/>
    <w:rsid w:val="00AD6621"/>
    <w:rsid w:val="00B036CB"/>
    <w:rsid w:val="00B041DB"/>
    <w:rsid w:val="00B05AE1"/>
    <w:rsid w:val="00B05DB0"/>
    <w:rsid w:val="00B0648F"/>
    <w:rsid w:val="00B11BB4"/>
    <w:rsid w:val="00B13EC9"/>
    <w:rsid w:val="00B16898"/>
    <w:rsid w:val="00B251F1"/>
    <w:rsid w:val="00B4012F"/>
    <w:rsid w:val="00B40B7D"/>
    <w:rsid w:val="00B4645D"/>
    <w:rsid w:val="00B47911"/>
    <w:rsid w:val="00B5256E"/>
    <w:rsid w:val="00B60613"/>
    <w:rsid w:val="00B629B9"/>
    <w:rsid w:val="00B62E89"/>
    <w:rsid w:val="00B63EC7"/>
    <w:rsid w:val="00B67934"/>
    <w:rsid w:val="00B749B0"/>
    <w:rsid w:val="00B7522F"/>
    <w:rsid w:val="00B77664"/>
    <w:rsid w:val="00B82FF9"/>
    <w:rsid w:val="00B859AB"/>
    <w:rsid w:val="00BA1CE2"/>
    <w:rsid w:val="00BA689A"/>
    <w:rsid w:val="00BB0D32"/>
    <w:rsid w:val="00BB5C7A"/>
    <w:rsid w:val="00BB5D7C"/>
    <w:rsid w:val="00BB655C"/>
    <w:rsid w:val="00BD2FBA"/>
    <w:rsid w:val="00BD6E54"/>
    <w:rsid w:val="00C03028"/>
    <w:rsid w:val="00C05FF7"/>
    <w:rsid w:val="00C15FB7"/>
    <w:rsid w:val="00C21505"/>
    <w:rsid w:val="00C34140"/>
    <w:rsid w:val="00C45B03"/>
    <w:rsid w:val="00C50427"/>
    <w:rsid w:val="00C54696"/>
    <w:rsid w:val="00C5552A"/>
    <w:rsid w:val="00C57E6B"/>
    <w:rsid w:val="00C626BA"/>
    <w:rsid w:val="00C74127"/>
    <w:rsid w:val="00C85E99"/>
    <w:rsid w:val="00C91AB3"/>
    <w:rsid w:val="00C926B2"/>
    <w:rsid w:val="00C9653C"/>
    <w:rsid w:val="00C97A5E"/>
    <w:rsid w:val="00CA2CFE"/>
    <w:rsid w:val="00CB5F18"/>
    <w:rsid w:val="00CC7914"/>
    <w:rsid w:val="00CD3088"/>
    <w:rsid w:val="00CE3229"/>
    <w:rsid w:val="00CE3890"/>
    <w:rsid w:val="00CE5518"/>
    <w:rsid w:val="00CE700F"/>
    <w:rsid w:val="00D10632"/>
    <w:rsid w:val="00D115F1"/>
    <w:rsid w:val="00D121AB"/>
    <w:rsid w:val="00D1433F"/>
    <w:rsid w:val="00D14F7E"/>
    <w:rsid w:val="00D23644"/>
    <w:rsid w:val="00D32BC0"/>
    <w:rsid w:val="00D44D9A"/>
    <w:rsid w:val="00D466F0"/>
    <w:rsid w:val="00D53E0A"/>
    <w:rsid w:val="00D5614D"/>
    <w:rsid w:val="00D61653"/>
    <w:rsid w:val="00D61C0A"/>
    <w:rsid w:val="00D67BF9"/>
    <w:rsid w:val="00D71F88"/>
    <w:rsid w:val="00D72BBD"/>
    <w:rsid w:val="00D76F26"/>
    <w:rsid w:val="00D85C95"/>
    <w:rsid w:val="00D87E4D"/>
    <w:rsid w:val="00D94249"/>
    <w:rsid w:val="00DA29C0"/>
    <w:rsid w:val="00DA3097"/>
    <w:rsid w:val="00DA5A2F"/>
    <w:rsid w:val="00DB2104"/>
    <w:rsid w:val="00DC64BF"/>
    <w:rsid w:val="00DE39B9"/>
    <w:rsid w:val="00DF19F2"/>
    <w:rsid w:val="00DF5C63"/>
    <w:rsid w:val="00E221D6"/>
    <w:rsid w:val="00E22D07"/>
    <w:rsid w:val="00E326BD"/>
    <w:rsid w:val="00E37A5B"/>
    <w:rsid w:val="00E418BF"/>
    <w:rsid w:val="00E43D2F"/>
    <w:rsid w:val="00E44952"/>
    <w:rsid w:val="00E62C30"/>
    <w:rsid w:val="00E67E2E"/>
    <w:rsid w:val="00E71132"/>
    <w:rsid w:val="00E72555"/>
    <w:rsid w:val="00E73DCB"/>
    <w:rsid w:val="00E81DB7"/>
    <w:rsid w:val="00E82B79"/>
    <w:rsid w:val="00E93AD8"/>
    <w:rsid w:val="00E93B33"/>
    <w:rsid w:val="00E96E82"/>
    <w:rsid w:val="00EB3568"/>
    <w:rsid w:val="00EC0627"/>
    <w:rsid w:val="00EC088F"/>
    <w:rsid w:val="00EC3AEE"/>
    <w:rsid w:val="00EC66E1"/>
    <w:rsid w:val="00EE4DFA"/>
    <w:rsid w:val="00EF49F1"/>
    <w:rsid w:val="00EF78D0"/>
    <w:rsid w:val="00F04A1E"/>
    <w:rsid w:val="00F1176D"/>
    <w:rsid w:val="00F11FB9"/>
    <w:rsid w:val="00F316EA"/>
    <w:rsid w:val="00F32E09"/>
    <w:rsid w:val="00F35F5C"/>
    <w:rsid w:val="00F40D3B"/>
    <w:rsid w:val="00F51A32"/>
    <w:rsid w:val="00F607A4"/>
    <w:rsid w:val="00F73C5B"/>
    <w:rsid w:val="00F74845"/>
    <w:rsid w:val="00F77E67"/>
    <w:rsid w:val="00F85C4B"/>
    <w:rsid w:val="00F95156"/>
    <w:rsid w:val="00F960E1"/>
    <w:rsid w:val="00FA3B9C"/>
    <w:rsid w:val="00FA4AFB"/>
    <w:rsid w:val="00FB074F"/>
    <w:rsid w:val="00FB0D22"/>
    <w:rsid w:val="00FB0F18"/>
    <w:rsid w:val="00FC44F3"/>
    <w:rsid w:val="00FC4AA8"/>
    <w:rsid w:val="00FC5544"/>
    <w:rsid w:val="00FD355C"/>
    <w:rsid w:val="00FD4ABF"/>
    <w:rsid w:val="00FE0F0D"/>
    <w:rsid w:val="00FE50DA"/>
    <w:rsid w:val="00FE56AB"/>
    <w:rsid w:val="01E0373D"/>
    <w:rsid w:val="039F434F"/>
    <w:rsid w:val="08884F0B"/>
    <w:rsid w:val="0A1941C1"/>
    <w:rsid w:val="0A413521"/>
    <w:rsid w:val="0E3A7223"/>
    <w:rsid w:val="144017E7"/>
    <w:rsid w:val="16B77340"/>
    <w:rsid w:val="19222D78"/>
    <w:rsid w:val="1B0D32B5"/>
    <w:rsid w:val="20C6113D"/>
    <w:rsid w:val="26996455"/>
    <w:rsid w:val="27D20B18"/>
    <w:rsid w:val="27ED48CE"/>
    <w:rsid w:val="2E7E5AC7"/>
    <w:rsid w:val="311B61E7"/>
    <w:rsid w:val="3445269D"/>
    <w:rsid w:val="3939040B"/>
    <w:rsid w:val="39F26953"/>
    <w:rsid w:val="3C8B1BA1"/>
    <w:rsid w:val="3D876A89"/>
    <w:rsid w:val="3F9228A1"/>
    <w:rsid w:val="3FCA1871"/>
    <w:rsid w:val="417A26C5"/>
    <w:rsid w:val="455012FE"/>
    <w:rsid w:val="48413A62"/>
    <w:rsid w:val="48677F07"/>
    <w:rsid w:val="48C33C7F"/>
    <w:rsid w:val="49F4252A"/>
    <w:rsid w:val="4A6E398F"/>
    <w:rsid w:val="4BAFEC8D"/>
    <w:rsid w:val="51B24419"/>
    <w:rsid w:val="528C4A57"/>
    <w:rsid w:val="55345FB9"/>
    <w:rsid w:val="566A19BC"/>
    <w:rsid w:val="5CAA0E28"/>
    <w:rsid w:val="5DE958E4"/>
    <w:rsid w:val="5F305CEF"/>
    <w:rsid w:val="65A6478E"/>
    <w:rsid w:val="683F2050"/>
    <w:rsid w:val="6A556A7D"/>
    <w:rsid w:val="6CBD01A7"/>
    <w:rsid w:val="6D223FEA"/>
    <w:rsid w:val="6F283CD9"/>
    <w:rsid w:val="731B68E1"/>
    <w:rsid w:val="91DFB718"/>
    <w:rsid w:val="DFBD25F7"/>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新宋体" w:cs="Times New Roman"/>
      <w:kern w:val="2"/>
      <w:sz w:val="24"/>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unhideWhenUsed/>
    <w:qFormat/>
    <w:uiPriority w:val="0"/>
    <w:rPr>
      <w:sz w:val="18"/>
      <w:szCs w:val="18"/>
    </w:rPr>
  </w:style>
  <w:style w:type="paragraph" w:styleId="3">
    <w:name w:val="footer"/>
    <w:basedOn w:val="1"/>
    <w:link w:val="9"/>
    <w:qFormat/>
    <w:uiPriority w:val="99"/>
    <w:pPr>
      <w:tabs>
        <w:tab w:val="center" w:pos="4153"/>
        <w:tab w:val="right" w:pos="8306"/>
      </w:tabs>
      <w:snapToGrid w:val="0"/>
      <w:jc w:val="left"/>
    </w:pPr>
    <w:rPr>
      <w:sz w:val="18"/>
      <w:szCs w:val="18"/>
    </w:rPr>
  </w:style>
  <w:style w:type="paragraph" w:styleId="4">
    <w:name w:val="header"/>
    <w:basedOn w:val="1"/>
    <w:link w:val="8"/>
    <w:autoRedefine/>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link w:val="4"/>
    <w:autoRedefine/>
    <w:qFormat/>
    <w:uiPriority w:val="0"/>
    <w:rPr>
      <w:kern w:val="2"/>
      <w:sz w:val="18"/>
      <w:szCs w:val="18"/>
    </w:rPr>
  </w:style>
  <w:style w:type="character" w:customStyle="1" w:styleId="9">
    <w:name w:val="页脚 字符"/>
    <w:link w:val="3"/>
    <w:qFormat/>
    <w:uiPriority w:val="99"/>
    <w:rPr>
      <w:kern w:val="2"/>
      <w:sz w:val="18"/>
      <w:szCs w:val="18"/>
    </w:rPr>
  </w:style>
  <w:style w:type="paragraph" w:customStyle="1" w:styleId="10">
    <w:name w:val="列表段落1"/>
    <w:basedOn w:val="1"/>
    <w:autoRedefine/>
    <w:qFormat/>
    <w:uiPriority w:val="34"/>
    <w:pPr>
      <w:ind w:firstLine="420" w:firstLineChars="200"/>
    </w:pPr>
  </w:style>
  <w:style w:type="character" w:customStyle="1" w:styleId="11">
    <w:name w:val="批注框文本 字符"/>
    <w:basedOn w:val="7"/>
    <w:link w:val="2"/>
    <w:autoRedefine/>
    <w:semiHidden/>
    <w:qFormat/>
    <w:uiPriority w:val="0"/>
    <w:rPr>
      <w:rFonts w:eastAsia="新宋体"/>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 China</Company>
  <Pages>7</Pages>
  <Words>530</Words>
  <Characters>555</Characters>
  <Lines>6</Lines>
  <Paragraphs>1</Paragraphs>
  <TotalTime>4</TotalTime>
  <ScaleCrop>false</ScaleCrop>
  <LinksUpToDate>false</LinksUpToDate>
  <CharactersWithSpaces>670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2023-04-25T12:50:00Z</dcterms:created>
  <dc:creator>user</dc:creator>
  <cp:lastModifiedBy>张玉峰</cp:lastModifiedBy>
  <cp:lastPrinted>2005-02-24T11:19:00Z</cp:lastPrinted>
  <dcterms:modified xsi:type="dcterms:W3CDTF">2026-06-15T07:31:59Z</dcterms:modified>
  <dc:title>郑州轻工业学院</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965D52F968994CEFBEDC0262D60052E3_12</vt:lpwstr>
  </property>
  <property fmtid="{D5CDD505-2E9C-101B-9397-08002B2CF9AE}" pid="4" name="KSOTemplateDocerSaveRecord">
    <vt:lpwstr>eyJoZGlkIjoiNTEyZjQ1MzI4NThiNjJhYjBlZjE0M2YwZWE1ZGJhYjUiLCJ1c2VySWQiOiIxNjM2Nzk2NTIzIn0=</vt:lpwstr>
  </property>
</Properties>
</file>