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4739E" w14:textId="1B11AF16" w:rsidR="00F824B8" w:rsidRPr="00641124" w:rsidRDefault="00CE188A" w:rsidP="00F824B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Sample</w:t>
      </w:r>
      <w:r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F824B8">
        <w:rPr>
          <w:rFonts w:ascii="Times New Roman" w:hAnsi="Times New Roman" w:cs="Times New Roman" w:hint="eastAsia"/>
          <w:b/>
          <w:sz w:val="44"/>
          <w:szCs w:val="44"/>
        </w:rPr>
        <w:t>E</w:t>
      </w:r>
      <w:r w:rsidR="00F824B8">
        <w:rPr>
          <w:rFonts w:ascii="Times New Roman" w:hAnsi="Times New Roman" w:cs="Times New Roman"/>
          <w:b/>
          <w:sz w:val="44"/>
          <w:szCs w:val="44"/>
        </w:rPr>
        <w:t>xam</w:t>
      </w:r>
      <w:r w:rsidR="00BC6CF5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70944026" w14:textId="1639F56E" w:rsidR="00F824B8" w:rsidRDefault="00F824B8" w:rsidP="00F824B8">
      <w:pPr>
        <w:jc w:val="left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Course 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D</w:t>
      </w:r>
      <w:r w:rsidRPr="00641124">
        <w:rPr>
          <w:rFonts w:ascii="Times New Roman" w:hAnsi="Times New Roman" w:cs="Times New Roman"/>
          <w:sz w:val="28"/>
          <w:szCs w:val="24"/>
          <w:u w:val="single"/>
        </w:rPr>
        <w:t>atabase</w:t>
      </w:r>
      <w:r>
        <w:rPr>
          <w:rFonts w:ascii="Times New Roman" w:hAnsi="Times New Roman" w:cs="Times New Roman" w:hint="eastAsia"/>
          <w:sz w:val="28"/>
          <w:szCs w:val="24"/>
          <w:u w:val="single"/>
        </w:rPr>
        <w:t>s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   </w:t>
      </w:r>
      <w:r w:rsidRPr="00641124">
        <w:rPr>
          <w:rFonts w:ascii="Times New Roman" w:hAnsi="Times New Roman" w:cs="Times New Roman"/>
          <w:sz w:val="28"/>
          <w:szCs w:val="24"/>
          <w:u w:val="single"/>
        </w:rPr>
        <w:t xml:space="preserve">  </w:t>
      </w:r>
      <w:r w:rsidR="00CE188A">
        <w:rPr>
          <w:rFonts w:ascii="Times New Roman" w:hAnsi="Times New Roman" w:cs="Times New Roman"/>
          <w:sz w:val="28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Exam </w:t>
      </w:r>
      <w:r>
        <w:rPr>
          <w:rFonts w:ascii="Times New Roman" w:hAnsi="Times New Roman" w:cs="Times New Roman" w:hint="eastAsia"/>
          <w:sz w:val="28"/>
          <w:szCs w:val="24"/>
        </w:rPr>
        <w:t>T</w:t>
      </w:r>
      <w:r w:rsidRPr="00CF6A1B">
        <w:rPr>
          <w:rFonts w:ascii="Times New Roman" w:hAnsi="Times New Roman" w:cs="Times New Roman"/>
          <w:sz w:val="28"/>
          <w:szCs w:val="24"/>
        </w:rPr>
        <w:t>ime</w:t>
      </w:r>
      <w:r w:rsidRPr="00CF6A1B">
        <w:rPr>
          <w:rFonts w:ascii="Times New Roman" w:hAnsi="Times New Roman" w:cs="Times New Roman"/>
          <w:sz w:val="28"/>
          <w:szCs w:val="24"/>
          <w:u w:val="single"/>
        </w:rPr>
        <w:t xml:space="preserve">  120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CF6A1B">
        <w:rPr>
          <w:rFonts w:ascii="Times New Roman" w:hAnsi="Times New Roman" w:cs="Times New Roman"/>
          <w:sz w:val="28"/>
          <w:szCs w:val="24"/>
          <w:u w:val="single"/>
        </w:rPr>
        <w:t xml:space="preserve">minutes  </w:t>
      </w:r>
    </w:p>
    <w:p w14:paraId="026DE426" w14:textId="77777777" w:rsidR="00F824B8" w:rsidRDefault="00F824B8" w:rsidP="00F824B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tudent ID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>Student N</w:t>
      </w:r>
      <w:r w:rsidRPr="00CF6A1B">
        <w:rPr>
          <w:rFonts w:ascii="Times New Roman" w:hAnsi="Times New Roman" w:cs="Times New Roman"/>
          <w:sz w:val="28"/>
          <w:szCs w:val="24"/>
        </w:rPr>
        <w:t>ame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               </w:t>
      </w:r>
    </w:p>
    <w:p w14:paraId="62EF1F00" w14:textId="331EF75E" w:rsidR="00501C79" w:rsidRPr="00FE4CE8" w:rsidRDefault="00237C4B" w:rsidP="00237C4B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Please answer the following questions:</w:t>
      </w:r>
      <w:r w:rsidR="008705BF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(5+5+5+5</w:t>
      </w:r>
      <w:r w:rsidR="00462DE7">
        <w:rPr>
          <w:rFonts w:ascii="Times New Roman" w:hAnsi="Times New Roman" w:cs="Times New Roman" w:hint="eastAsia"/>
          <w:color w:val="2E3033"/>
          <w:sz w:val="22"/>
          <w:shd w:val="clear" w:color="auto" w:fill="FFFFFF"/>
        </w:rPr>
        <w:t>+</w:t>
      </w:r>
      <w:r w:rsid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5</w:t>
      </w:r>
      <w:r w:rsidR="0075227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=</w:t>
      </w:r>
      <w:r w:rsid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25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)</w:t>
      </w:r>
    </w:p>
    <w:p w14:paraId="33404D1D" w14:textId="48CD05F4" w:rsidR="00237C4B" w:rsidRPr="00FE4CE8" w:rsidRDefault="00237C4B" w:rsidP="00237C4B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E</w:t>
      </w:r>
      <w:r w:rsidR="003C37E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xplain the components of DBMS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="003C37E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core.</w:t>
      </w:r>
    </w:p>
    <w:p w14:paraId="07717FE9" w14:textId="5F081B0B" w:rsidR="00462DE7" w:rsidRPr="00FE4CE8" w:rsidRDefault="00251472" w:rsidP="00251472">
      <w:pPr>
        <w:autoSpaceDE w:val="0"/>
        <w:autoSpaceDN w:val="0"/>
        <w:adjustRightInd w:val="0"/>
        <w:ind w:left="660" w:firstLine="60"/>
        <w:rPr>
          <w:rFonts w:ascii="Times New Roman" w:hAnsi="Times New Roman" w:cs="Times New Roman" w:hint="eastAsia"/>
          <w:color w:val="2E3033"/>
          <w:sz w:val="22"/>
          <w:shd w:val="clear" w:color="auto" w:fill="FFFFFF"/>
        </w:rPr>
      </w:pPr>
      <w:r w:rsidRPr="00251472">
        <w:rPr>
          <w:rFonts w:ascii="Times New Roman" w:hAnsi="Times New Roman" w:cs="Times New Roman"/>
          <w:color w:val="FF0000"/>
          <w:sz w:val="22"/>
          <w:shd w:val="clear" w:color="auto" w:fill="FFFFFF"/>
        </w:rPr>
        <w:t>omission</w:t>
      </w:r>
    </w:p>
    <w:p w14:paraId="5B2B26B9" w14:textId="2B3208C9" w:rsidR="00462DE7" w:rsidRPr="00251472" w:rsidRDefault="00237C4B" w:rsidP="00E15F66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E</w:t>
      </w:r>
      <w:r w:rsidR="003C37E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xplain the</w:t>
      </w:r>
      <w:r w:rsidR="00806546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="003C37E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r</w:t>
      </w:r>
      <w:r w:rsidR="00806546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ecursio</w:t>
      </w:r>
      <w:r w:rsidR="00251472">
        <w:rPr>
          <w:rFonts w:ascii="Times New Roman" w:hAnsi="Times New Roman" w:cs="Times New Roman"/>
          <w:color w:val="2E3033"/>
          <w:sz w:val="22"/>
          <w:shd w:val="clear" w:color="auto" w:fill="FFFFFF"/>
        </w:rPr>
        <w:tab/>
      </w:r>
      <w:r w:rsidR="00806546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n in SQL Query</w:t>
      </w:r>
      <w:r w:rsidR="003C37EA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.</w:t>
      </w:r>
    </w:p>
    <w:p w14:paraId="4986EFC8" w14:textId="0E54D39F" w:rsidR="00462DE7" w:rsidRPr="00251472" w:rsidRDefault="00251472" w:rsidP="00251472">
      <w:pPr>
        <w:autoSpaceDE w:val="0"/>
        <w:autoSpaceDN w:val="0"/>
        <w:adjustRightInd w:val="0"/>
        <w:ind w:left="660" w:firstLine="60"/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</w:pPr>
      <w:r w:rsidRPr="00251472">
        <w:rPr>
          <w:rFonts w:ascii="Times New Roman" w:hAnsi="Times New Roman" w:cs="Times New Roman"/>
          <w:color w:val="FF0000"/>
          <w:sz w:val="22"/>
          <w:shd w:val="clear" w:color="auto" w:fill="FFFFFF"/>
        </w:rPr>
        <w:t>omission</w:t>
      </w:r>
    </w:p>
    <w:p w14:paraId="509FBFE4" w14:textId="50B20D87" w:rsidR="00237C4B" w:rsidRPr="00FE4CE8" w:rsidRDefault="00237C4B" w:rsidP="00237C4B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E</w:t>
      </w:r>
      <w:r w:rsidR="00D628E2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xplain the nature of the transaction.</w:t>
      </w:r>
    </w:p>
    <w:p w14:paraId="4C4FF880" w14:textId="59B6DCCC" w:rsidR="00462DE7" w:rsidRPr="00251472" w:rsidRDefault="00251472" w:rsidP="00251472">
      <w:pPr>
        <w:autoSpaceDE w:val="0"/>
        <w:autoSpaceDN w:val="0"/>
        <w:adjustRightInd w:val="0"/>
        <w:ind w:left="660" w:firstLine="60"/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251472">
        <w:rPr>
          <w:rFonts w:ascii="Times New Roman" w:hAnsi="Times New Roman" w:cs="Times New Roman"/>
          <w:color w:val="FF0000"/>
          <w:sz w:val="22"/>
          <w:shd w:val="clear" w:color="auto" w:fill="FFFFFF"/>
        </w:rPr>
        <w:t>omission</w:t>
      </w:r>
    </w:p>
    <w:p w14:paraId="26F138F2" w14:textId="4555AA36" w:rsidR="00D628E2" w:rsidRDefault="00F8378E" w:rsidP="001C4A9B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How does p</w:t>
      </w:r>
      <w:r w:rsidR="001C4A9B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eriodical dumping restore the database to a consistent state? </w:t>
      </w:r>
    </w:p>
    <w:p w14:paraId="55D9A33D" w14:textId="1B4E951A" w:rsidR="00462DE7" w:rsidRPr="00251472" w:rsidRDefault="00251472" w:rsidP="00251472">
      <w:pPr>
        <w:autoSpaceDE w:val="0"/>
        <w:autoSpaceDN w:val="0"/>
        <w:adjustRightInd w:val="0"/>
        <w:ind w:left="660" w:firstLine="60"/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</w:pPr>
      <w:r w:rsidRPr="00251472">
        <w:rPr>
          <w:rFonts w:ascii="Times New Roman" w:hAnsi="Times New Roman" w:cs="Times New Roman"/>
          <w:color w:val="FF0000"/>
          <w:sz w:val="22"/>
          <w:shd w:val="clear" w:color="auto" w:fill="FFFFFF"/>
        </w:rPr>
        <w:t>omission</w:t>
      </w:r>
    </w:p>
    <w:p w14:paraId="2A858B14" w14:textId="5102AED1" w:rsidR="001A3FAB" w:rsidRPr="001A3FAB" w:rsidRDefault="001A3FAB" w:rsidP="001A3FAB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1A3FAB">
        <w:rPr>
          <w:rFonts w:ascii="Times New Roman" w:eastAsia="宋体" w:hAnsi="Times New Roman" w:cs="Times New Roman"/>
          <w:sz w:val="22"/>
        </w:rPr>
        <w:t>Please explain E-R diagram and list the component of E-R diagram</w:t>
      </w:r>
    </w:p>
    <w:p w14:paraId="29F9FFF3" w14:textId="64F039B8" w:rsidR="00462DE7" w:rsidRDefault="005F33ED" w:rsidP="00251472">
      <w:pPr>
        <w:autoSpaceDE w:val="0"/>
        <w:autoSpaceDN w:val="0"/>
        <w:adjustRightInd w:val="0"/>
        <w:ind w:left="660" w:firstLine="60"/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2"/>
          <w:shd w:val="clear" w:color="auto" w:fill="FFFFFF"/>
        </w:rPr>
        <w:t>o</w:t>
      </w:r>
      <w:r w:rsidR="00251472" w:rsidRPr="00251472">
        <w:rPr>
          <w:rFonts w:ascii="Times New Roman" w:hAnsi="Times New Roman" w:cs="Times New Roman"/>
          <w:color w:val="FF0000"/>
          <w:sz w:val="22"/>
          <w:shd w:val="clear" w:color="auto" w:fill="FFFFFF"/>
        </w:rPr>
        <w:t>mission</w:t>
      </w:r>
    </w:p>
    <w:p w14:paraId="303B735C" w14:textId="77777777" w:rsidR="005F33ED" w:rsidRPr="00251472" w:rsidRDefault="005F33ED" w:rsidP="005F33E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</w:p>
    <w:p w14:paraId="61ACB66B" w14:textId="77777777" w:rsidR="00237C4B" w:rsidRPr="00FE4CE8" w:rsidRDefault="00237C4B" w:rsidP="00237C4B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Hotel Management System</w:t>
      </w:r>
    </w:p>
    <w:p w14:paraId="39DF0056" w14:textId="77777777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Introduction:</w:t>
      </w:r>
    </w:p>
    <w:p w14:paraId="3B1CB870" w14:textId="37B3A9D3" w:rsidR="00237C4B" w:rsidRPr="00FE4CE8" w:rsidRDefault="00237C4B" w:rsidP="00237C4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(1) One room have one or several beds, and each room has information of room ID</w:t>
      </w:r>
      <w:r w:rsidR="00BF1B59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="00490F66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(e.g.,</w:t>
      </w:r>
      <w:r w:rsidR="00BF1B59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="00490F66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201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), price and bed number.</w:t>
      </w:r>
    </w:p>
    <w:p w14:paraId="57DC6851" w14:textId="77777777" w:rsidR="00237C4B" w:rsidRPr="00FE4CE8" w:rsidRDefault="00237C4B" w:rsidP="00237C4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(2) Each customer has information of ID, name and gender.</w:t>
      </w:r>
    </w:p>
    <w:p w14:paraId="3D9ADE24" w14:textId="77777777" w:rsidR="00237C4B" w:rsidRPr="00FE4CE8" w:rsidRDefault="00237C4B" w:rsidP="00237C4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(3) Each reserve record has information of the ID of customer, the ID of room and reserve time.</w:t>
      </w:r>
    </w:p>
    <w:p w14:paraId="7948E870" w14:textId="46441FA1" w:rsidR="00237C4B" w:rsidRPr="00FE4CE8" w:rsidRDefault="00237C4B" w:rsidP="00237C4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(4) </w:t>
      </w:r>
      <w:r w:rsidR="00CA50D0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Each room c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an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be reserved by only one customer at the same time.</w:t>
      </w:r>
    </w:p>
    <w:p w14:paraId="7D09F6F6" w14:textId="77777777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Table:</w:t>
      </w:r>
    </w:p>
    <w:p w14:paraId="02543953" w14:textId="715918E1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ab/>
        <w:t>Room(RID,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Price,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Number);</w:t>
      </w:r>
    </w:p>
    <w:p w14:paraId="7427E5AA" w14:textId="16AEF182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ab/>
        <w:t>Customer(CID,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Name,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Gender);</w:t>
      </w:r>
    </w:p>
    <w:p w14:paraId="39A293A9" w14:textId="027EF65F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ab/>
        <w:t>Reserve(RID,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CID,</w:t>
      </w:r>
      <w:r w:rsidR="00F52044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Rdate)</w:t>
      </w:r>
    </w:p>
    <w:p w14:paraId="2D079057" w14:textId="3D04AC65" w:rsidR="00237C4B" w:rsidRPr="00FE4CE8" w:rsidRDefault="00237C4B" w:rsidP="00237C4B">
      <w:pPr>
        <w:autoSpaceDE w:val="0"/>
        <w:autoSpaceDN w:val="0"/>
        <w:adjustRightInd w:val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Question</w:t>
      </w:r>
      <w:r w:rsidR="002E525C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s </w:t>
      </w:r>
      <w:r w:rsidR="00BA678D">
        <w:rPr>
          <w:rFonts w:ascii="Times New Roman" w:hAnsi="Times New Roman" w:cs="Times New Roman" w:hint="eastAsia"/>
          <w:color w:val="2E3033"/>
          <w:sz w:val="22"/>
          <w:shd w:val="clear" w:color="auto" w:fill="FFFFFF"/>
        </w:rPr>
        <w:t>(</w:t>
      </w:r>
      <w:r w:rsidR="00BA678D">
        <w:rPr>
          <w:rFonts w:ascii="Times New Roman" w:hAnsi="Times New Roman" w:cs="Times New Roman"/>
          <w:color w:val="2E3033"/>
          <w:sz w:val="22"/>
          <w:shd w:val="clear" w:color="auto" w:fill="FFFFFF"/>
        </w:rPr>
        <w:t>6+6+6+6+6=30)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:</w:t>
      </w:r>
    </w:p>
    <w:p w14:paraId="16391A32" w14:textId="75724007" w:rsidR="00237C4B" w:rsidRPr="00462DE7" w:rsidRDefault="00490F66" w:rsidP="00462DE7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F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ind th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e id of room which has two beds.</w:t>
      </w:r>
    </w:p>
    <w:p w14:paraId="7540394D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 xml:space="preserve">SELECT RID </w:t>
      </w:r>
    </w:p>
    <w:p w14:paraId="3BE33CEE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Room</w:t>
      </w:r>
    </w:p>
    <w:p w14:paraId="56EDDE1D" w14:textId="50F4E147" w:rsidR="00462DE7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Number=1;</w:t>
      </w:r>
    </w:p>
    <w:p w14:paraId="5D7344AC" w14:textId="77777777" w:rsidR="00AA2D62" w:rsidRPr="00AA2D62" w:rsidRDefault="00AA2D62" w:rsidP="00AA2D62">
      <w:pPr>
        <w:rPr>
          <w:rFonts w:ascii="Times New Roman" w:eastAsia="宋体" w:hAnsi="Times New Roman" w:cs="Times New Roman" w:hint="eastAsia"/>
          <w:color w:val="FF0000"/>
        </w:rPr>
      </w:pPr>
    </w:p>
    <w:p w14:paraId="27AEB9AC" w14:textId="7FD293A2" w:rsidR="00237C4B" w:rsidRPr="00462DE7" w:rsidRDefault="00BF1B59" w:rsidP="00462DE7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F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ind the na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me of customer who reserve</w:t>
      </w:r>
      <w:r w:rsidR="00FE4CE8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d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R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oom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210.</w:t>
      </w:r>
    </w:p>
    <w:p w14:paraId="21D9F5E6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Name</w:t>
      </w:r>
    </w:p>
    <w:p w14:paraId="41BB3279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Customer, Room</w:t>
      </w:r>
    </w:p>
    <w:p w14:paraId="7EF97AD3" w14:textId="66BDF6C3" w:rsidR="00462DE7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Customer.CID=Room.CID AND RID=’210’;</w:t>
      </w:r>
    </w:p>
    <w:p w14:paraId="20B07E65" w14:textId="77777777" w:rsidR="00AA2D62" w:rsidRPr="00AA2D62" w:rsidRDefault="00AA2D62" w:rsidP="00AA2D62">
      <w:pPr>
        <w:rPr>
          <w:rFonts w:ascii="Times New Roman" w:eastAsia="宋体" w:hAnsi="Times New Roman" w:cs="Times New Roman" w:hint="eastAsia"/>
          <w:color w:val="FF0000"/>
        </w:rPr>
      </w:pPr>
    </w:p>
    <w:p w14:paraId="7515B63A" w14:textId="381C05F8" w:rsidR="00237C4B" w:rsidRPr="00462DE7" w:rsidRDefault="00BF1B59" w:rsidP="00462DE7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F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ind the room number which is reserved only once and print the name of customer who reserve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s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this 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room.</w:t>
      </w:r>
    </w:p>
    <w:p w14:paraId="1BB7F71C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 xml:space="preserve">SELECT C.Name, T.RID, </w:t>
      </w:r>
    </w:p>
    <w:p w14:paraId="7B8FA36B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lastRenderedPageBreak/>
        <w:t>FROM Customer C, Reserve R, (</w:t>
      </w:r>
    </w:p>
    <w:p w14:paraId="507D2D31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R1.RID, COUNT(*) AS num</w:t>
      </w:r>
    </w:p>
    <w:p w14:paraId="6D3B8B3D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Reserve R1</w:t>
      </w:r>
    </w:p>
    <w:p w14:paraId="20598638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GROUP BY R1.RID ) T</w:t>
      </w:r>
    </w:p>
    <w:p w14:paraId="2CBB9EB3" w14:textId="7A5104B1" w:rsidR="008705BF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C.CID=R.CID AND R.RID=T.RID AND T.num=1;</w:t>
      </w:r>
    </w:p>
    <w:p w14:paraId="112DE467" w14:textId="77777777" w:rsidR="00AA2D62" w:rsidRPr="00AA2D62" w:rsidRDefault="00AA2D62" w:rsidP="00AA2D62">
      <w:pPr>
        <w:rPr>
          <w:rFonts w:ascii="Times New Roman" w:eastAsia="宋体" w:hAnsi="Times New Roman" w:cs="Times New Roman" w:hint="eastAsia"/>
        </w:rPr>
      </w:pPr>
    </w:p>
    <w:p w14:paraId="5CFCB87E" w14:textId="4A47DB45" w:rsidR="00237C4B" w:rsidRPr="00462DE7" w:rsidRDefault="00BF1B59" w:rsidP="00462DE7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F</w:t>
      </w:r>
      <w:r w:rsidR="00237C4B"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ind the total times that each customer reserved rooms in 2018 and </w:t>
      </w:r>
      <w:r w:rsidRPr="00462DE7">
        <w:rPr>
          <w:rFonts w:ascii="Times New Roman" w:hAnsi="Times New Roman" w:cs="Times New Roman"/>
          <w:color w:val="2E3033"/>
          <w:sz w:val="22"/>
          <w:shd w:val="clear" w:color="auto" w:fill="FFFFFF"/>
        </w:rPr>
        <w:t>the corresponding customer name.</w:t>
      </w:r>
    </w:p>
    <w:p w14:paraId="25947F70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C.Name, T.times</w:t>
      </w:r>
    </w:p>
    <w:p w14:paraId="4CE99F50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Customer C, (</w:t>
      </w:r>
    </w:p>
    <w:p w14:paraId="39919FAC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CID, SUM(*) AS times</w:t>
      </w:r>
    </w:p>
    <w:p w14:paraId="22A75AA2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Reserve</w:t>
      </w:r>
    </w:p>
    <w:p w14:paraId="094CC7D4" w14:textId="77777777" w:rsidR="00251472" w:rsidRPr="00251472" w:rsidRDefault="00251472" w:rsidP="00251472">
      <w:pPr>
        <w:pStyle w:val="a7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GROUP BY CID ) AS T</w:t>
      </w:r>
    </w:p>
    <w:p w14:paraId="7F4BD758" w14:textId="543D19FE" w:rsidR="00462DE7" w:rsidRDefault="00251472" w:rsidP="00251472">
      <w:pPr>
        <w:pStyle w:val="a7"/>
        <w:autoSpaceDE w:val="0"/>
        <w:autoSpaceDN w:val="0"/>
        <w:adjustRightInd w:val="0"/>
        <w:ind w:left="780" w:firstLineChars="0" w:firstLine="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C.CID=T.CID;</w:t>
      </w:r>
    </w:p>
    <w:p w14:paraId="471B0FAC" w14:textId="77777777" w:rsidR="00AA2D62" w:rsidRPr="00AA2D62" w:rsidRDefault="00AA2D62" w:rsidP="00AA2D62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</w:pPr>
    </w:p>
    <w:p w14:paraId="663EA97D" w14:textId="39E84BAE" w:rsidR="00237C4B" w:rsidRPr="00FE4CE8" w:rsidRDefault="00237C4B" w:rsidP="00237C4B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color w:val="2E3033"/>
          <w:sz w:val="22"/>
          <w:shd w:val="clear" w:color="auto" w:fill="FFFFFF"/>
        </w:rPr>
      </w:pP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(5) </w:t>
      </w:r>
      <w:r w:rsidR="00BF1B59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F</w:t>
      </w:r>
      <w:r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ind t</w:t>
      </w:r>
      <w:r w:rsidR="00BF1B59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he name of customer who reserve</w:t>
      </w:r>
      <w:r w:rsidR="00FE4CE8" w:rsidRPr="00FE4CE8">
        <w:rPr>
          <w:rFonts w:ascii="Times New Roman" w:hAnsi="Times New Roman" w:cs="Times New Roman"/>
          <w:color w:val="2E3033"/>
          <w:sz w:val="22"/>
          <w:shd w:val="clear" w:color="auto" w:fill="FFFFFF"/>
        </w:rPr>
        <w:t>d</w:t>
      </w:r>
      <w:r w:rsidR="008705BF">
        <w:rPr>
          <w:rFonts w:ascii="Times New Roman" w:hAnsi="Times New Roman" w:cs="Times New Roman"/>
          <w:color w:val="2E3033"/>
          <w:sz w:val="22"/>
          <w:shd w:val="clear" w:color="auto" w:fill="FFFFFF"/>
        </w:rPr>
        <w:t xml:space="preserve"> all rooms</w:t>
      </w:r>
      <w:r w:rsidR="008705BF">
        <w:rPr>
          <w:rFonts w:ascii="Times New Roman" w:hAnsi="Times New Roman" w:cs="Times New Roman" w:hint="eastAsia"/>
          <w:color w:val="2E3033"/>
          <w:sz w:val="22"/>
          <w:shd w:val="clear" w:color="auto" w:fill="FFFFFF"/>
        </w:rPr>
        <w:t>.</w:t>
      </w:r>
    </w:p>
    <w:p w14:paraId="3125ED3F" w14:textId="77777777" w:rsidR="00251472" w:rsidRPr="00251472" w:rsidRDefault="00251472" w:rsidP="00251472">
      <w:pPr>
        <w:rPr>
          <w:rFonts w:ascii="Times New Roman" w:eastAsia="宋体" w:hAnsi="Times New Roman" w:cs="Times New Roman"/>
          <w:color w:val="FF0000"/>
        </w:rPr>
      </w:pPr>
      <w:r>
        <w:rPr>
          <w:rFonts w:eastAsia="宋体"/>
          <w:sz w:val="22"/>
        </w:rPr>
        <w:tab/>
      </w:r>
      <w:r>
        <w:rPr>
          <w:rFonts w:eastAsia="宋体"/>
          <w:sz w:val="22"/>
        </w:rPr>
        <w:tab/>
      </w:r>
      <w:r w:rsidRPr="00251472">
        <w:rPr>
          <w:rFonts w:ascii="Times New Roman" w:eastAsia="宋体" w:hAnsi="Times New Roman" w:cs="Times New Roman"/>
          <w:color w:val="FF0000"/>
        </w:rPr>
        <w:t>SELECT Name</w:t>
      </w:r>
    </w:p>
    <w:p w14:paraId="170B4EE6" w14:textId="77777777" w:rsidR="00251472" w:rsidRPr="00251472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FROM Customer</w:t>
      </w:r>
    </w:p>
    <w:p w14:paraId="27DE8C32" w14:textId="77777777" w:rsidR="00251472" w:rsidRPr="00251472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NOT EXISTS(</w:t>
      </w:r>
    </w:p>
    <w:p w14:paraId="1FB52E50" w14:textId="77777777" w:rsidR="00251472" w:rsidRPr="00251472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* FROM Room</w:t>
      </w:r>
    </w:p>
    <w:p w14:paraId="04BE65DE" w14:textId="77777777" w:rsidR="00251472" w:rsidRPr="00251472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NOT EXISTS(</w:t>
      </w:r>
    </w:p>
    <w:p w14:paraId="1756AEF9" w14:textId="77777777" w:rsidR="00251472" w:rsidRPr="00251472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SELECT * FROM Reserve</w:t>
      </w:r>
    </w:p>
    <w:p w14:paraId="09B0B564" w14:textId="1AC620D7" w:rsidR="008705BF" w:rsidRDefault="00251472" w:rsidP="00251472">
      <w:pPr>
        <w:ind w:left="420" w:firstLine="420"/>
        <w:rPr>
          <w:rFonts w:ascii="Times New Roman" w:eastAsia="宋体" w:hAnsi="Times New Roman" w:cs="Times New Roman"/>
          <w:color w:val="FF0000"/>
        </w:rPr>
      </w:pPr>
      <w:r w:rsidRPr="00251472">
        <w:rPr>
          <w:rFonts w:ascii="Times New Roman" w:eastAsia="宋体" w:hAnsi="Times New Roman" w:cs="Times New Roman"/>
          <w:color w:val="FF0000"/>
        </w:rPr>
        <w:t>WHERE Customer.CID=Reserve.CID AND Room.RID=Reserve.RID));</w:t>
      </w:r>
    </w:p>
    <w:p w14:paraId="3DE6A462" w14:textId="77777777" w:rsidR="00AA2D62" w:rsidRPr="00251472" w:rsidRDefault="00AA2D62" w:rsidP="00AA2D62">
      <w:pPr>
        <w:rPr>
          <w:rFonts w:ascii="Times New Roman" w:eastAsia="宋体" w:hAnsi="Times New Roman" w:cs="Times New Roman" w:hint="eastAsia"/>
          <w:color w:val="FF0000"/>
        </w:rPr>
      </w:pPr>
    </w:p>
    <w:p w14:paraId="49D01665" w14:textId="030DCFBB" w:rsidR="001C4A9B" w:rsidRPr="00FE4CE8" w:rsidRDefault="001C4A9B" w:rsidP="001C4A9B">
      <w:pPr>
        <w:pStyle w:val="Default"/>
        <w:numPr>
          <w:ilvl w:val="0"/>
          <w:numId w:val="7"/>
        </w:numPr>
        <w:jc w:val="both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For the relationship</w:t>
      </w:r>
      <w:r w:rsidR="00FE4CE8" w:rsidRPr="00FE4CE8">
        <w:rPr>
          <w:rFonts w:eastAsia="宋体"/>
          <w:sz w:val="22"/>
          <w:szCs w:val="22"/>
        </w:rPr>
        <w:t>s</w:t>
      </w:r>
      <w:r w:rsidRPr="00FE4CE8">
        <w:rPr>
          <w:rFonts w:eastAsia="宋体"/>
          <w:sz w:val="22"/>
          <w:szCs w:val="22"/>
        </w:rPr>
        <w:t xml:space="preserve"> in the second question, </w:t>
      </w:r>
      <w:r w:rsidR="00FE4CE8" w:rsidRPr="00FE4CE8">
        <w:rPr>
          <w:rFonts w:eastAsia="宋体"/>
          <w:sz w:val="22"/>
          <w:szCs w:val="22"/>
        </w:rPr>
        <w:t>we have</w:t>
      </w:r>
      <w:r w:rsidRPr="00FE4CE8">
        <w:rPr>
          <w:rFonts w:eastAsia="宋体"/>
          <w:sz w:val="22"/>
          <w:szCs w:val="22"/>
        </w:rPr>
        <w:t xml:space="preserve"> the following query:</w:t>
      </w:r>
    </w:p>
    <w:p w14:paraId="62AE747B" w14:textId="77777777" w:rsidR="001C4A9B" w:rsidRPr="00FE4CE8" w:rsidRDefault="001C4A9B" w:rsidP="00DB6B85">
      <w:pPr>
        <w:pStyle w:val="Default"/>
        <w:ind w:left="360" w:firstLineChars="100" w:firstLine="22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SELECT Name</w:t>
      </w:r>
    </w:p>
    <w:p w14:paraId="59B77FB4" w14:textId="77777777" w:rsidR="001C4A9B" w:rsidRPr="00FE4CE8" w:rsidRDefault="001C4A9B" w:rsidP="001C4A9B">
      <w:pPr>
        <w:pStyle w:val="Default"/>
        <w:ind w:left="36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 FROM Room, Customer, Reserve</w:t>
      </w:r>
    </w:p>
    <w:p w14:paraId="6FAB013E" w14:textId="77777777" w:rsidR="001C4A9B" w:rsidRPr="00FE4CE8" w:rsidRDefault="001C4A9B" w:rsidP="001C4A9B">
      <w:pPr>
        <w:pStyle w:val="Default"/>
        <w:ind w:left="36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 WHERE Room.RID = Reserve.RID AND</w:t>
      </w:r>
    </w:p>
    <w:p w14:paraId="0E5B9419" w14:textId="358E894C" w:rsidR="001C4A9B" w:rsidRPr="00FE4CE8" w:rsidRDefault="001C4A9B" w:rsidP="001C4A9B">
      <w:pPr>
        <w:pStyle w:val="Default"/>
        <w:ind w:left="36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</w:t>
      </w:r>
      <w:r w:rsidR="00C2728F">
        <w:rPr>
          <w:rFonts w:eastAsia="宋体"/>
          <w:sz w:val="22"/>
          <w:szCs w:val="22"/>
        </w:rPr>
        <w:t xml:space="preserve">         Customer.CID = Reserve</w:t>
      </w:r>
      <w:r w:rsidRPr="00FE4CE8">
        <w:rPr>
          <w:rFonts w:eastAsia="宋体"/>
          <w:sz w:val="22"/>
          <w:szCs w:val="22"/>
        </w:rPr>
        <w:t>.CID AND</w:t>
      </w:r>
    </w:p>
    <w:p w14:paraId="6A4D3E33" w14:textId="09A4ACC1" w:rsidR="001C4A9B" w:rsidRPr="00FE4CE8" w:rsidRDefault="001C4A9B" w:rsidP="001C4A9B">
      <w:pPr>
        <w:pStyle w:val="Default"/>
        <w:ind w:left="36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         Room.Price &gt; 500 AND</w:t>
      </w:r>
    </w:p>
    <w:p w14:paraId="3058106E" w14:textId="0D8411B4" w:rsidR="001C4A9B" w:rsidRPr="00FE4CE8" w:rsidRDefault="001C4A9B" w:rsidP="001C4A9B">
      <w:pPr>
        <w:pStyle w:val="Default"/>
        <w:ind w:left="36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         Customer.Gender = 'female' AND</w:t>
      </w:r>
    </w:p>
    <w:p w14:paraId="76D65940" w14:textId="0A119293" w:rsidR="001C4A9B" w:rsidRPr="00FE4CE8" w:rsidRDefault="00C2728F" w:rsidP="001C4A9B">
      <w:pPr>
        <w:pStyle w:val="Default"/>
        <w:ind w:left="360"/>
        <w:jc w:val="both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 xml:space="preserve">          Reserve</w:t>
      </w:r>
      <w:r w:rsidR="001C4A9B" w:rsidRPr="00FE4CE8">
        <w:rPr>
          <w:rFonts w:eastAsia="宋体"/>
          <w:sz w:val="22"/>
          <w:szCs w:val="22"/>
        </w:rPr>
        <w:t>.Rdate between [2019.10.01, 2019.10.07]</w:t>
      </w:r>
    </w:p>
    <w:p w14:paraId="1FC73215" w14:textId="182C9363" w:rsidR="001C4A9B" w:rsidRPr="00FE4CE8" w:rsidRDefault="001C4A9B" w:rsidP="001C4A9B">
      <w:pPr>
        <w:pStyle w:val="Default"/>
        <w:ind w:left="360"/>
        <w:jc w:val="both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Please optimize the query and draw the query trees before and after optimization.</w:t>
      </w:r>
      <w:r w:rsidR="00BA678D">
        <w:rPr>
          <w:rFonts w:eastAsia="宋体"/>
          <w:sz w:val="22"/>
          <w:szCs w:val="22"/>
        </w:rPr>
        <w:t xml:space="preserve"> (10)</w:t>
      </w:r>
    </w:p>
    <w:p w14:paraId="1C469325" w14:textId="7002612C" w:rsidR="001C4A9B" w:rsidRPr="00C2728F" w:rsidRDefault="00C2728F" w:rsidP="001C4A9B">
      <w:pPr>
        <w:pStyle w:val="Default"/>
        <w:ind w:left="360"/>
        <w:jc w:val="both"/>
        <w:rPr>
          <w:rFonts w:eastAsia="宋体"/>
          <w:color w:val="FF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宋体" w:hAnsi="Cambria Math"/>
              <w:color w:val="FF0000"/>
              <w:sz w:val="22"/>
              <w:szCs w:val="22"/>
            </w:rPr>
            <m:t>: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Room.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Price &gt; 50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0</m:t>
          </m:r>
        </m:oMath>
      </m:oMathPara>
    </w:p>
    <w:p w14:paraId="2208EDA1" w14:textId="3EA6EDEE" w:rsidR="001C4A9B" w:rsidRPr="00C2728F" w:rsidRDefault="00C2728F" w:rsidP="001C4A9B">
      <w:pPr>
        <w:pStyle w:val="Default"/>
        <w:ind w:left="360"/>
        <w:jc w:val="both"/>
        <w:rPr>
          <w:rFonts w:eastAsia="宋体"/>
          <w:color w:val="FF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宋体" w:hAnsi="Cambria Math"/>
              <w:color w:val="FF0000"/>
              <w:sz w:val="22"/>
              <w:szCs w:val="22"/>
            </w:rPr>
            <m:t>: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Customer.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Gender='female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'</m:t>
          </m:r>
        </m:oMath>
      </m:oMathPara>
    </w:p>
    <w:p w14:paraId="15C224A9" w14:textId="6E4B2E68" w:rsidR="001C4A9B" w:rsidRPr="00C2728F" w:rsidRDefault="00C2728F" w:rsidP="001C4A9B">
      <w:pPr>
        <w:pStyle w:val="Default"/>
        <w:ind w:left="360"/>
        <w:jc w:val="both"/>
        <w:rPr>
          <w:rFonts w:eastAsia="宋体"/>
          <w:color w:val="FF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宋体" w:hAnsi="Cambria Math"/>
              <w:color w:val="FF0000"/>
              <w:sz w:val="22"/>
              <w:szCs w:val="22"/>
            </w:rPr>
            <m:t>:Reserve.Rdate between [2019.10.01, 2019.10.07</m:t>
          </m:r>
          <m:r>
            <w:rPr>
              <w:rFonts w:ascii="Cambria Math" w:eastAsia="宋体" w:hAnsi="Cambria Math"/>
              <w:color w:val="FF0000"/>
              <w:sz w:val="22"/>
              <w:szCs w:val="22"/>
            </w:rPr>
            <m:t>]</m:t>
          </m:r>
        </m:oMath>
      </m:oMathPara>
    </w:p>
    <w:p w14:paraId="2B4EE3BD" w14:textId="4EAC42D3" w:rsidR="00462DE7" w:rsidRDefault="00C2728F" w:rsidP="001C4A9B">
      <w:pPr>
        <w:pStyle w:val="Default"/>
        <w:ind w:left="360"/>
        <w:jc w:val="both"/>
        <w:rPr>
          <w:rFonts w:eastAsia="宋体"/>
          <w:color w:val="FF0000"/>
          <w:sz w:val="22"/>
          <w:szCs w:val="22"/>
        </w:rPr>
      </w:pPr>
      <w:r>
        <w:rPr>
          <w:rFonts w:eastAsia="宋体"/>
          <w:color w:val="FF0000"/>
          <w:sz w:val="22"/>
          <w:szCs w:val="22"/>
        </w:rPr>
        <w:t>Before:</w:t>
      </w:r>
    </w:p>
    <w:p w14:paraId="418C78DC" w14:textId="61B6D408" w:rsidR="00C2728F" w:rsidRDefault="00AA2D62" w:rsidP="00AA2D62">
      <w:pPr>
        <w:pStyle w:val="Default"/>
        <w:ind w:left="360"/>
        <w:jc w:val="center"/>
        <w:rPr>
          <w:rFonts w:eastAsia="宋体"/>
          <w:color w:val="FF0000"/>
          <w:sz w:val="22"/>
          <w:szCs w:val="22"/>
        </w:rPr>
      </w:pPr>
      <w:r>
        <w:rPr>
          <w:rFonts w:eastAsia="宋体"/>
          <w:noProof/>
          <w:color w:val="FF0000"/>
          <w:sz w:val="22"/>
          <w:szCs w:val="22"/>
        </w:rPr>
        <w:lastRenderedPageBreak/>
        <w:drawing>
          <wp:inline distT="0" distB="0" distL="0" distR="0" wp14:anchorId="07EBF693" wp14:editId="11E3A1CE">
            <wp:extent cx="3505200" cy="24276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30" cy="24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62AF" w14:textId="04CB84A5" w:rsidR="00462DE7" w:rsidRPr="00C2728F" w:rsidRDefault="00466C04" w:rsidP="00466C04">
      <w:pPr>
        <w:pStyle w:val="Default"/>
        <w:ind w:left="360"/>
        <w:jc w:val="both"/>
        <w:rPr>
          <w:rFonts w:eastAsia="宋体" w:hint="eastAsia"/>
          <w:color w:val="FF0000"/>
          <w:sz w:val="22"/>
          <w:szCs w:val="22"/>
        </w:rPr>
      </w:pPr>
      <w:r>
        <w:rPr>
          <w:rFonts w:eastAsia="宋体" w:hint="eastAsia"/>
          <w:color w:val="FF0000"/>
          <w:sz w:val="22"/>
          <w:szCs w:val="22"/>
        </w:rPr>
        <w:t>A</w:t>
      </w:r>
      <w:r>
        <w:rPr>
          <w:rFonts w:eastAsia="宋体"/>
          <w:color w:val="FF0000"/>
          <w:sz w:val="22"/>
          <w:szCs w:val="22"/>
        </w:rPr>
        <w:t>fter:</w:t>
      </w:r>
    </w:p>
    <w:p w14:paraId="63C4E51A" w14:textId="589045BC" w:rsidR="00462DE7" w:rsidRDefault="00AA2D62" w:rsidP="00AA2D62">
      <w:pPr>
        <w:pStyle w:val="Default"/>
        <w:ind w:left="360"/>
        <w:jc w:val="center"/>
        <w:rPr>
          <w:rFonts w:eastAsia="宋体"/>
          <w:color w:val="FF0000"/>
          <w:sz w:val="22"/>
          <w:szCs w:val="22"/>
        </w:rPr>
      </w:pPr>
      <w:r>
        <w:rPr>
          <w:rFonts w:eastAsia="宋体"/>
          <w:noProof/>
          <w:color w:val="FF0000"/>
          <w:sz w:val="22"/>
          <w:szCs w:val="22"/>
        </w:rPr>
        <w:drawing>
          <wp:inline distT="0" distB="0" distL="0" distR="0" wp14:anchorId="7612883B" wp14:editId="3B25A111">
            <wp:extent cx="4406584" cy="3038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26" cy="30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2FCA" w14:textId="77777777" w:rsidR="00AA2D62" w:rsidRPr="00AA2D62" w:rsidRDefault="00AA2D62" w:rsidP="00AA2D62">
      <w:pPr>
        <w:pStyle w:val="Default"/>
        <w:rPr>
          <w:rFonts w:eastAsia="宋体" w:hint="eastAsia"/>
          <w:color w:val="FF0000"/>
          <w:sz w:val="22"/>
          <w:szCs w:val="22"/>
        </w:rPr>
      </w:pPr>
    </w:p>
    <w:p w14:paraId="531D53FB" w14:textId="2DF8D439" w:rsidR="001C4A9B" w:rsidRPr="00251472" w:rsidRDefault="001C4A9B" w:rsidP="001C4A9B">
      <w:pPr>
        <w:pStyle w:val="Default"/>
        <w:numPr>
          <w:ilvl w:val="0"/>
          <w:numId w:val="7"/>
        </w:numPr>
        <w:jc w:val="both"/>
        <w:rPr>
          <w:rFonts w:eastAsia="宋体"/>
          <w:sz w:val="22"/>
          <w:szCs w:val="22"/>
        </w:rPr>
      </w:pPr>
      <w:r w:rsidRPr="00FE4CE8">
        <w:rPr>
          <w:color w:val="2E3033"/>
          <w:sz w:val="22"/>
          <w:szCs w:val="22"/>
          <w:shd w:val="clear" w:color="auto" w:fill="FFFFFF"/>
        </w:rPr>
        <w:t xml:space="preserve">List three recovery strategies in DBMS and </w:t>
      </w:r>
      <w:r w:rsidR="00CA50D0" w:rsidRPr="00FE4CE8">
        <w:rPr>
          <w:color w:val="2E3033"/>
          <w:sz w:val="22"/>
          <w:szCs w:val="22"/>
          <w:shd w:val="clear" w:color="auto" w:fill="FFFFFF"/>
        </w:rPr>
        <w:t>explain how they work.</w:t>
      </w:r>
      <w:r w:rsidR="00BA678D">
        <w:rPr>
          <w:color w:val="2E3033"/>
          <w:sz w:val="22"/>
          <w:szCs w:val="22"/>
          <w:shd w:val="clear" w:color="auto" w:fill="FFFFFF"/>
        </w:rPr>
        <w:t xml:space="preserve"> (9)</w:t>
      </w:r>
    </w:p>
    <w:p w14:paraId="3DF2689F" w14:textId="78352247" w:rsidR="00251472" w:rsidRPr="00251472" w:rsidRDefault="00251472" w:rsidP="00251472">
      <w:pPr>
        <w:pStyle w:val="Default"/>
        <w:ind w:left="360"/>
        <w:jc w:val="both"/>
        <w:rPr>
          <w:color w:val="FF0000"/>
          <w:sz w:val="22"/>
          <w:szCs w:val="22"/>
          <w:shd w:val="clear" w:color="auto" w:fill="FFFFFF"/>
        </w:rPr>
      </w:pPr>
      <w:r w:rsidRPr="00251472">
        <w:rPr>
          <w:rFonts w:hint="eastAsia"/>
          <w:color w:val="FF0000"/>
          <w:sz w:val="22"/>
          <w:szCs w:val="22"/>
          <w:shd w:val="clear" w:color="auto" w:fill="FFFFFF"/>
        </w:rPr>
        <w:t>DB</w:t>
      </w:r>
      <w:r w:rsidRPr="00251472">
        <w:rPr>
          <w:color w:val="FF0000"/>
          <w:sz w:val="22"/>
          <w:szCs w:val="22"/>
          <w:shd w:val="clear" w:color="auto" w:fill="FFFFFF"/>
        </w:rPr>
        <w:t>_ch4-3 P10-P15</w:t>
      </w:r>
    </w:p>
    <w:p w14:paraId="2D614FE4" w14:textId="77777777" w:rsidR="005F33ED" w:rsidRDefault="00251472" w:rsidP="00251472">
      <w:pPr>
        <w:pStyle w:val="Default"/>
        <w:ind w:firstLine="360"/>
        <w:rPr>
          <w:rFonts w:eastAsia="宋体"/>
          <w:color w:val="FF0000"/>
          <w:sz w:val="22"/>
          <w:szCs w:val="22"/>
        </w:rPr>
      </w:pPr>
      <m:oMath>
        <m:r>
          <m:rPr>
            <m:sty m:val="p"/>
          </m:rPr>
          <w:rPr>
            <w:rFonts w:ascii="Cambria Math" w:eastAsia="宋体" w:hAnsi="Cambria Math"/>
            <w:color w:val="FF0000"/>
            <w:sz w:val="22"/>
            <w:szCs w:val="22"/>
          </w:rPr>
          <m:t>A.I→DB</m:t>
        </m:r>
      </m:oMath>
      <w:r w:rsidRPr="00251472">
        <w:rPr>
          <w:rFonts w:eastAsia="宋体" w:hint="eastAsia"/>
          <w:color w:val="FF0000"/>
          <w:sz w:val="22"/>
          <w:szCs w:val="22"/>
        </w:rPr>
        <w:t xml:space="preserve"> b</w:t>
      </w:r>
      <w:r w:rsidRPr="00251472">
        <w:rPr>
          <w:rFonts w:eastAsia="宋体"/>
          <w:color w:val="FF0000"/>
          <w:sz w:val="22"/>
          <w:szCs w:val="22"/>
        </w:rPr>
        <w:t xml:space="preserve">efore commit, </w:t>
      </w:r>
    </w:p>
    <w:p w14:paraId="308CF5EC" w14:textId="77777777" w:rsidR="005F33ED" w:rsidRDefault="00251472" w:rsidP="005F33ED">
      <w:pPr>
        <w:pStyle w:val="Default"/>
        <w:ind w:firstLineChars="600" w:firstLine="1320"/>
        <w:rPr>
          <w:rFonts w:eastAsia="宋体"/>
          <w:color w:val="FF0000"/>
          <w:sz w:val="22"/>
          <w:szCs w:val="22"/>
        </w:rPr>
      </w:pPr>
      <w:r w:rsidRPr="00251472">
        <w:rPr>
          <w:rFonts w:eastAsia="宋体"/>
          <w:color w:val="FF0000"/>
          <w:sz w:val="22"/>
          <w:szCs w:val="22"/>
        </w:rPr>
        <w:t>after commit</w:t>
      </w:r>
      <w:r w:rsidRPr="00251472">
        <w:rPr>
          <w:rFonts w:eastAsia="宋体"/>
          <w:color w:val="FF0000"/>
          <w:sz w:val="22"/>
          <w:szCs w:val="22"/>
        </w:rPr>
        <w:t xml:space="preserve">, </w:t>
      </w:r>
    </w:p>
    <w:p w14:paraId="137522B2" w14:textId="1F482DEF" w:rsidR="00251472" w:rsidRDefault="00251472" w:rsidP="005F33ED">
      <w:pPr>
        <w:pStyle w:val="Default"/>
        <w:ind w:firstLineChars="600" w:firstLine="1320"/>
        <w:rPr>
          <w:rFonts w:eastAsia="宋体"/>
          <w:color w:val="FF0000"/>
          <w:sz w:val="22"/>
          <w:szCs w:val="22"/>
        </w:rPr>
      </w:pPr>
      <w:r w:rsidRPr="00251472">
        <w:rPr>
          <w:rFonts w:eastAsia="宋体"/>
          <w:color w:val="FF0000"/>
          <w:sz w:val="22"/>
          <w:szCs w:val="22"/>
        </w:rPr>
        <w:t>concurrently with commit</w:t>
      </w:r>
      <w:r w:rsidR="005F33ED">
        <w:rPr>
          <w:rFonts w:eastAsia="宋体" w:hint="eastAsia"/>
          <w:color w:val="FF0000"/>
          <w:sz w:val="22"/>
          <w:szCs w:val="22"/>
        </w:rPr>
        <w:t xml:space="preserve"> </w:t>
      </w:r>
      <w:r w:rsidRPr="00251472">
        <w:rPr>
          <w:rFonts w:eastAsia="宋体"/>
          <w:color w:val="FF0000"/>
          <w:sz w:val="22"/>
          <w:szCs w:val="22"/>
        </w:rPr>
        <w:t>TID →active list</w:t>
      </w:r>
    </w:p>
    <w:p w14:paraId="599B8E72" w14:textId="6EE32906" w:rsidR="00AA2D62" w:rsidRPr="005F33ED" w:rsidRDefault="00AA2D62" w:rsidP="00AA2D62">
      <w:pPr>
        <w:pStyle w:val="Default"/>
        <w:jc w:val="both"/>
        <w:rPr>
          <w:rFonts w:eastAsia="宋体"/>
          <w:color w:val="FF0000"/>
          <w:sz w:val="22"/>
          <w:szCs w:val="22"/>
        </w:rPr>
      </w:pPr>
    </w:p>
    <w:p w14:paraId="1BA9BB93" w14:textId="77777777" w:rsidR="005F33ED" w:rsidRPr="00251472" w:rsidRDefault="005F33ED" w:rsidP="00AA2D62">
      <w:pPr>
        <w:pStyle w:val="Default"/>
        <w:jc w:val="both"/>
        <w:rPr>
          <w:rFonts w:eastAsia="宋体" w:hint="eastAsia"/>
          <w:color w:val="FF0000"/>
          <w:sz w:val="22"/>
          <w:szCs w:val="22"/>
        </w:rPr>
      </w:pPr>
    </w:p>
    <w:p w14:paraId="2D827D1A" w14:textId="53C78FB7" w:rsidR="00CF6D7B" w:rsidRPr="00FE4CE8" w:rsidRDefault="00CF6D7B" w:rsidP="00777735">
      <w:pPr>
        <w:pStyle w:val="Default"/>
        <w:numPr>
          <w:ilvl w:val="0"/>
          <w:numId w:val="7"/>
        </w:numPr>
        <w:jc w:val="both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The compatibility matrix of (S, X)</w:t>
      </w:r>
      <w:r w:rsidR="00D64877" w:rsidRPr="00FE4CE8">
        <w:rPr>
          <w:rFonts w:eastAsia="宋体"/>
          <w:sz w:val="22"/>
          <w:szCs w:val="22"/>
        </w:rPr>
        <w:t xml:space="preserve"> locks</w:t>
      </w:r>
      <w:r w:rsidRPr="00FE4CE8">
        <w:rPr>
          <w:rFonts w:eastAsia="宋体"/>
          <w:sz w:val="22"/>
          <w:szCs w:val="22"/>
        </w:rPr>
        <w:t xml:space="preserve"> is shown in </w:t>
      </w:r>
      <w:r w:rsidR="009F6152">
        <w:rPr>
          <w:rFonts w:eastAsia="宋体"/>
          <w:sz w:val="22"/>
          <w:szCs w:val="22"/>
        </w:rPr>
        <w:t>F</w:t>
      </w:r>
      <w:r w:rsidR="009F6152" w:rsidRPr="00FE4CE8">
        <w:rPr>
          <w:rFonts w:eastAsia="宋体"/>
          <w:sz w:val="22"/>
          <w:szCs w:val="22"/>
        </w:rPr>
        <w:t>igure</w:t>
      </w:r>
      <w:r w:rsidRPr="00FE4CE8">
        <w:rPr>
          <w:rFonts w:eastAsia="宋体"/>
          <w:sz w:val="22"/>
          <w:szCs w:val="22"/>
        </w:rPr>
        <w:t xml:space="preserve"> </w:t>
      </w:r>
      <w:r w:rsidR="00BD21D7">
        <w:rPr>
          <w:rFonts w:eastAsia="宋体"/>
          <w:sz w:val="22"/>
          <w:szCs w:val="22"/>
        </w:rPr>
        <w:t>(a)</w:t>
      </w:r>
      <w:r w:rsidR="001C58B8">
        <w:rPr>
          <w:rFonts w:eastAsia="宋体"/>
          <w:sz w:val="22"/>
          <w:szCs w:val="22"/>
        </w:rPr>
        <w:t>. Suppose</w:t>
      </w:r>
      <w:r w:rsidR="00C80EDB">
        <w:rPr>
          <w:rFonts w:eastAsia="宋体"/>
          <w:sz w:val="22"/>
          <w:szCs w:val="22"/>
        </w:rPr>
        <w:t xml:space="preserve"> that</w:t>
      </w:r>
      <w:r w:rsidR="001C58B8">
        <w:rPr>
          <w:rFonts w:eastAsia="宋体"/>
          <w:sz w:val="22"/>
          <w:szCs w:val="22"/>
        </w:rPr>
        <w:t xml:space="preserve"> we</w:t>
      </w:r>
      <w:r w:rsidRPr="00FE4CE8">
        <w:rPr>
          <w:sz w:val="22"/>
          <w:szCs w:val="22"/>
        </w:rPr>
        <w:t xml:space="preserve"> </w:t>
      </w:r>
      <w:r w:rsidR="003B6E9B" w:rsidRPr="00FE4CE8">
        <w:rPr>
          <w:rFonts w:eastAsia="宋体"/>
          <w:sz w:val="22"/>
          <w:szCs w:val="22"/>
        </w:rPr>
        <w:t>change the compatibility matrix of (S, X)</w:t>
      </w:r>
      <w:r w:rsidR="00D64877" w:rsidRPr="00FE4CE8">
        <w:rPr>
          <w:rFonts w:eastAsia="宋体"/>
          <w:sz w:val="22"/>
          <w:szCs w:val="22"/>
        </w:rPr>
        <w:t xml:space="preserve"> locks</w:t>
      </w:r>
      <w:r w:rsidR="003B6E9B" w:rsidRPr="00FE4CE8">
        <w:rPr>
          <w:rFonts w:eastAsia="宋体"/>
          <w:sz w:val="22"/>
          <w:szCs w:val="22"/>
        </w:rPr>
        <w:t xml:space="preserve"> </w:t>
      </w:r>
      <w:r w:rsidR="001C58B8">
        <w:rPr>
          <w:rFonts w:eastAsia="宋体"/>
          <w:sz w:val="22"/>
          <w:szCs w:val="22"/>
        </w:rPr>
        <w:t>to the one as shown</w:t>
      </w:r>
      <w:r w:rsidR="005317D9" w:rsidRPr="00FE4CE8">
        <w:rPr>
          <w:rFonts w:eastAsia="宋体"/>
          <w:sz w:val="22"/>
          <w:szCs w:val="22"/>
        </w:rPr>
        <w:t xml:space="preserve"> </w:t>
      </w:r>
      <w:r w:rsidR="001C58B8">
        <w:rPr>
          <w:rFonts w:eastAsia="宋体"/>
          <w:sz w:val="22"/>
          <w:szCs w:val="22"/>
        </w:rPr>
        <w:t>in F</w:t>
      </w:r>
      <w:r w:rsidR="003B6E9B" w:rsidRPr="00FE4CE8">
        <w:rPr>
          <w:rFonts w:eastAsia="宋体"/>
          <w:sz w:val="22"/>
          <w:szCs w:val="22"/>
        </w:rPr>
        <w:t xml:space="preserve">igure </w:t>
      </w:r>
      <w:r w:rsidR="001C58B8">
        <w:rPr>
          <w:rFonts w:eastAsia="宋体"/>
          <w:sz w:val="22"/>
          <w:szCs w:val="22"/>
        </w:rPr>
        <w:t>(</w:t>
      </w:r>
      <w:r w:rsidR="003B6E9B" w:rsidRPr="00FE4CE8">
        <w:rPr>
          <w:rFonts w:eastAsia="宋体"/>
          <w:sz w:val="22"/>
          <w:szCs w:val="22"/>
        </w:rPr>
        <w:t>b</w:t>
      </w:r>
      <w:r w:rsidR="001C58B8">
        <w:rPr>
          <w:rFonts w:eastAsia="宋体"/>
          <w:sz w:val="22"/>
          <w:szCs w:val="22"/>
        </w:rPr>
        <w:t>)</w:t>
      </w:r>
      <w:r w:rsidR="00FC6B92" w:rsidRPr="00FE4CE8">
        <w:rPr>
          <w:rFonts w:eastAsia="宋体"/>
          <w:sz w:val="22"/>
          <w:szCs w:val="22"/>
        </w:rPr>
        <w:t>.</w:t>
      </w:r>
      <w:r w:rsidR="005317D9" w:rsidRPr="00FE4CE8">
        <w:rPr>
          <w:rFonts w:eastAsia="宋体"/>
          <w:sz w:val="22"/>
          <w:szCs w:val="22"/>
        </w:rPr>
        <w:t xml:space="preserve"> </w:t>
      </w:r>
      <w:r w:rsidR="00DC1DED">
        <w:rPr>
          <w:rFonts w:eastAsia="宋体"/>
          <w:sz w:val="22"/>
          <w:szCs w:val="22"/>
        </w:rPr>
        <w:t>Now we have</w:t>
      </w:r>
      <w:r w:rsidR="005317D9" w:rsidRPr="00FE4CE8">
        <w:rPr>
          <w:rFonts w:eastAsia="宋体"/>
          <w:sz w:val="22"/>
          <w:szCs w:val="22"/>
        </w:rPr>
        <w:t xml:space="preserve"> </w:t>
      </w:r>
      <w:r w:rsidR="005317D9" w:rsidRPr="001C58B8">
        <w:rPr>
          <w:rFonts w:eastAsia="宋体"/>
          <w:i/>
          <w:sz w:val="22"/>
          <w:szCs w:val="22"/>
        </w:rPr>
        <w:t>n</w:t>
      </w:r>
      <w:r w:rsidR="005317D9" w:rsidRPr="00FE4CE8">
        <w:rPr>
          <w:rFonts w:eastAsia="宋体"/>
          <w:sz w:val="22"/>
          <w:szCs w:val="22"/>
        </w:rPr>
        <w:t xml:space="preserve"> transactions {T</w:t>
      </w:r>
      <w:r w:rsidR="005317D9" w:rsidRPr="001C58B8">
        <w:rPr>
          <w:rFonts w:eastAsia="宋体"/>
          <w:sz w:val="22"/>
          <w:szCs w:val="22"/>
          <w:vertAlign w:val="subscript"/>
        </w:rPr>
        <w:t>1</w:t>
      </w:r>
      <w:r w:rsidR="005317D9" w:rsidRPr="00FE4CE8">
        <w:rPr>
          <w:rFonts w:eastAsia="宋体"/>
          <w:sz w:val="22"/>
          <w:szCs w:val="22"/>
        </w:rPr>
        <w:t>, T</w:t>
      </w:r>
      <w:r w:rsidR="005317D9" w:rsidRPr="001C58B8">
        <w:rPr>
          <w:rFonts w:eastAsia="宋体"/>
          <w:sz w:val="22"/>
          <w:szCs w:val="22"/>
          <w:vertAlign w:val="subscript"/>
        </w:rPr>
        <w:t>2</w:t>
      </w:r>
      <w:r w:rsidR="00DC1DED" w:rsidRPr="00FE4CE8">
        <w:rPr>
          <w:rFonts w:eastAsia="宋体"/>
          <w:sz w:val="22"/>
          <w:szCs w:val="22"/>
        </w:rPr>
        <w:t>...,</w:t>
      </w:r>
      <w:r w:rsidR="005317D9" w:rsidRPr="00FE4CE8">
        <w:rPr>
          <w:rFonts w:eastAsia="宋体"/>
          <w:sz w:val="22"/>
          <w:szCs w:val="22"/>
        </w:rPr>
        <w:t xml:space="preserve"> T</w:t>
      </w:r>
      <w:r w:rsidR="005317D9" w:rsidRPr="001C58B8">
        <w:rPr>
          <w:rFonts w:eastAsia="宋体"/>
          <w:sz w:val="22"/>
          <w:szCs w:val="22"/>
          <w:vertAlign w:val="subscript"/>
        </w:rPr>
        <w:t>n</w:t>
      </w:r>
      <w:r w:rsidR="005317D9" w:rsidRPr="00FE4CE8">
        <w:rPr>
          <w:rFonts w:eastAsia="宋体"/>
          <w:sz w:val="22"/>
          <w:szCs w:val="22"/>
        </w:rPr>
        <w:t xml:space="preserve">} </w:t>
      </w:r>
      <w:r w:rsidR="00DC1DED">
        <w:rPr>
          <w:rFonts w:eastAsia="宋体"/>
          <w:sz w:val="22"/>
          <w:szCs w:val="22"/>
        </w:rPr>
        <w:t>that require</w:t>
      </w:r>
      <w:r w:rsidR="005317D9" w:rsidRPr="00FE4CE8">
        <w:rPr>
          <w:rFonts w:eastAsia="宋体"/>
          <w:sz w:val="22"/>
          <w:szCs w:val="22"/>
        </w:rPr>
        <w:t xml:space="preserve"> concurrent access in </w:t>
      </w:r>
      <w:r w:rsidR="001966DA" w:rsidRPr="00FE4CE8">
        <w:rPr>
          <w:rFonts w:eastAsia="宋体"/>
          <w:sz w:val="22"/>
          <w:szCs w:val="22"/>
        </w:rPr>
        <w:t xml:space="preserve">a </w:t>
      </w:r>
      <w:r w:rsidR="005317D9" w:rsidRPr="00FE4CE8">
        <w:rPr>
          <w:rFonts w:eastAsia="宋体"/>
          <w:sz w:val="22"/>
          <w:szCs w:val="22"/>
        </w:rPr>
        <w:t>period of time.</w:t>
      </w:r>
      <w:r w:rsidR="00DB1C17" w:rsidRPr="00FE4CE8">
        <w:rPr>
          <w:rFonts w:eastAsia="宋体"/>
          <w:sz w:val="22"/>
          <w:szCs w:val="22"/>
        </w:rPr>
        <w:t xml:space="preserve"> </w:t>
      </w:r>
      <w:r w:rsidR="00DC1DED">
        <w:rPr>
          <w:rFonts w:eastAsia="宋体"/>
          <w:sz w:val="22"/>
          <w:szCs w:val="22"/>
        </w:rPr>
        <w:t>Assume that</w:t>
      </w:r>
      <w:r w:rsidR="00DB1C17" w:rsidRPr="00FE4CE8">
        <w:rPr>
          <w:rFonts w:eastAsia="宋体"/>
          <w:sz w:val="22"/>
          <w:szCs w:val="22"/>
        </w:rPr>
        <w:t xml:space="preserve"> </w:t>
      </w:r>
      <w:r w:rsidR="00DC1DED">
        <w:rPr>
          <w:rFonts w:eastAsia="宋体"/>
          <w:sz w:val="22"/>
          <w:szCs w:val="22"/>
        </w:rPr>
        <w:t xml:space="preserve">these </w:t>
      </w:r>
      <w:r w:rsidR="00DB1C17" w:rsidRPr="001C58B8">
        <w:rPr>
          <w:rFonts w:eastAsia="宋体"/>
          <w:i/>
          <w:sz w:val="22"/>
          <w:szCs w:val="22"/>
        </w:rPr>
        <w:t>n</w:t>
      </w:r>
      <w:r w:rsidR="00DC1DED">
        <w:rPr>
          <w:rFonts w:eastAsia="宋体"/>
          <w:sz w:val="22"/>
          <w:szCs w:val="22"/>
        </w:rPr>
        <w:t xml:space="preserve"> transactions are read operations.</w:t>
      </w:r>
      <w:r w:rsidR="00DB1C17" w:rsidRPr="00FE4CE8">
        <w:rPr>
          <w:rFonts w:eastAsia="宋体"/>
          <w:sz w:val="22"/>
          <w:szCs w:val="22"/>
        </w:rPr>
        <w:t xml:space="preserve"> </w:t>
      </w:r>
      <w:r w:rsidR="00DC1DED">
        <w:rPr>
          <w:rFonts w:eastAsia="宋体"/>
          <w:sz w:val="22"/>
          <w:szCs w:val="22"/>
        </w:rPr>
        <w:t>W</w:t>
      </w:r>
      <w:r w:rsidR="00DB1C17" w:rsidRPr="00FE4CE8">
        <w:rPr>
          <w:rFonts w:eastAsia="宋体"/>
          <w:sz w:val="22"/>
          <w:szCs w:val="22"/>
        </w:rPr>
        <w:t xml:space="preserve">ill the system work properly? If </w:t>
      </w:r>
      <w:r w:rsidR="00DC1DED">
        <w:rPr>
          <w:rFonts w:eastAsia="宋体"/>
          <w:sz w:val="22"/>
          <w:szCs w:val="22"/>
        </w:rPr>
        <w:t>yes</w:t>
      </w:r>
      <w:r w:rsidR="00DB1C17" w:rsidRPr="00FE4CE8">
        <w:rPr>
          <w:rFonts w:eastAsia="宋体"/>
          <w:sz w:val="22"/>
          <w:szCs w:val="22"/>
        </w:rPr>
        <w:t>, explain the reason; If not, what happens?</w:t>
      </w:r>
      <w:r w:rsidR="0015522F" w:rsidRPr="00FE4CE8">
        <w:rPr>
          <w:rFonts w:eastAsia="宋体"/>
          <w:sz w:val="22"/>
          <w:szCs w:val="22"/>
        </w:rPr>
        <w:t xml:space="preserve"> </w:t>
      </w:r>
      <w:r w:rsidR="00863905" w:rsidRPr="00FE4CE8">
        <w:rPr>
          <w:rFonts w:eastAsia="宋体"/>
          <w:sz w:val="22"/>
          <w:szCs w:val="22"/>
        </w:rPr>
        <w:t>(10)</w:t>
      </w:r>
    </w:p>
    <w:tbl>
      <w:tblPr>
        <w:tblStyle w:val="a9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852"/>
        <w:gridCol w:w="787"/>
        <w:gridCol w:w="787"/>
        <w:gridCol w:w="787"/>
      </w:tblGrid>
      <w:tr w:rsidR="00777735" w:rsidRPr="00FE4CE8" w14:paraId="089D54C3" w14:textId="77777777" w:rsidTr="00777735">
        <w:trPr>
          <w:trHeight w:val="429"/>
        </w:trPr>
        <w:tc>
          <w:tcPr>
            <w:tcW w:w="823" w:type="dxa"/>
          </w:tcPr>
          <w:p w14:paraId="609D902F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2361" w:type="dxa"/>
            <w:gridSpan w:val="3"/>
          </w:tcPr>
          <w:p w14:paraId="17B151D7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Locks already owned by other transactions</w:t>
            </w:r>
          </w:p>
        </w:tc>
      </w:tr>
      <w:tr w:rsidR="00777735" w:rsidRPr="00FE4CE8" w14:paraId="01FB0EB9" w14:textId="77777777" w:rsidTr="00777735">
        <w:trPr>
          <w:trHeight w:val="436"/>
        </w:trPr>
        <w:tc>
          <w:tcPr>
            <w:tcW w:w="823" w:type="dxa"/>
            <w:vMerge w:val="restart"/>
          </w:tcPr>
          <w:p w14:paraId="16C98466" w14:textId="77777777" w:rsidR="00777735" w:rsidRPr="00FE4CE8" w:rsidRDefault="00777735" w:rsidP="00777735">
            <w:pPr>
              <w:pStyle w:val="Default"/>
              <w:jc w:val="center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Lock request</w:t>
            </w:r>
          </w:p>
        </w:tc>
        <w:tc>
          <w:tcPr>
            <w:tcW w:w="787" w:type="dxa"/>
          </w:tcPr>
          <w:p w14:paraId="4BE90270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7" w:type="dxa"/>
          </w:tcPr>
          <w:p w14:paraId="450F642B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S</w:t>
            </w:r>
          </w:p>
        </w:tc>
        <w:tc>
          <w:tcPr>
            <w:tcW w:w="787" w:type="dxa"/>
          </w:tcPr>
          <w:p w14:paraId="7A82AB85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X</w:t>
            </w:r>
          </w:p>
        </w:tc>
      </w:tr>
      <w:tr w:rsidR="00777735" w:rsidRPr="00FE4CE8" w14:paraId="51912770" w14:textId="77777777" w:rsidTr="00777735">
        <w:trPr>
          <w:trHeight w:val="429"/>
        </w:trPr>
        <w:tc>
          <w:tcPr>
            <w:tcW w:w="823" w:type="dxa"/>
            <w:vMerge/>
          </w:tcPr>
          <w:p w14:paraId="177076FF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7" w:type="dxa"/>
          </w:tcPr>
          <w:p w14:paraId="5091D96C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787" w:type="dxa"/>
          </w:tcPr>
          <w:p w14:paraId="064EEB57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Y</w:t>
            </w:r>
          </w:p>
        </w:tc>
        <w:tc>
          <w:tcPr>
            <w:tcW w:w="787" w:type="dxa"/>
          </w:tcPr>
          <w:p w14:paraId="1CA719B0" w14:textId="3F2AF62E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Y</w:t>
            </w:r>
          </w:p>
        </w:tc>
      </w:tr>
      <w:tr w:rsidR="00777735" w:rsidRPr="00FE4CE8" w14:paraId="2F46D181" w14:textId="77777777" w:rsidTr="00777735">
        <w:trPr>
          <w:trHeight w:val="436"/>
        </w:trPr>
        <w:tc>
          <w:tcPr>
            <w:tcW w:w="823" w:type="dxa"/>
            <w:vMerge/>
          </w:tcPr>
          <w:p w14:paraId="48A2DDDC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87" w:type="dxa"/>
          </w:tcPr>
          <w:p w14:paraId="2B262986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X</w:t>
            </w:r>
          </w:p>
        </w:tc>
        <w:tc>
          <w:tcPr>
            <w:tcW w:w="787" w:type="dxa"/>
          </w:tcPr>
          <w:p w14:paraId="7213C308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N</w:t>
            </w:r>
          </w:p>
        </w:tc>
        <w:tc>
          <w:tcPr>
            <w:tcW w:w="787" w:type="dxa"/>
          </w:tcPr>
          <w:p w14:paraId="7B2E0370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N</w:t>
            </w:r>
          </w:p>
        </w:tc>
      </w:tr>
    </w:tbl>
    <w:p w14:paraId="37143DFA" w14:textId="77777777" w:rsidR="00777735" w:rsidRPr="00FE4CE8" w:rsidRDefault="00777735" w:rsidP="00777735">
      <w:pPr>
        <w:pStyle w:val="Default"/>
        <w:jc w:val="both"/>
        <w:rPr>
          <w:rFonts w:eastAsia="宋体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"/>
        <w:gridCol w:w="769"/>
        <w:gridCol w:w="769"/>
        <w:gridCol w:w="769"/>
      </w:tblGrid>
      <w:tr w:rsidR="00777735" w:rsidRPr="00FE4CE8" w14:paraId="76E5A90D" w14:textId="77777777" w:rsidTr="00777735">
        <w:trPr>
          <w:trHeight w:val="424"/>
        </w:trPr>
        <w:tc>
          <w:tcPr>
            <w:tcW w:w="823" w:type="dxa"/>
          </w:tcPr>
          <w:p w14:paraId="43D540F6" w14:textId="77777777" w:rsidR="00777735" w:rsidRPr="00FE4CE8" w:rsidRDefault="00777735" w:rsidP="00CF6D7B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2307" w:type="dxa"/>
            <w:gridSpan w:val="3"/>
          </w:tcPr>
          <w:p w14:paraId="4EC1ABB9" w14:textId="23E4EE56" w:rsidR="00777735" w:rsidRPr="00FE4CE8" w:rsidRDefault="00777735" w:rsidP="00CF6D7B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Locks already owned by other transactions</w:t>
            </w:r>
          </w:p>
        </w:tc>
      </w:tr>
      <w:tr w:rsidR="00777735" w:rsidRPr="00FE4CE8" w14:paraId="4593DDBF" w14:textId="77777777" w:rsidTr="00777735">
        <w:trPr>
          <w:trHeight w:val="431"/>
        </w:trPr>
        <w:tc>
          <w:tcPr>
            <w:tcW w:w="823" w:type="dxa"/>
            <w:vMerge w:val="restart"/>
            <w:vAlign w:val="center"/>
          </w:tcPr>
          <w:p w14:paraId="6393578C" w14:textId="078480B6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Lock request</w:t>
            </w:r>
          </w:p>
        </w:tc>
        <w:tc>
          <w:tcPr>
            <w:tcW w:w="769" w:type="dxa"/>
          </w:tcPr>
          <w:p w14:paraId="26929191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69" w:type="dxa"/>
          </w:tcPr>
          <w:p w14:paraId="5FE73D3E" w14:textId="1A24A0E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S</w:t>
            </w:r>
          </w:p>
        </w:tc>
        <w:tc>
          <w:tcPr>
            <w:tcW w:w="769" w:type="dxa"/>
          </w:tcPr>
          <w:p w14:paraId="45255DFF" w14:textId="0A3D84CE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X</w:t>
            </w:r>
          </w:p>
        </w:tc>
      </w:tr>
      <w:tr w:rsidR="00777735" w:rsidRPr="00FE4CE8" w14:paraId="44A2C89E" w14:textId="77777777" w:rsidTr="00777735">
        <w:trPr>
          <w:trHeight w:val="424"/>
        </w:trPr>
        <w:tc>
          <w:tcPr>
            <w:tcW w:w="823" w:type="dxa"/>
            <w:vMerge/>
          </w:tcPr>
          <w:p w14:paraId="54AEC79F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69" w:type="dxa"/>
          </w:tcPr>
          <w:p w14:paraId="502CF36E" w14:textId="751C7FDD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S</w:t>
            </w:r>
          </w:p>
        </w:tc>
        <w:tc>
          <w:tcPr>
            <w:tcW w:w="769" w:type="dxa"/>
          </w:tcPr>
          <w:p w14:paraId="6783A68A" w14:textId="616247DB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Y</w:t>
            </w:r>
          </w:p>
        </w:tc>
        <w:tc>
          <w:tcPr>
            <w:tcW w:w="769" w:type="dxa"/>
          </w:tcPr>
          <w:p w14:paraId="4098E555" w14:textId="126B7F18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N</w:t>
            </w:r>
          </w:p>
        </w:tc>
      </w:tr>
      <w:tr w:rsidR="00777735" w:rsidRPr="00FE4CE8" w14:paraId="4E951D3A" w14:textId="77777777" w:rsidTr="00777735">
        <w:trPr>
          <w:trHeight w:val="431"/>
        </w:trPr>
        <w:tc>
          <w:tcPr>
            <w:tcW w:w="823" w:type="dxa"/>
            <w:vMerge/>
          </w:tcPr>
          <w:p w14:paraId="33F72DF7" w14:textId="77777777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</w:p>
        </w:tc>
        <w:tc>
          <w:tcPr>
            <w:tcW w:w="769" w:type="dxa"/>
          </w:tcPr>
          <w:p w14:paraId="2CAB2B08" w14:textId="40F769BA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b/>
                <w:sz w:val="22"/>
                <w:szCs w:val="22"/>
              </w:rPr>
              <w:t>X</w:t>
            </w:r>
          </w:p>
        </w:tc>
        <w:tc>
          <w:tcPr>
            <w:tcW w:w="769" w:type="dxa"/>
          </w:tcPr>
          <w:p w14:paraId="3D9EA4A1" w14:textId="6E9FCC46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N</w:t>
            </w:r>
          </w:p>
        </w:tc>
        <w:tc>
          <w:tcPr>
            <w:tcW w:w="769" w:type="dxa"/>
          </w:tcPr>
          <w:p w14:paraId="0A1E7C59" w14:textId="036C931E" w:rsidR="00777735" w:rsidRPr="00FE4CE8" w:rsidRDefault="00777735" w:rsidP="00777735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 w:rsidRPr="00FE4CE8">
              <w:rPr>
                <w:rFonts w:eastAsia="宋体"/>
                <w:sz w:val="22"/>
                <w:szCs w:val="22"/>
              </w:rPr>
              <w:t>N</w:t>
            </w:r>
          </w:p>
        </w:tc>
      </w:tr>
    </w:tbl>
    <w:p w14:paraId="1E3186AA" w14:textId="58A858F9" w:rsidR="00F8112E" w:rsidRPr="00FE4CE8" w:rsidRDefault="00777735" w:rsidP="00CF6D7B">
      <w:pPr>
        <w:pStyle w:val="Default"/>
        <w:jc w:val="both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 xml:space="preserve"> </w:t>
      </w:r>
    </w:p>
    <w:p w14:paraId="16709D32" w14:textId="7E0693A0" w:rsidR="00777735" w:rsidRPr="00FE4CE8" w:rsidRDefault="001A3FAB" w:rsidP="00E15F66">
      <w:pPr>
        <w:pStyle w:val="Default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 xml:space="preserve">   </w:t>
      </w:r>
      <w:r w:rsidR="00E15F66" w:rsidRPr="00FE4CE8">
        <w:rPr>
          <w:rFonts w:eastAsia="宋体"/>
          <w:sz w:val="22"/>
          <w:szCs w:val="22"/>
        </w:rPr>
        <w:t>(</w:t>
      </w:r>
      <w:r w:rsidR="001C58B8">
        <w:rPr>
          <w:rFonts w:eastAsia="宋体" w:hint="eastAsia"/>
          <w:sz w:val="22"/>
          <w:szCs w:val="22"/>
        </w:rPr>
        <w:t>a</w:t>
      </w:r>
      <w:r w:rsidR="00E15F66" w:rsidRPr="00FE4CE8">
        <w:rPr>
          <w:rFonts w:eastAsia="宋体"/>
          <w:sz w:val="22"/>
          <w:szCs w:val="22"/>
        </w:rPr>
        <w:t xml:space="preserve">) </w:t>
      </w:r>
      <w:r w:rsidR="002117E4">
        <w:rPr>
          <w:rFonts w:eastAsia="宋体"/>
          <w:sz w:val="22"/>
          <w:szCs w:val="22"/>
        </w:rPr>
        <w:t>C</w:t>
      </w:r>
      <w:r w:rsidR="00777735" w:rsidRPr="00FE4CE8">
        <w:rPr>
          <w:rFonts w:eastAsia="宋体"/>
          <w:sz w:val="22"/>
          <w:szCs w:val="22"/>
        </w:rPr>
        <w:t xml:space="preserve">ompatibility </w:t>
      </w:r>
      <w:r w:rsidR="002117E4">
        <w:rPr>
          <w:rFonts w:eastAsia="宋体" w:hint="eastAsia"/>
          <w:sz w:val="22"/>
          <w:szCs w:val="22"/>
        </w:rPr>
        <w:t>M</w:t>
      </w:r>
      <w:r w:rsidR="00777735" w:rsidRPr="00FE4CE8">
        <w:rPr>
          <w:rFonts w:eastAsia="宋体"/>
          <w:sz w:val="22"/>
          <w:szCs w:val="22"/>
        </w:rPr>
        <w:t xml:space="preserve">atrix </w:t>
      </w:r>
      <w:r>
        <w:rPr>
          <w:rFonts w:eastAsia="宋体"/>
          <w:sz w:val="22"/>
          <w:szCs w:val="22"/>
        </w:rPr>
        <w:t xml:space="preserve">A                          </w:t>
      </w:r>
      <w:r w:rsidR="00E15F66" w:rsidRPr="00FE4CE8">
        <w:rPr>
          <w:rFonts w:eastAsia="宋体"/>
          <w:sz w:val="22"/>
          <w:szCs w:val="22"/>
        </w:rPr>
        <w:t>(</w:t>
      </w:r>
      <w:r w:rsidR="001C58B8">
        <w:rPr>
          <w:rFonts w:eastAsia="宋体"/>
          <w:sz w:val="22"/>
          <w:szCs w:val="22"/>
        </w:rPr>
        <w:t>b</w:t>
      </w:r>
      <w:r w:rsidR="00E15F66" w:rsidRPr="00FE4CE8">
        <w:rPr>
          <w:rFonts w:eastAsia="宋体"/>
          <w:sz w:val="22"/>
          <w:szCs w:val="22"/>
        </w:rPr>
        <w:t xml:space="preserve">) </w:t>
      </w:r>
      <w:r w:rsidR="002117E4">
        <w:rPr>
          <w:rFonts w:eastAsia="宋体"/>
          <w:sz w:val="22"/>
          <w:szCs w:val="22"/>
        </w:rPr>
        <w:t>C</w:t>
      </w:r>
      <w:r w:rsidR="00777735" w:rsidRPr="00FE4CE8">
        <w:rPr>
          <w:rFonts w:eastAsia="宋体"/>
          <w:sz w:val="22"/>
          <w:szCs w:val="22"/>
        </w:rPr>
        <w:t xml:space="preserve">ompatibility </w:t>
      </w:r>
      <w:r w:rsidR="002117E4">
        <w:rPr>
          <w:rFonts w:eastAsia="宋体"/>
          <w:sz w:val="22"/>
          <w:szCs w:val="22"/>
        </w:rPr>
        <w:t>M</w:t>
      </w:r>
      <w:r w:rsidR="00777735" w:rsidRPr="00FE4CE8">
        <w:rPr>
          <w:rFonts w:eastAsia="宋体"/>
          <w:sz w:val="22"/>
          <w:szCs w:val="22"/>
        </w:rPr>
        <w:t>atrix B</w:t>
      </w:r>
    </w:p>
    <w:p w14:paraId="4CF0A5A4" w14:textId="31C8D603" w:rsidR="00466C04" w:rsidRPr="00466C04" w:rsidRDefault="00466C04" w:rsidP="00466C04">
      <w:pPr>
        <w:pStyle w:val="Default"/>
        <w:rPr>
          <w:rFonts w:eastAsia="宋体"/>
          <w:color w:val="FF0000"/>
          <w:sz w:val="22"/>
          <w:szCs w:val="22"/>
        </w:rPr>
      </w:pPr>
      <w:r>
        <w:rPr>
          <w:rFonts w:eastAsia="宋体"/>
          <w:sz w:val="22"/>
          <w:szCs w:val="22"/>
        </w:rPr>
        <w:tab/>
      </w:r>
      <w:r>
        <w:rPr>
          <w:rFonts w:eastAsia="宋体"/>
          <w:sz w:val="22"/>
          <w:szCs w:val="22"/>
        </w:rPr>
        <w:tab/>
      </w:r>
      <w:r w:rsidRPr="00466C04">
        <w:rPr>
          <w:rFonts w:eastAsia="宋体"/>
          <w:color w:val="FF0000"/>
          <w:sz w:val="22"/>
          <w:szCs w:val="22"/>
        </w:rPr>
        <w:t>The system will work properly.</w:t>
      </w:r>
    </w:p>
    <w:p w14:paraId="05048297" w14:textId="0FF22C0A" w:rsidR="00DC6BF5" w:rsidRPr="00AA2D62" w:rsidRDefault="00466C04" w:rsidP="00AA2D62">
      <w:pPr>
        <w:pStyle w:val="Default"/>
        <w:ind w:left="420" w:firstLine="420"/>
        <w:jc w:val="both"/>
        <w:rPr>
          <w:rFonts w:eastAsia="宋体" w:hint="eastAsia"/>
          <w:color w:val="FF0000"/>
          <w:sz w:val="22"/>
          <w:szCs w:val="22"/>
        </w:rPr>
      </w:pPr>
      <w:r w:rsidRPr="00466C04">
        <w:rPr>
          <w:rFonts w:eastAsia="宋体"/>
          <w:color w:val="FF0000"/>
          <w:sz w:val="22"/>
          <w:szCs w:val="22"/>
        </w:rPr>
        <w:t>Because all of these n transaction are read operations. The read operation only use the s locks. According to the figture(b), when s locks already owned by other transactions, s lock request is compatible. Therefore, n s locks can work at the same time.</w:t>
      </w:r>
    </w:p>
    <w:p w14:paraId="75471BC6" w14:textId="00C7040A" w:rsidR="00DC6BF5" w:rsidRPr="00FE4CE8" w:rsidRDefault="00DC6BF5" w:rsidP="009251ED">
      <w:pPr>
        <w:pStyle w:val="Default"/>
        <w:jc w:val="both"/>
        <w:rPr>
          <w:rFonts w:eastAsia="宋体" w:hint="eastAsia"/>
          <w:sz w:val="22"/>
          <w:szCs w:val="22"/>
        </w:rPr>
      </w:pPr>
    </w:p>
    <w:p w14:paraId="229B5C50" w14:textId="5C405979" w:rsidR="00CE5A77" w:rsidRPr="00FE4CE8" w:rsidRDefault="002117E4" w:rsidP="00913F0A">
      <w:pPr>
        <w:pStyle w:val="Default"/>
        <w:numPr>
          <w:ilvl w:val="0"/>
          <w:numId w:val="7"/>
        </w:numPr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Please list those</w:t>
      </w:r>
      <w:r w:rsidR="00926282">
        <w:rPr>
          <w:rFonts w:eastAsia="宋体"/>
          <w:sz w:val="22"/>
          <w:szCs w:val="22"/>
        </w:rPr>
        <w:t xml:space="preserve"> sub-constraints</w:t>
      </w:r>
      <w:r>
        <w:rPr>
          <w:rFonts w:eastAsia="宋体"/>
          <w:sz w:val="22"/>
          <w:szCs w:val="22"/>
        </w:rPr>
        <w:t xml:space="preserve"> included in Static constraints. Which sub-constrain</w:t>
      </w:r>
      <w:r w:rsidR="00926282">
        <w:rPr>
          <w:rFonts w:eastAsia="宋体"/>
          <w:sz w:val="22"/>
          <w:szCs w:val="22"/>
        </w:rPr>
        <w:t xml:space="preserve"> contain</w:t>
      </w:r>
      <w:r>
        <w:rPr>
          <w:rFonts w:eastAsia="宋体"/>
          <w:sz w:val="22"/>
          <w:szCs w:val="22"/>
        </w:rPr>
        <w:t xml:space="preserve">s Domain constrains? </w:t>
      </w:r>
      <w:r>
        <w:rPr>
          <w:rFonts w:eastAsia="宋体" w:hint="eastAsia"/>
          <w:sz w:val="22"/>
          <w:szCs w:val="22"/>
        </w:rPr>
        <w:t>And</w:t>
      </w:r>
      <w:r w:rsidR="00AD10FE" w:rsidRPr="00FE4CE8">
        <w:rPr>
          <w:rFonts w:eastAsia="宋体"/>
          <w:sz w:val="22"/>
          <w:szCs w:val="22"/>
        </w:rPr>
        <w:t xml:space="preserve"> explain </w:t>
      </w:r>
      <w:r>
        <w:rPr>
          <w:rFonts w:eastAsia="宋体"/>
          <w:sz w:val="22"/>
          <w:szCs w:val="22"/>
        </w:rPr>
        <w:t xml:space="preserve">what’s </w:t>
      </w:r>
      <w:r w:rsidR="00AD10FE" w:rsidRPr="00FE4CE8">
        <w:rPr>
          <w:rFonts w:eastAsia="宋体"/>
          <w:sz w:val="22"/>
          <w:szCs w:val="22"/>
        </w:rPr>
        <w:t>Domain constr</w:t>
      </w:r>
      <w:r w:rsidR="000D67B9" w:rsidRPr="00FE4CE8">
        <w:rPr>
          <w:rFonts w:eastAsia="宋体"/>
          <w:sz w:val="22"/>
          <w:szCs w:val="22"/>
        </w:rPr>
        <w:t>a</w:t>
      </w:r>
      <w:r>
        <w:rPr>
          <w:rFonts w:eastAsia="宋体"/>
          <w:sz w:val="22"/>
          <w:szCs w:val="22"/>
        </w:rPr>
        <w:t>ints.</w:t>
      </w:r>
      <w:r w:rsidR="00AD10FE" w:rsidRPr="00FE4CE8">
        <w:rPr>
          <w:rFonts w:eastAsia="宋体"/>
          <w:sz w:val="22"/>
          <w:szCs w:val="22"/>
        </w:rPr>
        <w:t xml:space="preserve"> </w:t>
      </w:r>
      <w:r>
        <w:rPr>
          <w:rFonts w:eastAsia="宋体"/>
          <w:sz w:val="22"/>
          <w:szCs w:val="22"/>
        </w:rPr>
        <w:t>For the Room table in Q</w:t>
      </w:r>
      <w:r w:rsidR="00AD10FE" w:rsidRPr="00FE4CE8">
        <w:rPr>
          <w:rFonts w:eastAsia="宋体"/>
          <w:sz w:val="22"/>
          <w:szCs w:val="22"/>
        </w:rPr>
        <w:t xml:space="preserve">uestion 2, </w:t>
      </w:r>
      <w:r>
        <w:rPr>
          <w:rFonts w:eastAsia="宋体" w:hint="eastAsia"/>
          <w:sz w:val="22"/>
          <w:szCs w:val="22"/>
        </w:rPr>
        <w:t>apply</w:t>
      </w:r>
      <w:r>
        <w:rPr>
          <w:rFonts w:eastAsia="宋体"/>
          <w:sz w:val="22"/>
          <w:szCs w:val="22"/>
        </w:rPr>
        <w:t xml:space="preserve"> </w:t>
      </w:r>
      <w:r w:rsidR="00AD10FE" w:rsidRPr="00FE4CE8">
        <w:rPr>
          <w:rFonts w:eastAsia="宋体"/>
          <w:sz w:val="22"/>
          <w:szCs w:val="22"/>
        </w:rPr>
        <w:t xml:space="preserve">Assertion to ensure </w:t>
      </w:r>
      <w:r>
        <w:rPr>
          <w:rFonts w:eastAsia="宋体"/>
          <w:sz w:val="22"/>
          <w:szCs w:val="22"/>
        </w:rPr>
        <w:t xml:space="preserve">that </w:t>
      </w:r>
      <w:r w:rsidR="00AD10FE" w:rsidRPr="00FE4CE8">
        <w:rPr>
          <w:rFonts w:eastAsia="宋体"/>
          <w:sz w:val="22"/>
          <w:szCs w:val="22"/>
        </w:rPr>
        <w:t>the number of rooms &gt;=0.</w:t>
      </w:r>
      <w:r w:rsidR="00BA678D">
        <w:rPr>
          <w:rFonts w:eastAsia="宋体"/>
          <w:sz w:val="22"/>
          <w:szCs w:val="22"/>
        </w:rPr>
        <w:t xml:space="preserve"> (8)</w:t>
      </w:r>
    </w:p>
    <w:p w14:paraId="5D278179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Static constraints contain:</w:t>
      </w:r>
    </w:p>
    <w:p w14:paraId="4F9EDD4B" w14:textId="77777777" w:rsidR="00251472" w:rsidRPr="00DC6BF5" w:rsidRDefault="00251472" w:rsidP="00DC6BF5">
      <w:pPr>
        <w:pStyle w:val="a7"/>
        <w:ind w:left="780" w:firstLineChars="0" w:firstLine="6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inherent constraints</w:t>
      </w:r>
    </w:p>
    <w:p w14:paraId="1C9C5406" w14:textId="77777777" w:rsidR="00251472" w:rsidRPr="00DC6BF5" w:rsidRDefault="00251472" w:rsidP="00DC6BF5">
      <w:pPr>
        <w:pStyle w:val="a7"/>
        <w:ind w:left="720" w:firstLineChars="0" w:firstLine="6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implicit constraints</w:t>
      </w:r>
    </w:p>
    <w:p w14:paraId="3450327D" w14:textId="77777777" w:rsidR="00251472" w:rsidRPr="00DC6BF5" w:rsidRDefault="00251472" w:rsidP="00DC6BF5">
      <w:pPr>
        <w:pStyle w:val="a7"/>
        <w:ind w:left="660" w:firstLineChars="0" w:firstLine="6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explicit constraints</w:t>
      </w:r>
    </w:p>
    <w:p w14:paraId="03ADA3C1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 w:hint="eastAsia"/>
          <w:color w:val="FF0000"/>
        </w:rPr>
      </w:pPr>
    </w:p>
    <w:p w14:paraId="376FDB63" w14:textId="435EAECA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implicit constraints contain Domain constraint</w:t>
      </w:r>
      <w:r w:rsidR="00DC6BF5" w:rsidRPr="00DC6BF5">
        <w:rPr>
          <w:rFonts w:ascii="Times New Roman" w:eastAsia="宋体" w:hAnsi="Times New Roman" w:cs="Times New Roman"/>
          <w:color w:val="FF0000"/>
        </w:rPr>
        <w:t>.</w:t>
      </w:r>
    </w:p>
    <w:p w14:paraId="59402840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/>
          <w:color w:val="FF0000"/>
        </w:rPr>
      </w:pPr>
    </w:p>
    <w:p w14:paraId="0D54FD70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Domain constraints: Field values must be of right type. Always enforced.</w:t>
      </w:r>
    </w:p>
    <w:p w14:paraId="108B7188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 w:hint="eastAsia"/>
          <w:color w:val="FF0000"/>
        </w:rPr>
      </w:pPr>
    </w:p>
    <w:p w14:paraId="508F1897" w14:textId="77777777" w:rsidR="00251472" w:rsidRPr="00DC6BF5" w:rsidRDefault="00251472" w:rsidP="00251472">
      <w:pPr>
        <w:pStyle w:val="a7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DC6BF5">
        <w:rPr>
          <w:rFonts w:ascii="Times New Roman" w:eastAsia="宋体" w:hAnsi="Times New Roman" w:cs="Times New Roman"/>
          <w:color w:val="FF0000"/>
        </w:rPr>
        <w:t>CREATE ASSERTION roomnumber</w:t>
      </w:r>
    </w:p>
    <w:p w14:paraId="21FB50CC" w14:textId="006DC321" w:rsidR="00462DE7" w:rsidRDefault="00251472" w:rsidP="00DC6BF5">
      <w:pPr>
        <w:pStyle w:val="Default"/>
        <w:ind w:left="360"/>
        <w:rPr>
          <w:rFonts w:eastAsia="宋体"/>
          <w:sz w:val="22"/>
          <w:szCs w:val="22"/>
        </w:rPr>
      </w:pPr>
      <w:r w:rsidRPr="00DC6BF5">
        <w:rPr>
          <w:rFonts w:eastAsia="宋体"/>
          <w:color w:val="FF0000"/>
        </w:rPr>
        <w:t>CHECK ((SELECT COUNT(*) FROM Room)&gt;=0)</w:t>
      </w:r>
    </w:p>
    <w:p w14:paraId="396373AB" w14:textId="57239C73" w:rsidR="000D67B9" w:rsidRPr="001A3FAB" w:rsidRDefault="000D67B9" w:rsidP="001A3FAB">
      <w:pPr>
        <w:pStyle w:val="Default"/>
        <w:numPr>
          <w:ilvl w:val="0"/>
          <w:numId w:val="7"/>
        </w:numPr>
        <w:rPr>
          <w:rFonts w:eastAsia="宋体"/>
          <w:sz w:val="22"/>
          <w:szCs w:val="22"/>
        </w:rPr>
      </w:pPr>
      <w:r w:rsidRPr="001A3FAB">
        <w:rPr>
          <w:rFonts w:eastAsia="宋体"/>
          <w:sz w:val="22"/>
          <w:szCs w:val="22"/>
        </w:rPr>
        <w:t xml:space="preserve">Please draw the E-R diagram of the </w:t>
      </w:r>
      <w:r w:rsidR="006F48B8" w:rsidRPr="001A3FAB">
        <w:rPr>
          <w:rFonts w:eastAsia="宋体"/>
          <w:color w:val="000000" w:themeColor="text1"/>
          <w:sz w:val="22"/>
          <w:szCs w:val="22"/>
        </w:rPr>
        <w:t>reserve</w:t>
      </w:r>
      <w:r w:rsidR="006F48B8" w:rsidRPr="001A3FAB">
        <w:rPr>
          <w:rFonts w:eastAsia="宋体"/>
          <w:color w:val="FF0000"/>
          <w:sz w:val="22"/>
          <w:szCs w:val="22"/>
        </w:rPr>
        <w:t xml:space="preserve"> </w:t>
      </w:r>
      <w:r w:rsidRPr="001A3FAB">
        <w:rPr>
          <w:rFonts w:eastAsia="宋体"/>
          <w:sz w:val="22"/>
          <w:szCs w:val="22"/>
        </w:rPr>
        <w:t>relationship. The entities include Sailors, Boats</w:t>
      </w:r>
      <w:r w:rsidR="00CB3BAE" w:rsidRPr="001A3FAB">
        <w:rPr>
          <w:rFonts w:eastAsia="宋体"/>
          <w:sz w:val="22"/>
          <w:szCs w:val="22"/>
        </w:rPr>
        <w:t>.</w:t>
      </w:r>
      <w:r w:rsidR="00F671E7" w:rsidRPr="001A3FAB">
        <w:rPr>
          <w:rFonts w:eastAsia="宋体"/>
          <w:sz w:val="22"/>
          <w:szCs w:val="22"/>
        </w:rPr>
        <w:t xml:space="preserve"> </w:t>
      </w:r>
      <w:r w:rsidRPr="001A3FAB">
        <w:rPr>
          <w:rFonts w:eastAsia="宋体"/>
          <w:sz w:val="22"/>
          <w:szCs w:val="22"/>
        </w:rPr>
        <w:t xml:space="preserve">The relationship between the entities are as follows: </w:t>
      </w:r>
      <w:r w:rsidR="00BA678D">
        <w:rPr>
          <w:rFonts w:eastAsia="宋体"/>
          <w:sz w:val="22"/>
          <w:szCs w:val="22"/>
        </w:rPr>
        <w:t>(8)</w:t>
      </w:r>
    </w:p>
    <w:p w14:paraId="36CDB755" w14:textId="56BCBA36" w:rsidR="000D67B9" w:rsidRPr="00FE4CE8" w:rsidRDefault="000D67B9" w:rsidP="00913F0A">
      <w:pPr>
        <w:pStyle w:val="Default"/>
        <w:numPr>
          <w:ilvl w:val="0"/>
          <w:numId w:val="8"/>
        </w:numPr>
        <w:ind w:left="110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One Boats can be reserved by several sailors</w:t>
      </w:r>
    </w:p>
    <w:p w14:paraId="229C06C7" w14:textId="71A347C0" w:rsidR="000D67B9" w:rsidRDefault="000D67B9" w:rsidP="00913F0A">
      <w:pPr>
        <w:pStyle w:val="Default"/>
        <w:numPr>
          <w:ilvl w:val="0"/>
          <w:numId w:val="8"/>
        </w:numPr>
        <w:ind w:left="1100"/>
        <w:rPr>
          <w:rFonts w:eastAsia="宋体"/>
          <w:sz w:val="22"/>
          <w:szCs w:val="22"/>
        </w:rPr>
      </w:pPr>
      <w:r w:rsidRPr="00FE4CE8">
        <w:rPr>
          <w:rFonts w:eastAsia="宋体"/>
          <w:sz w:val="22"/>
          <w:szCs w:val="22"/>
        </w:rPr>
        <w:t>One sailor can reserve several boats</w:t>
      </w:r>
    </w:p>
    <w:p w14:paraId="4CD4D4D7" w14:textId="4751284A" w:rsidR="00DC6BF5" w:rsidRPr="00894E12" w:rsidRDefault="00DC6BF5" w:rsidP="00894E12">
      <w:pPr>
        <w:rPr>
          <w:rFonts w:ascii="Times New Roman" w:eastAsia="宋体" w:hAnsi="Times New Roman" w:cs="Times New Roman" w:hint="eastAsia"/>
          <w:color w:val="FF0000"/>
        </w:rPr>
      </w:pP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6277B" wp14:editId="4D5566B6">
                <wp:simplePos x="0" y="0"/>
                <wp:positionH relativeFrom="column">
                  <wp:posOffset>1787525</wp:posOffset>
                </wp:positionH>
                <wp:positionV relativeFrom="paragraph">
                  <wp:posOffset>2038985</wp:posOffset>
                </wp:positionV>
                <wp:extent cx="991235" cy="443865"/>
                <wp:effectExtent l="0" t="0" r="1206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43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CE6E" w14:textId="77777777" w:rsidR="00DC6BF5" w:rsidRDefault="00DC6BF5" w:rsidP="00DC6BF5">
                            <w:pPr>
                              <w:jc w:val="center"/>
                            </w:pPr>
                            <w:r w:rsidRPr="00DC6BF5"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 w:rsidRPr="00DC6BF5">
                              <w:rPr>
                                <w:color w:val="FF0000"/>
                              </w:rPr>
                              <w:t>ailors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277B" id="矩形 1" o:spid="_x0000_s1026" style="position:absolute;left:0;text-align:left;margin-left:140.75pt;margin-top:160.55pt;width:78.05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" fillcolor="white [3201]" strokecolor="black [3213]" strokeweight="1pt">
                <v:textbox>
                  <w:txbxContent>
                    <w:p w14:paraId="29ABCE6E" w14:textId="77777777" w:rsidR="00DC6BF5" w:rsidRDefault="00DC6BF5" w:rsidP="00DC6BF5">
                      <w:pPr>
                        <w:jc w:val="center"/>
                      </w:pPr>
                      <w:r w:rsidRPr="00DC6BF5">
                        <w:rPr>
                          <w:rFonts w:hint="eastAsia"/>
                          <w:color w:val="FF0000"/>
                        </w:rPr>
                        <w:t>S</w:t>
                      </w:r>
                      <w:r w:rsidRPr="00DC6BF5">
                        <w:rPr>
                          <w:color w:val="FF0000"/>
                        </w:rPr>
                        <w:t>ailors</w:t>
                      </w:r>
                    </w:p>
                  </w:txbxContent>
                </v:textbox>
              </v:rect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2377" wp14:editId="4A2773C8">
                <wp:simplePos x="0" y="0"/>
                <wp:positionH relativeFrom="column">
                  <wp:posOffset>2283864</wp:posOffset>
                </wp:positionH>
                <wp:positionV relativeFrom="paragraph">
                  <wp:posOffset>1552231</wp:posOffset>
                </wp:positionV>
                <wp:extent cx="0" cy="487650"/>
                <wp:effectExtent l="63500" t="25400" r="38100" b="8255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13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179.85pt;margin-top:122.2pt;width:0;height:3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19A8B" wp14:editId="7AE2ACFF">
                <wp:simplePos x="0" y="0"/>
                <wp:positionH relativeFrom="column">
                  <wp:posOffset>2333001</wp:posOffset>
                </wp:positionH>
                <wp:positionV relativeFrom="paragraph">
                  <wp:posOffset>1674341</wp:posOffset>
                </wp:positionV>
                <wp:extent cx="674951" cy="316195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51" cy="31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8F869" w14:textId="77777777" w:rsidR="00DC6BF5" w:rsidRPr="00DC6BF5" w:rsidRDefault="00DC6BF5" w:rsidP="00DC6BF5">
                            <w:pPr>
                              <w:rPr>
                                <w:color w:val="FF0000"/>
                              </w:rPr>
                            </w:pPr>
                            <w:r w:rsidRPr="00DC6BF5"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19A8B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left:0;text-align:left;margin-left:183.7pt;margin-top:131.85pt;width:53.15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" fillcolor="white [3201]" stroked="f" strokeweight=".5pt">
                <v:textbox>
                  <w:txbxContent>
                    <w:p w14:paraId="0F18F869" w14:textId="77777777" w:rsidR="00DC6BF5" w:rsidRPr="00DC6BF5" w:rsidRDefault="00DC6BF5" w:rsidP="00DC6BF5">
                      <w:pPr>
                        <w:rPr>
                          <w:color w:val="FF0000"/>
                        </w:rPr>
                      </w:pPr>
                      <w:r w:rsidRPr="00DC6BF5"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39F0E" wp14:editId="3CC9D5FF">
                <wp:simplePos x="0" y="0"/>
                <wp:positionH relativeFrom="column">
                  <wp:posOffset>2404056</wp:posOffset>
                </wp:positionH>
                <wp:positionV relativeFrom="paragraph">
                  <wp:posOffset>673094</wp:posOffset>
                </wp:positionV>
                <wp:extent cx="674951" cy="316195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51" cy="31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746AD" w14:textId="77777777" w:rsidR="00DC6BF5" w:rsidRPr="00DC6BF5" w:rsidRDefault="00DC6BF5" w:rsidP="00DC6BF5">
                            <w:pPr>
                              <w:rPr>
                                <w:color w:val="FF0000"/>
                              </w:rPr>
                            </w:pPr>
                            <w:r w:rsidRPr="00DC6BF5"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9F0E" id="文本框 6" o:spid="_x0000_s1028" type="#_x0000_t202" style="position:absolute;left:0;text-align:left;margin-left:189.3pt;margin-top:53pt;width:53.1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" fillcolor="white [3201]" stroked="f" strokeweight=".5pt">
                <v:textbox>
                  <w:txbxContent>
                    <w:p w14:paraId="7CB746AD" w14:textId="77777777" w:rsidR="00DC6BF5" w:rsidRPr="00DC6BF5" w:rsidRDefault="00DC6BF5" w:rsidP="00DC6BF5">
                      <w:pPr>
                        <w:rPr>
                          <w:color w:val="FF0000"/>
                        </w:rPr>
                      </w:pPr>
                      <w:r w:rsidRPr="00DC6BF5">
                        <w:rPr>
                          <w:rFonts w:hint="eastAsia"/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35F6C" wp14:editId="36106629">
                <wp:simplePos x="0" y="0"/>
                <wp:positionH relativeFrom="column">
                  <wp:posOffset>1787822</wp:posOffset>
                </wp:positionH>
                <wp:positionV relativeFrom="paragraph">
                  <wp:posOffset>108259</wp:posOffset>
                </wp:positionV>
                <wp:extent cx="991312" cy="418744"/>
                <wp:effectExtent l="0" t="0" r="1206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312" cy="4187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36E8" w14:textId="77777777" w:rsidR="00DC6BF5" w:rsidRDefault="00DC6BF5" w:rsidP="00DC6BF5">
                            <w:pPr>
                              <w:jc w:val="center"/>
                            </w:pPr>
                            <w:r w:rsidRPr="00DC6BF5">
                              <w:rPr>
                                <w:rFonts w:hint="eastAsia"/>
                                <w:color w:val="FF0000"/>
                              </w:rPr>
                              <w:t>B</w:t>
                            </w:r>
                            <w:r w:rsidRPr="00DC6BF5">
                              <w:rPr>
                                <w:color w:val="FF0000"/>
                              </w:rPr>
                              <w:t>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35F6C" id="矩形 2" o:spid="_x0000_s1029" style="position:absolute;left:0;text-align:left;margin-left:140.75pt;margin-top:8.5pt;width:78.05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" fillcolor="white [3201]" strokecolor="black [3213]" strokeweight="1pt">
                <v:textbox>
                  <w:txbxContent>
                    <w:p w14:paraId="30E136E8" w14:textId="77777777" w:rsidR="00DC6BF5" w:rsidRDefault="00DC6BF5" w:rsidP="00DC6BF5">
                      <w:pPr>
                        <w:jc w:val="center"/>
                      </w:pPr>
                      <w:r w:rsidRPr="00DC6BF5">
                        <w:rPr>
                          <w:rFonts w:hint="eastAsia"/>
                          <w:color w:val="FF0000"/>
                        </w:rPr>
                        <w:t>B</w:t>
                      </w:r>
                      <w:r w:rsidRPr="00DC6BF5">
                        <w:rPr>
                          <w:color w:val="FF0000"/>
                        </w:rPr>
                        <w:t>oats</w:t>
                      </w:r>
                    </w:p>
                  </w:txbxContent>
                </v:textbox>
              </v:rect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C0804" wp14:editId="6A3C421D">
                <wp:simplePos x="0" y="0"/>
                <wp:positionH relativeFrom="column">
                  <wp:posOffset>1505567</wp:posOffset>
                </wp:positionH>
                <wp:positionV relativeFrom="paragraph">
                  <wp:posOffset>1022350</wp:posOffset>
                </wp:positionV>
                <wp:extent cx="1572426" cy="538385"/>
                <wp:effectExtent l="25400" t="12700" r="15240" b="2095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26" cy="5383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BD2F" w14:textId="77777777" w:rsidR="00DC6BF5" w:rsidRDefault="00DC6BF5" w:rsidP="00DC6BF5">
                            <w:pPr>
                              <w:jc w:val="center"/>
                            </w:pPr>
                            <w:r w:rsidRPr="00DC6BF5">
                              <w:rPr>
                                <w:rFonts w:hint="eastAsia"/>
                                <w:color w:val="FF0000"/>
                              </w:rPr>
                              <w:t>R</w:t>
                            </w:r>
                            <w:r w:rsidRPr="00DC6BF5">
                              <w:rPr>
                                <w:color w:val="FF0000"/>
                              </w:rPr>
                              <w:t>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C08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30" type="#_x0000_t4" style="position:absolute;left:0;text-align:left;margin-left:118.55pt;margin-top:80.5pt;width:123.8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" fillcolor="white [3201]" strokecolor="black [3213]" strokeweight="1pt">
                <v:textbox>
                  <w:txbxContent>
                    <w:p w14:paraId="7A3BBD2F" w14:textId="77777777" w:rsidR="00DC6BF5" w:rsidRDefault="00DC6BF5" w:rsidP="00DC6BF5">
                      <w:pPr>
                        <w:jc w:val="center"/>
                      </w:pPr>
                      <w:r w:rsidRPr="00DC6BF5">
                        <w:rPr>
                          <w:rFonts w:hint="eastAsia"/>
                          <w:color w:val="FF0000"/>
                        </w:rPr>
                        <w:t>R</w:t>
                      </w:r>
                      <w:r w:rsidRPr="00DC6BF5">
                        <w:rPr>
                          <w:color w:val="FF0000"/>
                        </w:rPr>
                        <w:t>eserve</w:t>
                      </w:r>
                    </w:p>
                  </w:txbxContent>
                </v:textbox>
              </v:shape>
            </w:pict>
          </mc:Fallback>
        </mc:AlternateContent>
      </w:r>
      <w:r w:rsidRPr="00DC6B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14960" wp14:editId="26289E80">
                <wp:simplePos x="0" y="0"/>
                <wp:positionH relativeFrom="column">
                  <wp:posOffset>2283864</wp:posOffset>
                </wp:positionH>
                <wp:positionV relativeFrom="paragraph">
                  <wp:posOffset>526967</wp:posOffset>
                </wp:positionV>
                <wp:extent cx="0" cy="504510"/>
                <wp:effectExtent l="63500" t="0" r="38100" b="4191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7A57" id="直线箭头连接符 4" o:spid="_x0000_s1026" type="#_x0000_t32" style="position:absolute;left:0;text-align:left;margin-left:179.85pt;margin-top:41.5pt;width:0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14:paraId="21FC5635" w14:textId="77777777" w:rsidR="00DC6BF5" w:rsidRPr="00DC6BF5" w:rsidRDefault="00DC6BF5" w:rsidP="00DC6BF5">
      <w:pPr>
        <w:pStyle w:val="Default"/>
        <w:ind w:left="720"/>
        <w:rPr>
          <w:rFonts w:eastAsia="宋体"/>
          <w:color w:val="FF0000"/>
          <w:sz w:val="22"/>
          <w:szCs w:val="22"/>
        </w:rPr>
      </w:pPr>
      <w:bookmarkStart w:id="0" w:name="_GoBack"/>
      <w:bookmarkEnd w:id="0"/>
    </w:p>
    <w:sectPr w:rsidR="00DC6BF5" w:rsidRPr="00DC6BF5" w:rsidSect="00551EA0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5341C" w14:textId="77777777" w:rsidR="003F020F" w:rsidRDefault="003F020F" w:rsidP="00E84B85">
      <w:r>
        <w:separator/>
      </w:r>
    </w:p>
  </w:endnote>
  <w:endnote w:type="continuationSeparator" w:id="0">
    <w:p w14:paraId="301773BA" w14:textId="77777777" w:rsidR="003F020F" w:rsidRDefault="003F020F" w:rsidP="00E8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2F39E" w14:textId="77777777" w:rsidR="003F020F" w:rsidRDefault="003F020F" w:rsidP="00E84B85">
      <w:r>
        <w:separator/>
      </w:r>
    </w:p>
  </w:footnote>
  <w:footnote w:type="continuationSeparator" w:id="0">
    <w:p w14:paraId="1B256DA5" w14:textId="77777777" w:rsidR="003F020F" w:rsidRDefault="003F020F" w:rsidP="00E8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970"/>
    <w:multiLevelType w:val="hybridMultilevel"/>
    <w:tmpl w:val="91982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3F65"/>
    <w:multiLevelType w:val="hybridMultilevel"/>
    <w:tmpl w:val="1C9A93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D5E36"/>
    <w:multiLevelType w:val="hybridMultilevel"/>
    <w:tmpl w:val="080AE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93C17"/>
    <w:multiLevelType w:val="hybridMultilevel"/>
    <w:tmpl w:val="E58CA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558"/>
    <w:multiLevelType w:val="hybridMultilevel"/>
    <w:tmpl w:val="8FDC7EC8"/>
    <w:lvl w:ilvl="0" w:tplc="8AA46148">
      <w:start w:val="1"/>
      <w:numFmt w:val="lowerLetter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154A94"/>
    <w:multiLevelType w:val="hybridMultilevel"/>
    <w:tmpl w:val="DDC8C05C"/>
    <w:lvl w:ilvl="0" w:tplc="F460A93C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F97708"/>
    <w:multiLevelType w:val="hybridMultilevel"/>
    <w:tmpl w:val="43BCEEAC"/>
    <w:lvl w:ilvl="0" w:tplc="B022B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B4D49"/>
    <w:multiLevelType w:val="hybridMultilevel"/>
    <w:tmpl w:val="66C6319A"/>
    <w:lvl w:ilvl="0" w:tplc="08A2A4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6A7616B"/>
    <w:multiLevelType w:val="hybridMultilevel"/>
    <w:tmpl w:val="324ABD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35"/>
    <w:multiLevelType w:val="hybridMultilevel"/>
    <w:tmpl w:val="4E1C0E24"/>
    <w:lvl w:ilvl="0" w:tplc="5C7202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F150E9"/>
    <w:multiLevelType w:val="hybridMultilevel"/>
    <w:tmpl w:val="71265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1BC4"/>
    <w:multiLevelType w:val="hybridMultilevel"/>
    <w:tmpl w:val="17D47450"/>
    <w:lvl w:ilvl="0" w:tplc="3B046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F2390"/>
    <w:multiLevelType w:val="hybridMultilevel"/>
    <w:tmpl w:val="61E87DCA"/>
    <w:lvl w:ilvl="0" w:tplc="593A65C2">
      <w:start w:val="1"/>
      <w:numFmt w:val="upperLetter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476C8F"/>
    <w:multiLevelType w:val="hybridMultilevel"/>
    <w:tmpl w:val="10784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6542A"/>
    <w:multiLevelType w:val="hybridMultilevel"/>
    <w:tmpl w:val="5B5AFC30"/>
    <w:lvl w:ilvl="0" w:tplc="D7CE9C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E93176"/>
    <w:multiLevelType w:val="hybridMultilevel"/>
    <w:tmpl w:val="495A8A0A"/>
    <w:lvl w:ilvl="0" w:tplc="1E46DA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5"/>
  </w:num>
  <w:num w:numId="5">
    <w:abstractNumId w:val="2"/>
  </w:num>
  <w:num w:numId="6">
    <w:abstractNumId w:val="14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  <w:num w:numId="12">
    <w:abstractNumId w:val="10"/>
  </w:num>
  <w:num w:numId="13">
    <w:abstractNumId w:val="0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8A"/>
    <w:rsid w:val="00012654"/>
    <w:rsid w:val="00036219"/>
    <w:rsid w:val="000B1726"/>
    <w:rsid w:val="000D67B9"/>
    <w:rsid w:val="000E4CCF"/>
    <w:rsid w:val="000F1A44"/>
    <w:rsid w:val="00112CEF"/>
    <w:rsid w:val="0015522F"/>
    <w:rsid w:val="00195ED4"/>
    <w:rsid w:val="001966DA"/>
    <w:rsid w:val="001A3FAB"/>
    <w:rsid w:val="001C4A9B"/>
    <w:rsid w:val="001C58B8"/>
    <w:rsid w:val="001F654A"/>
    <w:rsid w:val="002117E4"/>
    <w:rsid w:val="00237C4B"/>
    <w:rsid w:val="00251472"/>
    <w:rsid w:val="002B191C"/>
    <w:rsid w:val="002E525C"/>
    <w:rsid w:val="00330E35"/>
    <w:rsid w:val="003563C3"/>
    <w:rsid w:val="00364E20"/>
    <w:rsid w:val="003B6E9B"/>
    <w:rsid w:val="003C16C3"/>
    <w:rsid w:val="003C37EA"/>
    <w:rsid w:val="003F020F"/>
    <w:rsid w:val="003F1825"/>
    <w:rsid w:val="00402BB9"/>
    <w:rsid w:val="004161A6"/>
    <w:rsid w:val="0045413A"/>
    <w:rsid w:val="00462DE7"/>
    <w:rsid w:val="00466C04"/>
    <w:rsid w:val="00466D5E"/>
    <w:rsid w:val="00490F66"/>
    <w:rsid w:val="004B3B43"/>
    <w:rsid w:val="004E67E4"/>
    <w:rsid w:val="00501C79"/>
    <w:rsid w:val="005317D9"/>
    <w:rsid w:val="00531B20"/>
    <w:rsid w:val="005340A8"/>
    <w:rsid w:val="00537B44"/>
    <w:rsid w:val="00551EA0"/>
    <w:rsid w:val="005B4A42"/>
    <w:rsid w:val="005B79C9"/>
    <w:rsid w:val="005D4D4F"/>
    <w:rsid w:val="005F33ED"/>
    <w:rsid w:val="00606BE5"/>
    <w:rsid w:val="006140AC"/>
    <w:rsid w:val="00626F34"/>
    <w:rsid w:val="00631933"/>
    <w:rsid w:val="00633B64"/>
    <w:rsid w:val="006727F1"/>
    <w:rsid w:val="006B2525"/>
    <w:rsid w:val="006C3BDD"/>
    <w:rsid w:val="006C4218"/>
    <w:rsid w:val="006E69BC"/>
    <w:rsid w:val="006F48B8"/>
    <w:rsid w:val="006F69E4"/>
    <w:rsid w:val="00700167"/>
    <w:rsid w:val="0075227A"/>
    <w:rsid w:val="0076063F"/>
    <w:rsid w:val="00777735"/>
    <w:rsid w:val="007B2E3D"/>
    <w:rsid w:val="007C3FF4"/>
    <w:rsid w:val="007F006E"/>
    <w:rsid w:val="00806546"/>
    <w:rsid w:val="00827192"/>
    <w:rsid w:val="00830792"/>
    <w:rsid w:val="00851128"/>
    <w:rsid w:val="00863905"/>
    <w:rsid w:val="008705BF"/>
    <w:rsid w:val="0089404C"/>
    <w:rsid w:val="00894E12"/>
    <w:rsid w:val="00913F0A"/>
    <w:rsid w:val="009251ED"/>
    <w:rsid w:val="00926282"/>
    <w:rsid w:val="00934D09"/>
    <w:rsid w:val="00941203"/>
    <w:rsid w:val="009576F1"/>
    <w:rsid w:val="009946D7"/>
    <w:rsid w:val="009A11FB"/>
    <w:rsid w:val="009F6152"/>
    <w:rsid w:val="00A24858"/>
    <w:rsid w:val="00A31889"/>
    <w:rsid w:val="00A35130"/>
    <w:rsid w:val="00A53FD2"/>
    <w:rsid w:val="00A5778A"/>
    <w:rsid w:val="00A57859"/>
    <w:rsid w:val="00A72202"/>
    <w:rsid w:val="00AA2D62"/>
    <w:rsid w:val="00AD10FE"/>
    <w:rsid w:val="00AE6A2F"/>
    <w:rsid w:val="00B00521"/>
    <w:rsid w:val="00B21B17"/>
    <w:rsid w:val="00B24E5B"/>
    <w:rsid w:val="00B37785"/>
    <w:rsid w:val="00B53196"/>
    <w:rsid w:val="00B5725E"/>
    <w:rsid w:val="00B750F0"/>
    <w:rsid w:val="00B84DA2"/>
    <w:rsid w:val="00BA678D"/>
    <w:rsid w:val="00BC6CF5"/>
    <w:rsid w:val="00BD21D7"/>
    <w:rsid w:val="00BD6726"/>
    <w:rsid w:val="00BF016D"/>
    <w:rsid w:val="00BF1B59"/>
    <w:rsid w:val="00BF4273"/>
    <w:rsid w:val="00C04C0A"/>
    <w:rsid w:val="00C21B30"/>
    <w:rsid w:val="00C2728F"/>
    <w:rsid w:val="00C80EDB"/>
    <w:rsid w:val="00CA50D0"/>
    <w:rsid w:val="00CB3BAE"/>
    <w:rsid w:val="00CB655E"/>
    <w:rsid w:val="00CD3054"/>
    <w:rsid w:val="00CE188A"/>
    <w:rsid w:val="00CE5A77"/>
    <w:rsid w:val="00CF6D7B"/>
    <w:rsid w:val="00D50AC7"/>
    <w:rsid w:val="00D628E2"/>
    <w:rsid w:val="00D64877"/>
    <w:rsid w:val="00D73106"/>
    <w:rsid w:val="00D735FA"/>
    <w:rsid w:val="00DA379F"/>
    <w:rsid w:val="00DB1C17"/>
    <w:rsid w:val="00DB6B85"/>
    <w:rsid w:val="00DC1DED"/>
    <w:rsid w:val="00DC6BF5"/>
    <w:rsid w:val="00E15F66"/>
    <w:rsid w:val="00E44274"/>
    <w:rsid w:val="00E5444B"/>
    <w:rsid w:val="00E66DDF"/>
    <w:rsid w:val="00E84B85"/>
    <w:rsid w:val="00EA6F9B"/>
    <w:rsid w:val="00F52044"/>
    <w:rsid w:val="00F6395E"/>
    <w:rsid w:val="00F671E7"/>
    <w:rsid w:val="00F73542"/>
    <w:rsid w:val="00F8112E"/>
    <w:rsid w:val="00F824B8"/>
    <w:rsid w:val="00F8378E"/>
    <w:rsid w:val="00FB208B"/>
    <w:rsid w:val="00FC6B92"/>
    <w:rsid w:val="00FE0BFB"/>
    <w:rsid w:val="00FE2B7C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EF92C"/>
  <w15:chartTrackingRefBased/>
  <w15:docId w15:val="{7F8F9E56-CD78-42B9-B534-25F4F211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B85"/>
    <w:rPr>
      <w:sz w:val="18"/>
      <w:szCs w:val="18"/>
    </w:rPr>
  </w:style>
  <w:style w:type="paragraph" w:customStyle="1" w:styleId="Default">
    <w:name w:val="Default"/>
    <w:rsid w:val="00E84B8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12CE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12CEF"/>
    <w:rPr>
      <w:color w:val="808080"/>
    </w:rPr>
  </w:style>
  <w:style w:type="table" w:styleId="a9">
    <w:name w:val="Table Grid"/>
    <w:basedOn w:val="a1"/>
    <w:uiPriority w:val="39"/>
    <w:rsid w:val="003F1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朱 鑫</cp:lastModifiedBy>
  <cp:revision>107</cp:revision>
  <dcterms:created xsi:type="dcterms:W3CDTF">2019-12-01T13:24:00Z</dcterms:created>
  <dcterms:modified xsi:type="dcterms:W3CDTF">2019-12-11T08:06:00Z</dcterms:modified>
</cp:coreProperties>
</file>