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85" w:rsidRDefault="00E85AD4">
      <w:pPr>
        <w:pStyle w:val="1"/>
        <w:spacing w:after="192" w:line="256" w:lineRule="auto"/>
      </w:pPr>
      <w:r>
        <w:rPr>
          <w:rFonts w:ascii="等线" w:eastAsia="等线" w:hAnsi="等线" w:cs="等线" w:hint="eastAsia"/>
          <w:b/>
          <w:color w:val="000000"/>
        </w:rPr>
        <w:t xml:space="preserve">[1] </w:t>
      </w:r>
      <w:r>
        <w:rPr>
          <w:rFonts w:ascii="等线" w:eastAsia="等线" w:hAnsi="等线" w:cs="等线" w:hint="eastAsia"/>
          <w:b/>
          <w:color w:val="000000"/>
        </w:rPr>
        <w:t>论文审稿等级简述：</w:t>
      </w:r>
    </w:p>
    <w:p w:rsidR="00AA1B85" w:rsidRDefault="00E85AD4">
      <w:pPr>
        <w:widowControl/>
        <w:numPr>
          <w:ilvl w:val="0"/>
          <w:numId w:val="1"/>
        </w:numPr>
        <w:spacing w:after="62" w:line="256" w:lineRule="auto"/>
        <w:ind w:left="339" w:right="880" w:hanging="420"/>
        <w:jc w:val="left"/>
      </w:pPr>
      <w:r>
        <w:rPr>
          <w:rFonts w:ascii="等线" w:eastAsia="等线" w:hAnsi="等线" w:cs="等线" w:hint="eastAsia"/>
          <w:color w:val="000000"/>
          <w:szCs w:val="22"/>
          <w:lang w:bidi="ar"/>
        </w:rPr>
        <w:t xml:space="preserve">5 </w:t>
      </w:r>
      <w:r>
        <w:rPr>
          <w:rFonts w:ascii="等线" w:eastAsia="等线" w:hAnsi="等线" w:cs="等线" w:hint="eastAsia"/>
          <w:color w:val="000000"/>
          <w:szCs w:val="22"/>
          <w:lang w:bidi="ar"/>
        </w:rPr>
        <w:t>分：</w:t>
      </w:r>
      <w:r>
        <w:rPr>
          <w:rFonts w:ascii="等线" w:eastAsia="等线" w:hAnsi="等线" w:cs="等线" w:hint="eastAsia"/>
          <w:color w:val="000000"/>
          <w:szCs w:val="22"/>
          <w:lang w:bidi="ar"/>
        </w:rPr>
        <w:t xml:space="preserve">  accept   </w:t>
      </w:r>
      <w:r>
        <w:rPr>
          <w:rFonts w:ascii="等线" w:eastAsia="等线" w:hAnsi="等线" w:cs="等线" w:hint="eastAsia"/>
          <w:color w:val="000000"/>
          <w:szCs w:val="22"/>
          <w:lang w:bidi="ar"/>
        </w:rPr>
        <w:t>表示对文章强烈的支持，在审稿时很少出现</w:t>
      </w:r>
    </w:p>
    <w:p w:rsidR="00AA1B85" w:rsidRDefault="00E85AD4">
      <w:pPr>
        <w:widowControl/>
        <w:numPr>
          <w:ilvl w:val="0"/>
          <w:numId w:val="1"/>
        </w:numPr>
        <w:spacing w:after="62" w:line="256" w:lineRule="auto"/>
        <w:ind w:left="339" w:right="880" w:hanging="420"/>
        <w:jc w:val="left"/>
      </w:pPr>
      <w:r>
        <w:rPr>
          <w:rFonts w:ascii="等线" w:eastAsia="等线" w:hAnsi="等线" w:cs="等线" w:hint="eastAsia"/>
          <w:color w:val="000000"/>
          <w:szCs w:val="22"/>
          <w:lang w:bidi="ar"/>
        </w:rPr>
        <w:t xml:space="preserve">4 </w:t>
      </w:r>
      <w:r>
        <w:rPr>
          <w:rFonts w:ascii="等线" w:eastAsia="等线" w:hAnsi="等线" w:cs="等线" w:hint="eastAsia"/>
          <w:color w:val="000000"/>
          <w:szCs w:val="22"/>
          <w:lang w:bidi="ar"/>
        </w:rPr>
        <w:t>分：</w:t>
      </w:r>
      <w:r>
        <w:rPr>
          <w:rFonts w:ascii="等线" w:eastAsia="等线" w:hAnsi="等线" w:cs="等线" w:hint="eastAsia"/>
          <w:color w:val="000000"/>
          <w:szCs w:val="22"/>
          <w:lang w:bidi="ar"/>
        </w:rPr>
        <w:t xml:space="preserve">  weak accept   </w:t>
      </w:r>
      <w:r>
        <w:rPr>
          <w:rFonts w:ascii="等线" w:eastAsia="等线" w:hAnsi="等线" w:cs="等线" w:hint="eastAsia"/>
          <w:color w:val="000000"/>
          <w:szCs w:val="22"/>
          <w:lang w:bidi="ar"/>
        </w:rPr>
        <w:t>文章可以接收，小改</w:t>
      </w:r>
    </w:p>
    <w:p w:rsidR="00AA1B85" w:rsidRDefault="00E85AD4">
      <w:pPr>
        <w:widowControl/>
        <w:numPr>
          <w:ilvl w:val="0"/>
          <w:numId w:val="1"/>
        </w:numPr>
        <w:spacing w:after="62" w:line="256" w:lineRule="auto"/>
        <w:ind w:left="339" w:right="880" w:hanging="420"/>
        <w:jc w:val="left"/>
      </w:pPr>
      <w:r>
        <w:rPr>
          <w:rFonts w:ascii="等线" w:eastAsia="等线" w:hAnsi="等线" w:cs="等线" w:hint="eastAsia"/>
          <w:color w:val="000000"/>
          <w:szCs w:val="22"/>
          <w:lang w:bidi="ar"/>
        </w:rPr>
        <w:t xml:space="preserve">3 </w:t>
      </w:r>
      <w:r>
        <w:rPr>
          <w:rFonts w:ascii="等线" w:eastAsia="等线" w:hAnsi="等线" w:cs="等线" w:hint="eastAsia"/>
          <w:color w:val="000000"/>
          <w:szCs w:val="22"/>
          <w:lang w:bidi="ar"/>
        </w:rPr>
        <w:t>分：</w:t>
      </w:r>
      <w:r>
        <w:rPr>
          <w:rFonts w:ascii="等线" w:eastAsia="等线" w:hAnsi="等线" w:cs="等线" w:hint="eastAsia"/>
          <w:color w:val="000000"/>
          <w:szCs w:val="22"/>
          <w:lang w:bidi="ar"/>
        </w:rPr>
        <w:t xml:space="preserve">  borderline</w:t>
      </w:r>
      <w:r>
        <w:rPr>
          <w:rFonts w:ascii="等线" w:eastAsia="等线" w:hAnsi="等线" w:cs="等线" w:hint="eastAsia"/>
          <w:color w:val="000000"/>
          <w:szCs w:val="22"/>
          <w:lang w:bidi="ar"/>
        </w:rPr>
        <w:tab/>
        <w:t xml:space="preserve"> </w:t>
      </w:r>
      <w:r>
        <w:rPr>
          <w:rFonts w:ascii="等线" w:eastAsia="等线" w:hAnsi="等线" w:cs="等线" w:hint="eastAsia"/>
          <w:color w:val="000000"/>
          <w:szCs w:val="22"/>
          <w:lang w:bidi="ar"/>
        </w:rPr>
        <w:t>中间态度</w:t>
      </w:r>
      <w:r>
        <w:rPr>
          <w:rFonts w:ascii="等线" w:eastAsia="等线" w:hAnsi="等线" w:cs="等线" w:hint="eastAsia"/>
          <w:color w:val="000000"/>
          <w:szCs w:val="22"/>
          <w:lang w:bidi="ar"/>
        </w:rPr>
        <w:t xml:space="preserve"> </w:t>
      </w:r>
    </w:p>
    <w:p w:rsidR="00AA1B85" w:rsidRDefault="00E85AD4">
      <w:pPr>
        <w:widowControl/>
        <w:numPr>
          <w:ilvl w:val="0"/>
          <w:numId w:val="1"/>
        </w:numPr>
        <w:spacing w:after="62" w:line="256" w:lineRule="auto"/>
        <w:ind w:left="339" w:right="880" w:hanging="420"/>
        <w:jc w:val="left"/>
      </w:pPr>
      <w:r>
        <w:rPr>
          <w:rFonts w:ascii="等线" w:eastAsia="等线" w:hAnsi="等线" w:cs="等线" w:hint="eastAsia"/>
          <w:color w:val="000000"/>
          <w:szCs w:val="22"/>
          <w:lang w:bidi="ar"/>
        </w:rPr>
        <w:t xml:space="preserve">2 </w:t>
      </w:r>
      <w:r>
        <w:rPr>
          <w:rFonts w:ascii="等线" w:eastAsia="等线" w:hAnsi="等线" w:cs="等线" w:hint="eastAsia"/>
          <w:color w:val="000000"/>
          <w:szCs w:val="22"/>
          <w:lang w:bidi="ar"/>
        </w:rPr>
        <w:t>分：</w:t>
      </w:r>
      <w:r>
        <w:rPr>
          <w:rFonts w:ascii="等线" w:eastAsia="等线" w:hAnsi="等线" w:cs="等线" w:hint="eastAsia"/>
          <w:color w:val="000000"/>
          <w:szCs w:val="22"/>
          <w:lang w:bidi="ar"/>
        </w:rPr>
        <w:t xml:space="preserve">  weak reject</w:t>
      </w:r>
      <w:r>
        <w:rPr>
          <w:rFonts w:ascii="等线" w:eastAsia="等线" w:hAnsi="等线" w:cs="等线" w:hint="eastAsia"/>
          <w:color w:val="000000"/>
          <w:szCs w:val="22"/>
          <w:lang w:bidi="ar"/>
        </w:rPr>
        <w:tab/>
        <w:t xml:space="preserve">  </w:t>
      </w:r>
      <w:r>
        <w:rPr>
          <w:rFonts w:ascii="等线" w:eastAsia="等线" w:hAnsi="等线" w:cs="等线" w:hint="eastAsia"/>
          <w:color w:val="000000"/>
          <w:szCs w:val="22"/>
          <w:lang w:bidi="ar"/>
        </w:rPr>
        <w:t>论文当前不可以接受，但可以修改后重新投</w:t>
      </w:r>
      <w:r>
        <w:rPr>
          <w:rFonts w:ascii="等线" w:eastAsia="等线" w:hAnsi="等线" w:cs="等线" w:hint="eastAsia"/>
          <w:color w:val="000000"/>
          <w:szCs w:val="22"/>
          <w:lang w:bidi="ar"/>
        </w:rPr>
        <w:t xml:space="preserve"> </w:t>
      </w:r>
    </w:p>
    <w:p w:rsidR="00AA1B85" w:rsidRDefault="00E85AD4">
      <w:pPr>
        <w:widowControl/>
        <w:numPr>
          <w:ilvl w:val="0"/>
          <w:numId w:val="1"/>
        </w:numPr>
        <w:spacing w:after="227" w:line="256" w:lineRule="auto"/>
        <w:ind w:left="339" w:right="880" w:hanging="420"/>
        <w:jc w:val="left"/>
      </w:pPr>
      <w:r>
        <w:rPr>
          <w:rFonts w:ascii="等线" w:eastAsia="等线" w:hAnsi="等线" w:cs="等线" w:hint="eastAsia"/>
          <w:color w:val="000000"/>
          <w:szCs w:val="22"/>
          <w:lang w:bidi="ar"/>
        </w:rPr>
        <w:t xml:space="preserve">1 </w:t>
      </w:r>
      <w:r>
        <w:rPr>
          <w:rFonts w:ascii="等线" w:eastAsia="等线" w:hAnsi="等线" w:cs="等线" w:hint="eastAsia"/>
          <w:color w:val="000000"/>
          <w:szCs w:val="22"/>
          <w:lang w:bidi="ar"/>
        </w:rPr>
        <w:t>分：</w:t>
      </w:r>
      <w:r>
        <w:rPr>
          <w:rFonts w:ascii="等线" w:eastAsia="等线" w:hAnsi="等线" w:cs="等线" w:hint="eastAsia"/>
          <w:color w:val="000000"/>
          <w:szCs w:val="22"/>
          <w:lang w:bidi="ar"/>
        </w:rPr>
        <w:t xml:space="preserve">  reject</w:t>
      </w:r>
      <w:r>
        <w:rPr>
          <w:rFonts w:ascii="等线" w:eastAsia="等线" w:hAnsi="等线" w:cs="等线" w:hint="eastAsia"/>
          <w:color w:val="000000"/>
          <w:szCs w:val="22"/>
          <w:lang w:bidi="ar"/>
        </w:rPr>
        <w:tab/>
        <w:t xml:space="preserve">  </w:t>
      </w:r>
      <w:r>
        <w:rPr>
          <w:rFonts w:ascii="等线" w:eastAsia="等线" w:hAnsi="等线" w:cs="等线" w:hint="eastAsia"/>
          <w:color w:val="000000"/>
          <w:szCs w:val="22"/>
          <w:lang w:bidi="ar"/>
        </w:rPr>
        <w:t>拒稿，在审稿时很少出现</w:t>
      </w:r>
      <w:r>
        <w:rPr>
          <w:rFonts w:ascii="等线" w:eastAsia="等线" w:hAnsi="等线" w:cs="等线" w:hint="eastAsia"/>
          <w:color w:val="000000"/>
          <w:szCs w:val="22"/>
          <w:lang w:bidi="ar"/>
        </w:rPr>
        <w:t xml:space="preserve"> </w:t>
      </w:r>
    </w:p>
    <w:p w:rsidR="00AA1B85" w:rsidRDefault="00E85AD4">
      <w:pPr>
        <w:pStyle w:val="1"/>
        <w:spacing w:after="192" w:line="256" w:lineRule="auto"/>
      </w:pPr>
      <w:r>
        <w:rPr>
          <w:rFonts w:ascii="等线" w:eastAsia="等线" w:hAnsi="等线" w:cs="等线" w:hint="eastAsia"/>
          <w:b/>
          <w:color w:val="000000"/>
        </w:rPr>
        <w:t>[2]</w:t>
      </w:r>
      <w:r>
        <w:rPr>
          <w:rFonts w:ascii="等线" w:eastAsia="等线" w:hAnsi="等线" w:cs="等线" w:hint="eastAsia"/>
          <w:b/>
          <w:color w:val="000000"/>
        </w:rPr>
        <w:t>论文审稿流程：</w:t>
      </w:r>
    </w:p>
    <w:p w:rsidR="00AA1B85" w:rsidRDefault="00E85AD4">
      <w:pPr>
        <w:widowControl/>
        <w:tabs>
          <w:tab w:val="left" w:pos="5380"/>
        </w:tabs>
        <w:spacing w:after="79" w:line="256" w:lineRule="auto"/>
        <w:ind w:right="880"/>
        <w:jc w:val="left"/>
        <w:rPr>
          <w:rFonts w:ascii="等线" w:eastAsia="等线" w:hAnsi="等线" w:cs="等线"/>
          <w:color w:val="000000"/>
          <w:szCs w:val="22"/>
          <w:lang w:bidi="ar"/>
        </w:rPr>
      </w:pPr>
      <w:r>
        <w:rPr>
          <w:rFonts w:ascii="等线" w:eastAsia="等线" w:hAnsi="等线" w:cs="等线" w:hint="eastAsia"/>
          <w:color w:val="000000"/>
          <w:szCs w:val="22"/>
          <w:lang w:bidi="ar"/>
        </w:rPr>
        <w:t>1</w:t>
      </w:r>
      <w:r>
        <w:rPr>
          <w:rFonts w:ascii="等线" w:eastAsia="等线" w:hAnsi="等线" w:cs="等线" w:hint="eastAsia"/>
          <w:color w:val="000000"/>
          <w:szCs w:val="22"/>
          <w:lang w:bidi="ar"/>
        </w:rPr>
        <w:t>）用自己的话简要概括论文内容</w:t>
      </w:r>
      <w:r>
        <w:rPr>
          <w:rFonts w:ascii="等线" w:eastAsia="等线" w:hAnsi="等线" w:cs="等线" w:hint="eastAsia"/>
          <w:color w:val="000000"/>
          <w:szCs w:val="22"/>
          <w:lang w:bidi="ar"/>
        </w:rPr>
        <w:t>(</w:t>
      </w:r>
      <w:r>
        <w:rPr>
          <w:rFonts w:ascii="等线" w:eastAsia="等线" w:hAnsi="等线" w:cs="等线" w:hint="eastAsia"/>
          <w:color w:val="000000"/>
          <w:szCs w:val="22"/>
          <w:lang w:bidi="ar"/>
        </w:rPr>
        <w:t>具体格式如下）：</w:t>
      </w:r>
    </w:p>
    <w:p w:rsidR="00AA1B85" w:rsidRDefault="00E85AD4">
      <w:pPr>
        <w:widowControl/>
        <w:tabs>
          <w:tab w:val="left" w:pos="5380"/>
        </w:tabs>
        <w:spacing w:after="79" w:line="256" w:lineRule="auto"/>
        <w:ind w:right="880" w:firstLineChars="200" w:firstLine="420"/>
        <w:jc w:val="left"/>
        <w:rPr>
          <w:rFonts w:ascii="等线" w:eastAsia="等线" w:hAnsi="等线" w:cs="等线"/>
          <w:color w:val="000000"/>
          <w:szCs w:val="22"/>
          <w:lang w:bidi="ar"/>
        </w:rPr>
      </w:pPr>
      <w:r>
        <w:rPr>
          <w:rFonts w:ascii="等线" w:eastAsia="等线" w:hAnsi="等线" w:cs="等线" w:hint="eastAsia"/>
          <w:color w:val="000000"/>
          <w:szCs w:val="22"/>
          <w:lang w:bidi="ar"/>
        </w:rPr>
        <w:t>第一句话，先总结论文大致做了一件什么工作；</w:t>
      </w:r>
    </w:p>
    <w:p w:rsidR="00AA1B85" w:rsidRDefault="00E85AD4">
      <w:pPr>
        <w:widowControl/>
        <w:tabs>
          <w:tab w:val="left" w:pos="5380"/>
        </w:tabs>
        <w:spacing w:after="79" w:line="256" w:lineRule="auto"/>
        <w:ind w:right="880" w:firstLineChars="200" w:firstLine="420"/>
        <w:jc w:val="left"/>
        <w:rPr>
          <w:rFonts w:ascii="等线" w:eastAsia="等线" w:hAnsi="等线" w:cs="等线"/>
          <w:color w:val="000000"/>
          <w:szCs w:val="22"/>
          <w:lang w:bidi="ar"/>
        </w:rPr>
      </w:pPr>
      <w:r>
        <w:rPr>
          <w:rFonts w:ascii="等线" w:eastAsia="等线" w:hAnsi="等线" w:cs="等线" w:hint="eastAsia"/>
          <w:color w:val="000000"/>
          <w:szCs w:val="22"/>
          <w:lang w:bidi="ar"/>
        </w:rPr>
        <w:t>然后用一到两句话描述文章所采用的方法或算法，若文章有理论分析，还需从理论角度介绍文章所做工作，如是否有证明研究问题为</w:t>
      </w:r>
      <w:r>
        <w:rPr>
          <w:rFonts w:ascii="等线" w:eastAsia="等线" w:hAnsi="等线" w:cs="等线" w:hint="eastAsia"/>
          <w:color w:val="000000"/>
          <w:szCs w:val="22"/>
          <w:lang w:bidi="ar"/>
        </w:rPr>
        <w:t>NP-hard</w:t>
      </w:r>
      <w:r>
        <w:rPr>
          <w:rFonts w:ascii="等线" w:eastAsia="等线" w:hAnsi="等线" w:cs="等线" w:hint="eastAsia"/>
          <w:color w:val="000000"/>
          <w:szCs w:val="22"/>
          <w:lang w:bidi="ar"/>
        </w:rPr>
        <w:t>，是否有证明最优性等；</w:t>
      </w:r>
    </w:p>
    <w:p w:rsidR="00AA1B85" w:rsidRDefault="00E85AD4">
      <w:pPr>
        <w:widowControl/>
        <w:tabs>
          <w:tab w:val="left" w:pos="5380"/>
        </w:tabs>
        <w:spacing w:after="79" w:line="256" w:lineRule="auto"/>
        <w:ind w:right="880" w:firstLineChars="200" w:firstLine="420"/>
        <w:jc w:val="left"/>
      </w:pPr>
      <w:r>
        <w:rPr>
          <w:rFonts w:ascii="等线" w:eastAsia="等线" w:hAnsi="等线" w:cs="等线" w:hint="eastAsia"/>
          <w:color w:val="000000"/>
          <w:szCs w:val="22"/>
          <w:lang w:bidi="ar"/>
        </w:rPr>
        <w:t>最后需概括论文的实验结果；</w:t>
      </w:r>
      <w:r>
        <w:rPr>
          <w:rFonts w:ascii="等线" w:eastAsia="等线" w:hAnsi="等线" w:cs="等线" w:hint="eastAsia"/>
          <w:color w:val="000000"/>
          <w:szCs w:val="22"/>
          <w:lang w:bidi="ar"/>
        </w:rPr>
        <w:tab/>
      </w:r>
    </w:p>
    <w:p w:rsidR="00AA1B85" w:rsidRDefault="00E85AD4">
      <w:pPr>
        <w:widowControl/>
        <w:spacing w:line="345" w:lineRule="auto"/>
        <w:ind w:right="880"/>
        <w:jc w:val="left"/>
      </w:pPr>
      <w:r>
        <w:rPr>
          <w:rFonts w:ascii="等线" w:eastAsia="等线" w:hAnsi="等线" w:cs="等线" w:hint="eastAsia"/>
          <w:color w:val="000000"/>
          <w:szCs w:val="22"/>
          <w:lang w:bidi="ar"/>
        </w:rPr>
        <w:t>2</w:t>
      </w:r>
      <w:r>
        <w:rPr>
          <w:rFonts w:ascii="等线" w:eastAsia="等线" w:hAnsi="等线" w:cs="等线" w:hint="eastAsia"/>
          <w:color w:val="000000"/>
          <w:szCs w:val="22"/>
          <w:lang w:bidi="ar"/>
        </w:rPr>
        <w:t>）概括</w:t>
      </w:r>
      <w:r>
        <w:rPr>
          <w:rFonts w:ascii="等线" w:eastAsia="等线" w:hAnsi="等线" w:cs="等线" w:hint="eastAsia"/>
          <w:bCs/>
          <w:color w:val="000000"/>
          <w:szCs w:val="22"/>
          <w:lang w:bidi="ar"/>
        </w:rPr>
        <w:t>论文的优缺点（可从以下几点进行说明，</w:t>
      </w:r>
      <w:r>
        <w:rPr>
          <w:rFonts w:ascii="等线" w:eastAsia="等线" w:hAnsi="等线" w:cs="等线" w:hint="eastAsia"/>
          <w:b/>
          <w:color w:val="000000"/>
          <w:szCs w:val="22"/>
          <w:lang w:bidi="ar"/>
        </w:rPr>
        <w:t>注意需简要概括总结</w:t>
      </w:r>
      <w:r>
        <w:rPr>
          <w:rFonts w:ascii="等线" w:eastAsia="等线" w:hAnsi="等线" w:cs="等线" w:hint="eastAsia"/>
          <w:bCs/>
          <w:color w:val="000000"/>
          <w:szCs w:val="22"/>
          <w:lang w:bidi="ar"/>
        </w:rPr>
        <w:t>）：</w:t>
      </w:r>
    </w:p>
    <w:p w:rsidR="00AA1B85" w:rsidRDefault="00E85AD4">
      <w:pPr>
        <w:widowControl/>
        <w:spacing w:line="340" w:lineRule="auto"/>
        <w:ind w:leftChars="200" w:left="630" w:right="880" w:hangingChars="100" w:hanging="210"/>
        <w:jc w:val="left"/>
        <w:rPr>
          <w:rFonts w:ascii="等线" w:eastAsia="等线" w:hAnsi="等线" w:cs="等线"/>
          <w:color w:val="000000"/>
          <w:szCs w:val="22"/>
          <w:lang w:bidi="ar"/>
        </w:rPr>
      </w:pPr>
      <w:r>
        <w:rPr>
          <w:rFonts w:ascii="等线" w:eastAsia="等线" w:hAnsi="等线" w:cs="等线" w:hint="eastAsia"/>
          <w:color w:val="000000"/>
          <w:szCs w:val="22"/>
          <w:lang w:bidi="ar"/>
        </w:rPr>
        <w:fldChar w:fldCharType="begin"/>
      </w:r>
      <w:r>
        <w:rPr>
          <w:rFonts w:ascii="等线" w:eastAsia="等线" w:hAnsi="等线" w:cs="等线" w:hint="eastAsia"/>
          <w:color w:val="000000"/>
          <w:szCs w:val="22"/>
          <w:lang w:bidi="ar"/>
        </w:rPr>
        <w:instrText xml:space="preserve"> = 1 \* GB3 \* MERGEFORMAT </w:instrText>
      </w:r>
      <w:r>
        <w:rPr>
          <w:rFonts w:ascii="等线" w:eastAsia="等线" w:hAnsi="等线" w:cs="等线" w:hint="eastAsia"/>
          <w:color w:val="000000"/>
          <w:szCs w:val="22"/>
          <w:lang w:bidi="ar"/>
        </w:rPr>
        <w:fldChar w:fldCharType="separate"/>
      </w:r>
      <w:r>
        <w:rPr>
          <w:rFonts w:ascii="等线" w:eastAsia="等线" w:hAnsi="等线" w:cs="等线" w:hint="eastAsia"/>
          <w:color w:val="000000"/>
          <w:szCs w:val="22"/>
          <w:lang w:bidi="ar"/>
        </w:rPr>
        <w:t>①</w:t>
      </w:r>
      <w:r>
        <w:rPr>
          <w:rFonts w:ascii="等线" w:eastAsia="等线" w:hAnsi="等线" w:cs="等线" w:hint="eastAsia"/>
          <w:color w:val="000000"/>
          <w:szCs w:val="22"/>
          <w:lang w:bidi="ar"/>
        </w:rPr>
        <w:fldChar w:fldCharType="end"/>
      </w:r>
      <w:r>
        <w:rPr>
          <w:rFonts w:ascii="等线" w:eastAsia="等线" w:hAnsi="等线" w:cs="等线" w:hint="eastAsia"/>
          <w:color w:val="000000"/>
          <w:szCs w:val="22"/>
          <w:lang w:bidi="ar"/>
        </w:rPr>
        <w:t xml:space="preserve">Idea </w:t>
      </w:r>
      <w:r>
        <w:rPr>
          <w:rFonts w:ascii="等线" w:eastAsia="等线" w:hAnsi="等线" w:cs="等线" w:hint="eastAsia"/>
          <w:color w:val="000000"/>
          <w:szCs w:val="22"/>
          <w:lang w:bidi="ar"/>
        </w:rPr>
        <w:t>的创新性：判断论文选题是否创新，可以通过查看已有的文献及相关领域工作，比较得出论文的创新程度；（是否提出了全新的问题，或者论文的工作是否应用于一个新的场景、或者针对同一问题是否通过不同角度来解决。）</w:t>
      </w:r>
    </w:p>
    <w:p w:rsidR="00AA1B85" w:rsidRDefault="00E85AD4">
      <w:pPr>
        <w:widowControl/>
        <w:spacing w:line="340" w:lineRule="auto"/>
        <w:ind w:leftChars="200" w:left="630" w:right="880" w:hangingChars="100" w:hanging="210"/>
        <w:jc w:val="left"/>
        <w:rPr>
          <w:rFonts w:ascii="等线" w:eastAsia="等线" w:hAnsi="等线" w:cs="等线"/>
          <w:color w:val="000000"/>
          <w:szCs w:val="22"/>
          <w:lang w:bidi="ar"/>
        </w:rPr>
      </w:pPr>
      <w:r>
        <w:rPr>
          <w:rFonts w:ascii="等线" w:eastAsia="等线" w:hAnsi="等线" w:cs="等线" w:hint="eastAsia"/>
          <w:color w:val="000000"/>
          <w:szCs w:val="22"/>
          <w:lang w:bidi="ar"/>
        </w:rPr>
        <w:fldChar w:fldCharType="begin"/>
      </w:r>
      <w:r>
        <w:rPr>
          <w:rFonts w:ascii="等线" w:eastAsia="等线" w:hAnsi="等线" w:cs="等线" w:hint="eastAsia"/>
          <w:color w:val="000000"/>
          <w:szCs w:val="22"/>
          <w:lang w:bidi="ar"/>
        </w:rPr>
        <w:instrText xml:space="preserve"> = 2 \* GB3 \* MERGEFORMAT </w:instrText>
      </w:r>
      <w:r>
        <w:rPr>
          <w:rFonts w:ascii="等线" w:eastAsia="等线" w:hAnsi="等线" w:cs="等线" w:hint="eastAsia"/>
          <w:color w:val="000000"/>
          <w:szCs w:val="22"/>
          <w:lang w:bidi="ar"/>
        </w:rPr>
        <w:fldChar w:fldCharType="separate"/>
      </w:r>
      <w:r>
        <w:rPr>
          <w:rFonts w:ascii="等线" w:eastAsia="等线" w:hAnsi="等线" w:cs="等线" w:hint="eastAsia"/>
          <w:color w:val="000000"/>
          <w:szCs w:val="22"/>
          <w:lang w:bidi="ar"/>
        </w:rPr>
        <w:t>②</w:t>
      </w:r>
      <w:r>
        <w:rPr>
          <w:rFonts w:ascii="等线" w:eastAsia="等线" w:hAnsi="等线" w:cs="等线" w:hint="eastAsia"/>
          <w:color w:val="000000"/>
          <w:szCs w:val="22"/>
          <w:lang w:bidi="ar"/>
        </w:rPr>
        <w:fldChar w:fldCharType="end"/>
      </w:r>
      <w:r>
        <w:rPr>
          <w:rFonts w:ascii="等线" w:eastAsia="等线" w:hAnsi="等线" w:cs="等线" w:hint="eastAsia"/>
          <w:color w:val="000000"/>
          <w:szCs w:val="22"/>
          <w:lang w:bidi="ar"/>
        </w:rPr>
        <w:t>技术贡献</w:t>
      </w:r>
      <w:r>
        <w:rPr>
          <w:rFonts w:ascii="等线" w:eastAsia="等线" w:hAnsi="等线" w:cs="等线" w:hint="eastAsia"/>
          <w:color w:val="000000"/>
          <w:szCs w:val="22"/>
          <w:lang w:bidi="ar"/>
        </w:rPr>
        <w:t xml:space="preserve">:  </w:t>
      </w:r>
      <w:r>
        <w:rPr>
          <w:rFonts w:ascii="等线" w:eastAsia="等线" w:hAnsi="等线" w:cs="等线" w:hint="eastAsia"/>
          <w:color w:val="000000"/>
          <w:szCs w:val="22"/>
          <w:lang w:bidi="ar"/>
        </w:rPr>
        <w:t>可以从论文是否证明了现有研究问题是一个</w:t>
      </w:r>
      <w:r>
        <w:rPr>
          <w:rFonts w:ascii="等线" w:eastAsia="等线" w:hAnsi="等线" w:cs="等线" w:hint="eastAsia"/>
          <w:color w:val="000000"/>
          <w:szCs w:val="22"/>
          <w:lang w:bidi="ar"/>
        </w:rPr>
        <w:t xml:space="preserve"> np -hard</w:t>
      </w:r>
      <w:r>
        <w:rPr>
          <w:rFonts w:ascii="等线" w:eastAsia="等线" w:hAnsi="等线" w:cs="等线" w:hint="eastAsia"/>
          <w:color w:val="000000"/>
          <w:szCs w:val="22"/>
          <w:lang w:bidi="ar"/>
        </w:rPr>
        <w:t>的问题；或者能够将研究问题归纳到</w:t>
      </w:r>
      <w:r>
        <w:rPr>
          <w:rFonts w:ascii="等线" w:eastAsia="等线" w:hAnsi="等线" w:cs="等线" w:hint="eastAsia"/>
          <w:color w:val="000000"/>
          <w:szCs w:val="22"/>
          <w:lang w:bidi="ar"/>
        </w:rPr>
        <w:t xml:space="preserve"> np -hard</w:t>
      </w:r>
      <w:r>
        <w:rPr>
          <w:rFonts w:ascii="等线" w:eastAsia="等线" w:hAnsi="等线" w:cs="等线" w:hint="eastAsia"/>
          <w:color w:val="000000"/>
          <w:szCs w:val="22"/>
          <w:lang w:bidi="ar"/>
        </w:rPr>
        <w:t>问题；以及文章是否详细说明了算法最终结果与最优解的界等方面来判断技术贡</w:t>
      </w:r>
      <w:proofErr w:type="gramStart"/>
      <w:r>
        <w:rPr>
          <w:rFonts w:ascii="等线" w:eastAsia="等线" w:hAnsi="等线" w:cs="等线" w:hint="eastAsia"/>
          <w:color w:val="000000"/>
          <w:szCs w:val="22"/>
          <w:lang w:bidi="ar"/>
        </w:rPr>
        <w:t>献是否</w:t>
      </w:r>
      <w:proofErr w:type="gramEnd"/>
      <w:r>
        <w:rPr>
          <w:rFonts w:ascii="等线" w:eastAsia="等线" w:hAnsi="等线" w:cs="等线" w:hint="eastAsia"/>
          <w:color w:val="000000"/>
          <w:szCs w:val="22"/>
          <w:lang w:bidi="ar"/>
        </w:rPr>
        <w:t>达标。</w:t>
      </w:r>
    </w:p>
    <w:p w:rsidR="00AA1B85" w:rsidRDefault="00E85AD4">
      <w:pPr>
        <w:widowControl/>
        <w:spacing w:line="340" w:lineRule="auto"/>
        <w:ind w:right="880" w:firstLineChars="200" w:firstLine="420"/>
        <w:jc w:val="left"/>
        <w:rPr>
          <w:rFonts w:ascii="等线" w:eastAsia="等线" w:hAnsi="等线" w:cs="等线"/>
          <w:color w:val="000000"/>
          <w:szCs w:val="22"/>
          <w:lang w:bidi="ar"/>
        </w:rPr>
      </w:pPr>
      <w:r>
        <w:rPr>
          <w:rFonts w:ascii="等线" w:eastAsia="等线" w:hAnsi="等线" w:cs="等线" w:hint="eastAsia"/>
          <w:color w:val="000000"/>
          <w:szCs w:val="22"/>
          <w:lang w:bidi="ar"/>
        </w:rPr>
        <w:fldChar w:fldCharType="begin"/>
      </w:r>
      <w:r>
        <w:rPr>
          <w:rFonts w:ascii="等线" w:eastAsia="等线" w:hAnsi="等线" w:cs="等线" w:hint="eastAsia"/>
          <w:color w:val="000000"/>
          <w:szCs w:val="22"/>
          <w:lang w:bidi="ar"/>
        </w:rPr>
        <w:instrText xml:space="preserve"> = 3 \* GB3 \* MERGEFOR</w:instrText>
      </w:r>
      <w:r>
        <w:rPr>
          <w:rFonts w:ascii="等线" w:eastAsia="等线" w:hAnsi="等线" w:cs="等线" w:hint="eastAsia"/>
          <w:color w:val="000000"/>
          <w:szCs w:val="22"/>
          <w:lang w:bidi="ar"/>
        </w:rPr>
        <w:instrText xml:space="preserve">MAT </w:instrText>
      </w:r>
      <w:r>
        <w:rPr>
          <w:rFonts w:ascii="等线" w:eastAsia="等线" w:hAnsi="等线" w:cs="等线" w:hint="eastAsia"/>
          <w:color w:val="000000"/>
          <w:szCs w:val="22"/>
          <w:lang w:bidi="ar"/>
        </w:rPr>
        <w:fldChar w:fldCharType="separate"/>
      </w:r>
      <w:r>
        <w:rPr>
          <w:rFonts w:ascii="等线" w:eastAsia="等线" w:hAnsi="等线" w:cs="等线" w:hint="eastAsia"/>
          <w:color w:val="000000"/>
          <w:szCs w:val="22"/>
          <w:lang w:bidi="ar"/>
        </w:rPr>
        <w:t>③</w:t>
      </w:r>
      <w:r>
        <w:rPr>
          <w:rFonts w:ascii="等线" w:eastAsia="等线" w:hAnsi="等线" w:cs="等线" w:hint="eastAsia"/>
          <w:color w:val="000000"/>
          <w:szCs w:val="22"/>
          <w:lang w:bidi="ar"/>
        </w:rPr>
        <w:fldChar w:fldCharType="end"/>
      </w:r>
      <w:r>
        <w:rPr>
          <w:rFonts w:ascii="等线" w:eastAsia="等线" w:hAnsi="等线" w:cs="等线" w:hint="eastAsia"/>
          <w:color w:val="000000"/>
          <w:szCs w:val="22"/>
          <w:lang w:bidi="ar"/>
        </w:rPr>
        <w:t>文章的组织逻辑和算法逻辑链：算法逻辑是否合理，即解决问题的方法是否可行。</w:t>
      </w:r>
    </w:p>
    <w:p w:rsidR="00AA1B85" w:rsidRDefault="00E85AD4">
      <w:pPr>
        <w:widowControl/>
        <w:spacing w:line="340" w:lineRule="auto"/>
        <w:ind w:leftChars="200" w:left="630" w:right="880" w:hangingChars="100" w:hanging="210"/>
        <w:jc w:val="left"/>
        <w:rPr>
          <w:rFonts w:ascii="等线" w:eastAsia="等线" w:hAnsi="等线" w:cs="等线"/>
          <w:color w:val="000000"/>
          <w:szCs w:val="22"/>
          <w:lang w:bidi="ar"/>
        </w:rPr>
      </w:pPr>
      <w:r>
        <w:rPr>
          <w:rFonts w:ascii="等线" w:eastAsia="等线" w:hAnsi="等线" w:cs="等线" w:hint="eastAsia"/>
          <w:color w:val="000000"/>
          <w:szCs w:val="22"/>
          <w:lang w:bidi="ar"/>
        </w:rPr>
        <w:fldChar w:fldCharType="begin"/>
      </w:r>
      <w:r>
        <w:rPr>
          <w:rFonts w:ascii="等线" w:eastAsia="等线" w:hAnsi="等线" w:cs="等线" w:hint="eastAsia"/>
          <w:color w:val="000000"/>
          <w:szCs w:val="22"/>
          <w:lang w:bidi="ar"/>
        </w:rPr>
        <w:instrText xml:space="preserve"> = 4 \* GB3 \* MERGEFORMAT </w:instrText>
      </w:r>
      <w:r>
        <w:rPr>
          <w:rFonts w:ascii="等线" w:eastAsia="等线" w:hAnsi="等线" w:cs="等线" w:hint="eastAsia"/>
          <w:color w:val="000000"/>
          <w:szCs w:val="22"/>
          <w:lang w:bidi="ar"/>
        </w:rPr>
        <w:fldChar w:fldCharType="separate"/>
      </w:r>
      <w:r>
        <w:rPr>
          <w:rFonts w:ascii="等线" w:eastAsia="等线" w:hAnsi="等线" w:cs="等线" w:hint="eastAsia"/>
          <w:color w:val="000000"/>
          <w:szCs w:val="22"/>
          <w:lang w:bidi="ar"/>
        </w:rPr>
        <w:t>④</w:t>
      </w:r>
      <w:r>
        <w:rPr>
          <w:rFonts w:ascii="等线" w:eastAsia="等线" w:hAnsi="等线" w:cs="等线" w:hint="eastAsia"/>
          <w:color w:val="000000"/>
          <w:szCs w:val="22"/>
          <w:lang w:bidi="ar"/>
        </w:rPr>
        <w:fldChar w:fldCharType="end"/>
      </w:r>
      <w:r>
        <w:rPr>
          <w:rFonts w:ascii="等线" w:eastAsia="等线" w:hAnsi="等线" w:cs="等线" w:hint="eastAsia"/>
          <w:color w:val="000000"/>
          <w:szCs w:val="22"/>
          <w:lang w:bidi="ar"/>
        </w:rPr>
        <w:t>文章内容细节：文章整体排版是否专业，如是否有大量的图表数量、图表内容的安排是否整洁等，在内容上对算法是否解释得足够清晰。</w:t>
      </w:r>
    </w:p>
    <w:p w:rsidR="00AA1B85" w:rsidRDefault="00E85AD4">
      <w:pPr>
        <w:widowControl/>
        <w:spacing w:line="340" w:lineRule="auto"/>
        <w:ind w:leftChars="200" w:left="630" w:right="880" w:hangingChars="100" w:hanging="210"/>
        <w:jc w:val="left"/>
        <w:rPr>
          <w:rFonts w:ascii="等线" w:eastAsia="等线" w:hAnsi="等线" w:cs="等线"/>
          <w:color w:val="000000"/>
          <w:szCs w:val="22"/>
          <w:lang w:bidi="ar"/>
        </w:rPr>
      </w:pPr>
      <w:r>
        <w:rPr>
          <w:rFonts w:ascii="等线" w:eastAsia="等线" w:hAnsi="等线" w:cs="等线" w:hint="eastAsia"/>
          <w:color w:val="000000"/>
          <w:szCs w:val="22"/>
          <w:lang w:bidi="ar"/>
        </w:rPr>
        <w:fldChar w:fldCharType="begin"/>
      </w:r>
      <w:r>
        <w:rPr>
          <w:rFonts w:ascii="等线" w:eastAsia="等线" w:hAnsi="等线" w:cs="等线" w:hint="eastAsia"/>
          <w:color w:val="000000"/>
          <w:szCs w:val="22"/>
          <w:lang w:bidi="ar"/>
        </w:rPr>
        <w:instrText xml:space="preserve"> = 5 \* GB3 \* MERGEFORMAT </w:instrText>
      </w:r>
      <w:r>
        <w:rPr>
          <w:rFonts w:ascii="等线" w:eastAsia="等线" w:hAnsi="等线" w:cs="等线" w:hint="eastAsia"/>
          <w:color w:val="000000"/>
          <w:szCs w:val="22"/>
          <w:lang w:bidi="ar"/>
        </w:rPr>
        <w:fldChar w:fldCharType="separate"/>
      </w:r>
      <w:r>
        <w:rPr>
          <w:rFonts w:ascii="等线" w:eastAsia="等线" w:hAnsi="等线" w:cs="等线" w:hint="eastAsia"/>
          <w:color w:val="000000"/>
          <w:szCs w:val="22"/>
          <w:lang w:bidi="ar"/>
        </w:rPr>
        <w:t>⑤</w:t>
      </w:r>
      <w:r>
        <w:rPr>
          <w:rFonts w:ascii="等线" w:eastAsia="等线" w:hAnsi="等线" w:cs="等线" w:hint="eastAsia"/>
          <w:color w:val="000000"/>
          <w:szCs w:val="22"/>
          <w:lang w:bidi="ar"/>
        </w:rPr>
        <w:fldChar w:fldCharType="end"/>
      </w:r>
      <w:r>
        <w:rPr>
          <w:rFonts w:ascii="等线" w:eastAsia="等线" w:hAnsi="等线" w:cs="等线" w:hint="eastAsia"/>
          <w:color w:val="000000"/>
          <w:szCs w:val="22"/>
          <w:lang w:bidi="ar"/>
        </w:rPr>
        <w:t>系统实现：若只是简单的仿真，或仅从仿真平台上验证，则结果验证的实用性不强；一般标准是需要有在相关平台上的实现验证。（但如果文章的理论贡献特别突出，系统实现上的要求则可以放宽一些</w:t>
      </w:r>
      <w:r>
        <w:rPr>
          <w:rFonts w:ascii="等线" w:eastAsia="等线" w:hAnsi="等线" w:cs="等线" w:hint="eastAsia"/>
          <w:color w:val="000000"/>
          <w:szCs w:val="22"/>
          <w:lang w:bidi="ar"/>
        </w:rPr>
        <w:t>。）</w:t>
      </w:r>
    </w:p>
    <w:p w:rsidR="00AA1B85" w:rsidRDefault="00E85AD4">
      <w:pPr>
        <w:widowControl/>
        <w:spacing w:line="340" w:lineRule="auto"/>
        <w:ind w:right="880"/>
        <w:jc w:val="left"/>
        <w:rPr>
          <w:rFonts w:ascii="等线" w:eastAsia="等线" w:hAnsi="等线" w:cs="等线"/>
          <w:color w:val="000000"/>
          <w:szCs w:val="22"/>
          <w:lang w:bidi="ar"/>
        </w:rPr>
      </w:pPr>
      <w:r>
        <w:rPr>
          <w:rFonts w:ascii="等线" w:eastAsia="等线" w:hAnsi="等线" w:cs="等线" w:hint="eastAsia"/>
          <w:color w:val="000000"/>
          <w:szCs w:val="22"/>
          <w:lang w:bidi="ar"/>
        </w:rPr>
        <w:t>3</w:t>
      </w:r>
      <w:r>
        <w:rPr>
          <w:rFonts w:ascii="等线" w:eastAsia="等线" w:hAnsi="等线" w:cs="等线" w:hint="eastAsia"/>
          <w:color w:val="000000"/>
          <w:szCs w:val="22"/>
          <w:lang w:bidi="ar"/>
        </w:rPr>
        <w:t>）展开对文章的具体评论，需针对具体文章展开论述自己的见解；（注此步骤为重点）</w:t>
      </w:r>
    </w:p>
    <w:p w:rsidR="00AA1B85" w:rsidRDefault="00E85AD4">
      <w:pPr>
        <w:widowControl/>
        <w:spacing w:line="340" w:lineRule="auto"/>
        <w:ind w:right="880"/>
        <w:jc w:val="left"/>
        <w:rPr>
          <w:rFonts w:ascii="等线" w:eastAsia="等线" w:hAnsi="等线" w:cs="等线"/>
          <w:color w:val="000000"/>
          <w:szCs w:val="22"/>
          <w:lang w:bidi="ar"/>
        </w:rPr>
      </w:pPr>
      <w:r>
        <w:rPr>
          <w:rFonts w:ascii="等线" w:eastAsia="等线" w:hAnsi="等线" w:cs="等线" w:hint="eastAsia"/>
          <w:color w:val="000000"/>
          <w:szCs w:val="22"/>
          <w:lang w:bidi="ar"/>
        </w:rPr>
        <w:t>4</w:t>
      </w:r>
      <w:r>
        <w:rPr>
          <w:rFonts w:ascii="等线" w:eastAsia="等线" w:hAnsi="等线" w:cs="等线" w:hint="eastAsia"/>
          <w:color w:val="000000"/>
          <w:szCs w:val="22"/>
          <w:lang w:bidi="ar"/>
        </w:rPr>
        <w:t>）给出组内每人对论文的评分。</w:t>
      </w:r>
    </w:p>
    <w:p w:rsidR="00AA1B85" w:rsidRDefault="00AA1B85">
      <w:pPr>
        <w:widowControl/>
        <w:spacing w:line="340" w:lineRule="auto"/>
        <w:ind w:right="880"/>
        <w:jc w:val="left"/>
        <w:rPr>
          <w:rFonts w:ascii="等线" w:eastAsia="等线" w:hAnsi="等线" w:cs="等线"/>
          <w:color w:val="000000"/>
          <w:szCs w:val="22"/>
          <w:lang w:bidi="ar"/>
        </w:rPr>
      </w:pPr>
    </w:p>
    <w:p w:rsidR="00AA1B85" w:rsidRDefault="00E85AD4">
      <w:pPr>
        <w:widowControl/>
        <w:spacing w:line="340" w:lineRule="auto"/>
        <w:ind w:right="880"/>
        <w:jc w:val="left"/>
        <w:rPr>
          <w:rFonts w:ascii="等线" w:eastAsia="等线" w:hAnsi="等线" w:cs="等线"/>
          <w:b/>
          <w:bCs/>
          <w:color w:val="000000"/>
          <w:sz w:val="20"/>
          <w:szCs w:val="21"/>
          <w:lang w:bidi="ar"/>
        </w:rPr>
      </w:pPr>
      <w:r>
        <w:rPr>
          <w:rFonts w:ascii="等线" w:eastAsia="等线" w:hAnsi="等线" w:cs="等线" w:hint="eastAsia"/>
          <w:b/>
          <w:bCs/>
          <w:color w:val="000000"/>
          <w:sz w:val="20"/>
          <w:szCs w:val="21"/>
          <w:lang w:bidi="ar"/>
        </w:rPr>
        <w:t>[</w:t>
      </w:r>
      <w:r>
        <w:rPr>
          <w:rFonts w:ascii="等线" w:eastAsia="等线" w:hAnsi="等线" w:cs="等线" w:hint="eastAsia"/>
          <w:b/>
          <w:bCs/>
          <w:color w:val="000000"/>
          <w:sz w:val="20"/>
          <w:szCs w:val="21"/>
          <w:lang w:bidi="ar"/>
        </w:rPr>
        <w:t>注意事项</w:t>
      </w:r>
      <w:r>
        <w:rPr>
          <w:rFonts w:ascii="等线" w:eastAsia="等线" w:hAnsi="等线" w:cs="等线" w:hint="eastAsia"/>
          <w:b/>
          <w:bCs/>
          <w:color w:val="000000"/>
          <w:sz w:val="20"/>
          <w:szCs w:val="21"/>
          <w:lang w:bidi="ar"/>
        </w:rPr>
        <w:t>]</w:t>
      </w:r>
    </w:p>
    <w:p w:rsidR="00AA1B85" w:rsidRDefault="00E85AD4">
      <w:pPr>
        <w:widowControl/>
        <w:spacing w:line="340" w:lineRule="auto"/>
        <w:ind w:right="880"/>
        <w:jc w:val="left"/>
        <w:rPr>
          <w:b/>
          <w:sz w:val="20"/>
          <w:szCs w:val="22"/>
        </w:rPr>
      </w:pPr>
      <w:r>
        <w:rPr>
          <w:rFonts w:ascii="等线" w:eastAsia="等线" w:hAnsi="等线" w:cs="等线" w:hint="eastAsia"/>
          <w:b/>
          <w:bCs/>
          <w:color w:val="000000"/>
          <w:sz w:val="20"/>
          <w:szCs w:val="21"/>
          <w:lang w:bidi="ar"/>
        </w:rPr>
        <w:t>*</w:t>
      </w:r>
      <w:r>
        <w:rPr>
          <w:rFonts w:ascii="等线" w:eastAsia="等线" w:hAnsi="等线" w:cs="等线" w:hint="eastAsia"/>
          <w:b/>
          <w:bCs/>
          <w:color w:val="000000"/>
          <w:sz w:val="20"/>
          <w:szCs w:val="21"/>
          <w:lang w:bidi="ar"/>
        </w:rPr>
        <w:t>论文审稿过程中语言谦逊，即使自己认为论文存在诸多不足之处，在写审稿意见时要先说优点再说缺点，欲抑先扬，不</w:t>
      </w:r>
      <w:r>
        <w:rPr>
          <w:rFonts w:ascii="等线" w:eastAsia="等线" w:hAnsi="等线" w:cs="等线" w:hint="eastAsia"/>
          <w:b/>
          <w:color w:val="000000"/>
          <w:sz w:val="20"/>
          <w:szCs w:val="21"/>
          <w:lang w:bidi="ar"/>
        </w:rPr>
        <w:t>可只说缺点不足。</w:t>
      </w:r>
    </w:p>
    <w:p w:rsidR="00AA1B85" w:rsidRDefault="00E85AD4">
      <w:pPr>
        <w:widowControl/>
        <w:spacing w:after="227" w:line="256" w:lineRule="auto"/>
        <w:ind w:right="250"/>
        <w:jc w:val="left"/>
        <w:rPr>
          <w:b/>
          <w:sz w:val="20"/>
          <w:szCs w:val="22"/>
        </w:rPr>
      </w:pPr>
      <w:r>
        <w:rPr>
          <w:rFonts w:ascii="等线" w:eastAsia="等线" w:hAnsi="等线" w:cs="等线" w:hint="eastAsia"/>
          <w:b/>
          <w:color w:val="000000"/>
          <w:sz w:val="20"/>
          <w:szCs w:val="21"/>
          <w:lang w:bidi="ar"/>
        </w:rPr>
        <w:t>*</w:t>
      </w:r>
      <w:r>
        <w:rPr>
          <w:rFonts w:ascii="等线" w:eastAsia="等线" w:hAnsi="等线" w:cs="等线" w:hint="eastAsia"/>
          <w:b/>
          <w:color w:val="000000"/>
          <w:sz w:val="20"/>
          <w:szCs w:val="21"/>
          <w:lang w:bidi="ar"/>
        </w:rPr>
        <w:t>通常审稿接收率在</w:t>
      </w:r>
      <w:r>
        <w:rPr>
          <w:rFonts w:ascii="等线" w:eastAsia="等线" w:hAnsi="等线" w:cs="等线" w:hint="eastAsia"/>
          <w:b/>
          <w:color w:val="000000"/>
          <w:sz w:val="20"/>
          <w:szCs w:val="21"/>
          <w:lang w:bidi="ar"/>
        </w:rPr>
        <w:t>20%</w:t>
      </w:r>
      <w:r>
        <w:rPr>
          <w:rFonts w:ascii="等线" w:eastAsia="等线" w:hAnsi="等线" w:cs="等线" w:hint="eastAsia"/>
          <w:b/>
          <w:color w:val="000000"/>
          <w:sz w:val="20"/>
          <w:szCs w:val="21"/>
          <w:lang w:bidi="ar"/>
        </w:rPr>
        <w:t>，比如拿到</w:t>
      </w:r>
      <w:r>
        <w:rPr>
          <w:rFonts w:ascii="等线" w:eastAsia="等线" w:hAnsi="等线" w:cs="等线" w:hint="eastAsia"/>
          <w:b/>
          <w:color w:val="000000"/>
          <w:sz w:val="20"/>
          <w:szCs w:val="21"/>
          <w:lang w:bidi="ar"/>
        </w:rPr>
        <w:t>7</w:t>
      </w:r>
      <w:r>
        <w:rPr>
          <w:rFonts w:ascii="等线" w:eastAsia="等线" w:hAnsi="等线" w:cs="等线" w:hint="eastAsia"/>
          <w:b/>
          <w:color w:val="000000"/>
          <w:sz w:val="20"/>
          <w:szCs w:val="21"/>
          <w:lang w:bidi="ar"/>
        </w:rPr>
        <w:t>篇待审稿的文章，通常只有</w:t>
      </w:r>
      <w:r>
        <w:rPr>
          <w:rFonts w:ascii="等线" w:eastAsia="等线" w:hAnsi="等线" w:cs="等线" w:hint="eastAsia"/>
          <w:b/>
          <w:color w:val="000000"/>
          <w:sz w:val="20"/>
          <w:szCs w:val="21"/>
          <w:lang w:bidi="ar"/>
        </w:rPr>
        <w:t>2</w:t>
      </w:r>
      <w:r>
        <w:rPr>
          <w:rFonts w:ascii="等线" w:eastAsia="等线" w:hAnsi="等线" w:cs="等线" w:hint="eastAsia"/>
          <w:b/>
          <w:color w:val="000000"/>
          <w:sz w:val="20"/>
          <w:szCs w:val="21"/>
          <w:lang w:bidi="ar"/>
        </w:rPr>
        <w:t>篇是可以接受的。</w:t>
      </w:r>
    </w:p>
    <w:p w:rsidR="00AA1B85" w:rsidRDefault="00E85AD4">
      <w:pPr>
        <w:pStyle w:val="1"/>
        <w:spacing w:after="192" w:line="256" w:lineRule="auto"/>
        <w:rPr>
          <w:rFonts w:ascii="等线" w:eastAsia="等线" w:hAnsi="等线" w:cs="等线"/>
          <w:b/>
          <w:color w:val="000000"/>
        </w:rPr>
      </w:pPr>
      <w:r>
        <w:rPr>
          <w:rFonts w:ascii="等线" w:eastAsia="等线" w:hAnsi="等线" w:cs="等线" w:hint="eastAsia"/>
          <w:b/>
          <w:color w:val="000000"/>
        </w:rPr>
        <w:lastRenderedPageBreak/>
        <w:t>[3]</w:t>
      </w:r>
      <w:r>
        <w:rPr>
          <w:rFonts w:ascii="等线" w:eastAsia="等线" w:hAnsi="等线" w:cs="等线" w:hint="eastAsia"/>
          <w:b/>
          <w:color w:val="000000"/>
        </w:rPr>
        <w:t>审稿意见示例：</w:t>
      </w:r>
    </w:p>
    <w:p w:rsidR="00AA1B85" w:rsidRDefault="00E85AD4">
      <w:pPr>
        <w:pStyle w:val="1"/>
        <w:ind w:left="0" w:firstLine="0"/>
      </w:pPr>
      <w:r>
        <w:t xml:space="preserve">Contributions (What are the major issues addressed in the paper? Do you </w:t>
      </w:r>
      <w:r>
        <w:t>consider them important? Comment on the novelty, creativity,</w:t>
      </w:r>
      <w:r>
        <w:rPr>
          <w:sz w:val="37"/>
          <w:vertAlign w:val="subscript"/>
        </w:rPr>
        <w:t xml:space="preserve"> </w:t>
      </w:r>
      <w:r>
        <w:t>impact, and technical depth in the paper.)</w:t>
      </w:r>
    </w:p>
    <w:p w:rsidR="00AA1B85" w:rsidRDefault="00E85AD4">
      <w:pPr>
        <w:widowControl/>
        <w:spacing w:after="297" w:line="264" w:lineRule="auto"/>
        <w:ind w:left="-3" w:right="183" w:hanging="10"/>
        <w:jc w:val="left"/>
      </w:pPr>
      <w:r>
        <w:rPr>
          <w:rFonts w:ascii="Segoe UI" w:eastAsia="Segoe UI" w:hAnsi="Segoe UI" w:cs="Segoe UI"/>
          <w:color w:val="212529"/>
          <w:sz w:val="18"/>
          <w:szCs w:val="22"/>
          <w:lang w:bidi="ar"/>
        </w:rPr>
        <w:t xml:space="preserve">In this paper, the authors statistically analyze the status of link connection in mission driven </w:t>
      </w:r>
      <w:proofErr w:type="spellStart"/>
      <w:r>
        <w:rPr>
          <w:rFonts w:ascii="Segoe UI" w:eastAsia="Segoe UI" w:hAnsi="Segoe UI" w:cs="Segoe UI"/>
          <w:color w:val="212529"/>
          <w:sz w:val="18"/>
          <w:szCs w:val="22"/>
          <w:lang w:bidi="ar"/>
        </w:rPr>
        <w:t>IoT</w:t>
      </w:r>
      <w:proofErr w:type="spellEnd"/>
      <w:r>
        <w:rPr>
          <w:rFonts w:ascii="Segoe UI" w:eastAsia="Segoe UI" w:hAnsi="Segoe UI" w:cs="Segoe UI"/>
          <w:color w:val="212529"/>
          <w:sz w:val="18"/>
          <w:szCs w:val="22"/>
          <w:lang w:bidi="ar"/>
        </w:rPr>
        <w:t>. Machine learning algorithms are adopted to predict</w:t>
      </w:r>
      <w:r>
        <w:rPr>
          <w:rFonts w:ascii="Segoe UI" w:eastAsia="Segoe UI" w:hAnsi="Segoe UI" w:cs="Segoe UI"/>
          <w:color w:val="212529"/>
          <w:sz w:val="18"/>
          <w:szCs w:val="22"/>
          <w:lang w:bidi="ar"/>
        </w:rPr>
        <w:t xml:space="preserve"> the dynamic spatial-temporal link availability. Based on the exploited link status information from statistical analysis, a predictive routing algorithm is proposed to improve the network performance. The proposed design is evaluated through simulation. E</w:t>
      </w:r>
      <w:r>
        <w:rPr>
          <w:rFonts w:ascii="Segoe UI" w:eastAsia="Segoe UI" w:hAnsi="Segoe UI" w:cs="Segoe UI"/>
          <w:color w:val="212529"/>
          <w:sz w:val="18"/>
          <w:szCs w:val="22"/>
          <w:lang w:bidi="ar"/>
        </w:rPr>
        <w:t>valuation results show that the overall network performance is enhanced by up to 36.7%. The network improvement in routing comes from the exploited opportunistic link information exploited by machine learning.</w:t>
      </w:r>
    </w:p>
    <w:p w:rsidR="00AA1B85" w:rsidRDefault="00E85AD4" w:rsidP="000B4E6D">
      <w:pPr>
        <w:pStyle w:val="1"/>
        <w:spacing w:after="149"/>
        <w:ind w:left="7" w:right="27"/>
      </w:pPr>
      <w:r>
        <w:t>Strengths (What are the major reasons to accep</w:t>
      </w:r>
      <w:r>
        <w:t>t the paper?)</w:t>
      </w:r>
    </w:p>
    <w:p w:rsidR="00AA1B85" w:rsidRDefault="00E85AD4">
      <w:pPr>
        <w:pStyle w:val="a8"/>
        <w:numPr>
          <w:ilvl w:val="0"/>
          <w:numId w:val="2"/>
        </w:numPr>
        <w:ind w:firstLineChars="0"/>
      </w:pPr>
      <w:r>
        <w:rPr>
          <w:rFonts w:hint="eastAsia"/>
        </w:rPr>
        <w:t>T</w:t>
      </w:r>
      <w:r>
        <w:t xml:space="preserve">he idea is interesting and the problem investigated by authors are </w:t>
      </w:r>
      <w:proofErr w:type="gramStart"/>
      <w:r>
        <w:t>novel.</w:t>
      </w:r>
      <w:r>
        <w:rPr>
          <w:rFonts w:hint="eastAsia"/>
        </w:rPr>
        <w:t>(</w:t>
      </w:r>
      <w:proofErr w:type="gramEnd"/>
      <w:r>
        <w:rPr>
          <w:rFonts w:hint="eastAsia"/>
        </w:rPr>
        <w:t xml:space="preserve">e.g. </w:t>
      </w:r>
      <w:r>
        <w:t>First of this type on this problem</w:t>
      </w:r>
      <w:r>
        <w:rPr>
          <w:rFonts w:hint="eastAsia"/>
        </w:rPr>
        <w:t xml:space="preserve">, </w:t>
      </w:r>
      <w:r>
        <w:t>Improvement over prior work</w:t>
      </w:r>
      <w:r>
        <w:rPr>
          <w:rFonts w:hint="eastAsia"/>
        </w:rPr>
        <w:t>)</w:t>
      </w:r>
    </w:p>
    <w:p w:rsidR="00AA1B85" w:rsidRDefault="00E85AD4">
      <w:pPr>
        <w:pStyle w:val="a8"/>
        <w:numPr>
          <w:ilvl w:val="0"/>
          <w:numId w:val="2"/>
        </w:numPr>
        <w:ind w:firstLineChars="0"/>
      </w:pPr>
      <w:r>
        <w:rPr>
          <w:rFonts w:hint="eastAsia"/>
        </w:rPr>
        <w:t>The</w:t>
      </w:r>
      <w:r>
        <w:t xml:space="preserve"> technical contribution is clear and solid. </w:t>
      </w:r>
    </w:p>
    <w:p w:rsidR="00AA1B85" w:rsidRDefault="00E85AD4">
      <w:pPr>
        <w:pStyle w:val="a8"/>
        <w:numPr>
          <w:ilvl w:val="0"/>
          <w:numId w:val="2"/>
        </w:numPr>
        <w:ind w:firstLineChars="0"/>
      </w:pPr>
      <w:r>
        <w:t xml:space="preserve">The authors implement their design is real-world </w:t>
      </w:r>
      <w:r>
        <w:t>scenarios/testbed.</w:t>
      </w:r>
    </w:p>
    <w:p w:rsidR="00AA1B85" w:rsidRDefault="00E85AD4">
      <w:pPr>
        <w:pStyle w:val="a8"/>
        <w:numPr>
          <w:ilvl w:val="0"/>
          <w:numId w:val="2"/>
        </w:numPr>
        <w:ind w:firstLineChars="0"/>
      </w:pPr>
      <w:r>
        <w:t xml:space="preserve">The paper is well organized and easy to follow. </w:t>
      </w:r>
    </w:p>
    <w:p w:rsidR="00AA1B85" w:rsidRDefault="00E85AD4">
      <w:pPr>
        <w:pStyle w:val="a8"/>
        <w:numPr>
          <w:ilvl w:val="0"/>
          <w:numId w:val="2"/>
        </w:numPr>
        <w:ind w:firstLineChars="0"/>
      </w:pPr>
      <w:r>
        <w:rPr>
          <w:rFonts w:hint="eastAsia"/>
        </w:rPr>
        <w:t>Evaluate</w:t>
      </w:r>
      <w:r w:rsidR="00FB6EE8">
        <w:t xml:space="preserve"> </w:t>
      </w:r>
      <w:r>
        <w:rPr>
          <w:rFonts w:hint="eastAsia"/>
        </w:rPr>
        <w:t xml:space="preserve">the data set (e.g. </w:t>
      </w:r>
      <w:r>
        <w:t>Use of a very considerable data set to test the algorithm</w:t>
      </w:r>
      <w:r>
        <w:rPr>
          <w:rFonts w:hint="eastAsia"/>
        </w:rPr>
        <w:t xml:space="preserve">, </w:t>
      </w:r>
      <w:r>
        <w:t>System applied to a large real data set</w:t>
      </w:r>
      <w:r>
        <w:rPr>
          <w:rFonts w:hint="eastAsia"/>
        </w:rPr>
        <w:t xml:space="preserve">, </w:t>
      </w:r>
      <w:r>
        <w:t>huge data</w:t>
      </w:r>
      <w:r>
        <w:rPr>
          <w:rFonts w:hint="eastAsia"/>
        </w:rPr>
        <w:t xml:space="preserve">, </w:t>
      </w:r>
      <w:r>
        <w:t>Large-scale real-world dataset</w:t>
      </w:r>
      <w:r>
        <w:rPr>
          <w:rFonts w:hint="eastAsia"/>
        </w:rPr>
        <w:t xml:space="preserve">, </w:t>
      </w:r>
      <w:proofErr w:type="gramStart"/>
      <w:r>
        <w:t>A</w:t>
      </w:r>
      <w:proofErr w:type="gramEnd"/>
      <w:r>
        <w:t xml:space="preserve"> sampled dataset </w:t>
      </w:r>
      <w:r>
        <w:t>will be shared with the community.</w:t>
      </w:r>
      <w:r>
        <w:rPr>
          <w:rFonts w:hint="eastAsia"/>
        </w:rPr>
        <w:t>)</w:t>
      </w:r>
      <w:r>
        <w:t xml:space="preserve"> </w:t>
      </w:r>
    </w:p>
    <w:p w:rsidR="00AA1B85" w:rsidRDefault="00E85AD4">
      <w:pPr>
        <w:pStyle w:val="a8"/>
        <w:numPr>
          <w:ilvl w:val="0"/>
          <w:numId w:val="2"/>
        </w:numPr>
        <w:ind w:firstLineChars="0"/>
      </w:pPr>
      <w:r>
        <w:rPr>
          <w:rFonts w:hint="eastAsia"/>
        </w:rPr>
        <w:t>T</w:t>
      </w:r>
      <w:r>
        <w:t>he paper shows extremely high effort in collecting data and implementation.</w:t>
      </w:r>
    </w:p>
    <w:p w:rsidR="00AA1B85" w:rsidRDefault="00E85AD4">
      <w:pPr>
        <w:pStyle w:val="a8"/>
        <w:numPr>
          <w:ilvl w:val="0"/>
          <w:numId w:val="2"/>
        </w:numPr>
        <w:ind w:firstLineChars="0"/>
      </w:pPr>
      <w:r>
        <w:t>The paper has extensive evaluation and comparison with baseline techniques with different sensitivity analysis cases.</w:t>
      </w:r>
    </w:p>
    <w:p w:rsidR="00AA1B85" w:rsidRDefault="00E85AD4">
      <w:pPr>
        <w:pStyle w:val="a8"/>
        <w:numPr>
          <w:ilvl w:val="0"/>
          <w:numId w:val="2"/>
        </w:numPr>
        <w:ind w:firstLineChars="0"/>
      </w:pPr>
      <w:r>
        <w:rPr>
          <w:rFonts w:hint="eastAsia"/>
        </w:rPr>
        <w:t>D</w:t>
      </w:r>
      <w:r>
        <w:t>esign makes intuitively</w:t>
      </w:r>
      <w:r>
        <w:t xml:space="preserve"> sense, well written paper with many illustrative figures</w:t>
      </w:r>
    </w:p>
    <w:p w:rsidR="00AA1B85" w:rsidRDefault="00E85AD4">
      <w:pPr>
        <w:pStyle w:val="a8"/>
        <w:numPr>
          <w:ilvl w:val="0"/>
          <w:numId w:val="2"/>
        </w:numPr>
        <w:ind w:firstLineChars="0"/>
      </w:pPr>
      <w:r>
        <w:t>Evaluations are detailed and thorough.</w:t>
      </w:r>
    </w:p>
    <w:p w:rsidR="00AA1B85" w:rsidRDefault="00E85AD4" w:rsidP="000B4E6D">
      <w:pPr>
        <w:pStyle w:val="1"/>
        <w:spacing w:after="249"/>
        <w:ind w:left="7" w:right="27"/>
      </w:pPr>
      <w:r>
        <w:t>Weaknesses (What are the major reasons</w:t>
      </w:r>
      <w:r>
        <w:rPr>
          <w:rFonts w:eastAsia="宋体" w:hint="eastAsia"/>
        </w:rPr>
        <w:t xml:space="preserve"> </w:t>
      </w:r>
      <w:r>
        <w:t>NOT to accept</w:t>
      </w:r>
      <w:bookmarkStart w:id="0" w:name="_GoBack"/>
      <w:bookmarkEnd w:id="0"/>
      <w:r>
        <w:t xml:space="preserve"> the paper?) </w:t>
      </w:r>
    </w:p>
    <w:p w:rsidR="00AA1B85" w:rsidRDefault="00E85AD4">
      <w:pPr>
        <w:pStyle w:val="a8"/>
        <w:numPr>
          <w:ilvl w:val="0"/>
          <w:numId w:val="3"/>
        </w:numPr>
        <w:ind w:firstLineChars="0"/>
      </w:pPr>
      <w:r>
        <w:rPr>
          <w:rFonts w:hint="eastAsia"/>
        </w:rPr>
        <w:t>G</w:t>
      </w:r>
      <w:r>
        <w:t xml:space="preserve">iven the state of the art, the novelty of this paper is not enough.  </w:t>
      </w:r>
      <w:r>
        <w:rPr>
          <w:rFonts w:hint="eastAsia"/>
        </w:rPr>
        <w:t xml:space="preserve">(e.g. </w:t>
      </w:r>
      <w:r>
        <w:t>Not clear what th</w:t>
      </w:r>
      <w:r>
        <w:t>e novelty in the proposed methods are compared to the many existing methods</w:t>
      </w:r>
      <w:r>
        <w:rPr>
          <w:rFonts w:hint="eastAsia"/>
        </w:rPr>
        <w:t>,</w:t>
      </w:r>
      <w:r>
        <w:t xml:space="preserve"> </w:t>
      </w:r>
      <w:proofErr w:type="gramStart"/>
      <w:r>
        <w:t>The</w:t>
      </w:r>
      <w:proofErr w:type="gramEnd"/>
      <w:r>
        <w:t xml:space="preserve"> related work section is quite short, more like a list, and does not convey this paper's novelty</w:t>
      </w:r>
      <w:r>
        <w:rPr>
          <w:rFonts w:hint="eastAsia"/>
        </w:rPr>
        <w:t xml:space="preserve">, </w:t>
      </w:r>
      <w:r>
        <w:t>Treatment of prior work is incomplete</w:t>
      </w:r>
      <w:r>
        <w:rPr>
          <w:rFonts w:hint="eastAsia"/>
        </w:rPr>
        <w:t xml:space="preserve">, </w:t>
      </w:r>
      <w:r>
        <w:t>results making sense but not surprising</w:t>
      </w:r>
      <w:r>
        <w:rPr>
          <w:rFonts w:hint="eastAsia"/>
        </w:rPr>
        <w:t>)</w:t>
      </w:r>
    </w:p>
    <w:p w:rsidR="00AA1B85" w:rsidRDefault="00E85AD4">
      <w:pPr>
        <w:pStyle w:val="a8"/>
        <w:numPr>
          <w:ilvl w:val="0"/>
          <w:numId w:val="3"/>
        </w:numPr>
        <w:ind w:firstLineChars="0"/>
      </w:pPr>
      <w:r>
        <w:t xml:space="preserve">The technical contribution is not enough. </w:t>
      </w:r>
      <w:r>
        <w:rPr>
          <w:rFonts w:hint="eastAsia"/>
        </w:rPr>
        <w:t xml:space="preserve">(e.g. </w:t>
      </w:r>
      <w:r>
        <w:t>Proposed techniques are relatively straightforward</w:t>
      </w:r>
      <w:proofErr w:type="gramStart"/>
      <w:r>
        <w:t xml:space="preserve">. </w:t>
      </w:r>
      <w:r>
        <w:rPr>
          <w:rFonts w:hint="eastAsia"/>
        </w:rPr>
        <w:t>)</w:t>
      </w:r>
      <w:proofErr w:type="gramEnd"/>
    </w:p>
    <w:p w:rsidR="00AA1B85" w:rsidRDefault="00E85AD4">
      <w:pPr>
        <w:pStyle w:val="a8"/>
        <w:numPr>
          <w:ilvl w:val="0"/>
          <w:numId w:val="3"/>
        </w:numPr>
        <w:ind w:firstLineChars="0"/>
      </w:pPr>
      <w:r>
        <w:t xml:space="preserve">The experiment results are not sufficient. </w:t>
      </w:r>
      <w:r>
        <w:rPr>
          <w:rFonts w:hint="eastAsia"/>
        </w:rPr>
        <w:t xml:space="preserve">(e.g. </w:t>
      </w:r>
      <w:r>
        <w:t>Limited discussion of advantages of results</w:t>
      </w:r>
      <w:r>
        <w:rPr>
          <w:rFonts w:hint="eastAsia"/>
        </w:rPr>
        <w:t>)</w:t>
      </w:r>
    </w:p>
    <w:p w:rsidR="00AA1B85" w:rsidRDefault="00E85AD4">
      <w:pPr>
        <w:pStyle w:val="a8"/>
        <w:numPr>
          <w:ilvl w:val="0"/>
          <w:numId w:val="3"/>
        </w:numPr>
        <w:ind w:firstLineChars="0"/>
      </w:pPr>
      <w:r>
        <w:t>The paper is hard to follow. The writing of this paper cou</w:t>
      </w:r>
      <w:r>
        <w:t xml:space="preserve">ld be improved. </w:t>
      </w:r>
    </w:p>
    <w:p w:rsidR="00AA1B85" w:rsidRDefault="00E85AD4" w:rsidP="00E85AD4">
      <w:pPr>
        <w:pStyle w:val="a8"/>
        <w:numPr>
          <w:ilvl w:val="0"/>
          <w:numId w:val="3"/>
        </w:numPr>
        <w:ind w:firstLineChars="0"/>
      </w:pPr>
      <w:r>
        <w:rPr>
          <w:rFonts w:hint="eastAsia"/>
        </w:rPr>
        <w:t>Part</w:t>
      </w:r>
      <w:r>
        <w:t xml:space="preserve"> of the </w:t>
      </w:r>
      <w:r>
        <w:rPr>
          <w:rFonts w:hint="eastAsia"/>
        </w:rPr>
        <w:t>statements</w:t>
      </w:r>
      <w:r>
        <w:t xml:space="preserve"> are </w:t>
      </w:r>
      <w:proofErr w:type="spellStart"/>
      <w:r>
        <w:t>over</w:t>
      </w:r>
      <w:r w:rsidRPr="00E85AD4">
        <w:t>claimed</w:t>
      </w:r>
      <w:proofErr w:type="spellEnd"/>
      <w:r>
        <w:t xml:space="preserve">. </w:t>
      </w:r>
      <w:r>
        <w:rPr>
          <w:rFonts w:hint="eastAsia"/>
        </w:rPr>
        <w:t xml:space="preserve">(e.g. </w:t>
      </w:r>
      <w:r>
        <w:t>Unclear and unconvincing evaluation.</w:t>
      </w:r>
      <w:r>
        <w:rPr>
          <w:rFonts w:hint="eastAsia"/>
        </w:rPr>
        <w:t>)</w:t>
      </w:r>
    </w:p>
    <w:p w:rsidR="00AA1B85" w:rsidRDefault="00AA1B85">
      <w:pPr>
        <w:pStyle w:val="a8"/>
        <w:ind w:firstLineChars="0" w:firstLine="0"/>
      </w:pPr>
    </w:p>
    <w:p w:rsidR="00AA1B85" w:rsidRDefault="00E85AD4">
      <w:pPr>
        <w:pStyle w:val="1"/>
        <w:ind w:left="7" w:right="460"/>
      </w:pPr>
      <w:r>
        <w:t>Detailed Comments (Please provide detailed comments that will help the TPC assess the paper and help provide feedback to the</w:t>
      </w:r>
      <w:r>
        <w:rPr>
          <w:sz w:val="37"/>
          <w:vertAlign w:val="subscript"/>
        </w:rPr>
        <w:t xml:space="preserve"> </w:t>
      </w:r>
      <w:r>
        <w:t>authors.)</w:t>
      </w:r>
    </w:p>
    <w:p w:rsidR="00AA1B85" w:rsidRDefault="00AA1B85"/>
    <w:p w:rsidR="00AA1B85" w:rsidRDefault="00E85AD4">
      <w:pPr>
        <w:pStyle w:val="a8"/>
        <w:widowControl/>
        <w:numPr>
          <w:ilvl w:val="0"/>
          <w:numId w:val="4"/>
        </w:numPr>
        <w:spacing w:after="6" w:line="264" w:lineRule="auto"/>
        <w:ind w:firstLineChars="0"/>
        <w:jc w:val="left"/>
      </w:pPr>
      <w:r>
        <w:rPr>
          <w:rFonts w:ascii="Segoe UI" w:eastAsia="Segoe UI" w:hAnsi="Segoe UI" w:cs="Segoe UI"/>
          <w:color w:val="212529"/>
          <w:sz w:val="18"/>
          <w:szCs w:val="22"/>
          <w:lang w:bidi="ar"/>
        </w:rPr>
        <w:t>Compared with trad</w:t>
      </w:r>
      <w:r>
        <w:rPr>
          <w:rFonts w:ascii="Segoe UI" w:eastAsia="Segoe UI" w:hAnsi="Segoe UI" w:cs="Segoe UI"/>
          <w:color w:val="212529"/>
          <w:sz w:val="18"/>
          <w:szCs w:val="22"/>
          <w:lang w:bidi="ar"/>
        </w:rPr>
        <w:t>itional approaches which utilize statistical analysis (e.g., ETX) to measure link status (including spatial-temporal link availability), the proposed approach adopts machine learning approaches to predict the dynamic spatial-temporal link availability. Som</w:t>
      </w:r>
      <w:r>
        <w:rPr>
          <w:rFonts w:ascii="Segoe UI" w:eastAsia="Segoe UI" w:hAnsi="Segoe UI" w:cs="Segoe UI"/>
          <w:color w:val="212529"/>
          <w:sz w:val="18"/>
          <w:szCs w:val="22"/>
          <w:lang w:bidi="ar"/>
        </w:rPr>
        <w:t>e extra interesting and important link information is exploited and this information is helpful in improving the routing performance.</w:t>
      </w:r>
    </w:p>
    <w:p w:rsidR="00AA1B85" w:rsidRDefault="00AA1B85">
      <w:pPr>
        <w:pStyle w:val="a8"/>
        <w:widowControl/>
        <w:spacing w:after="6" w:line="264" w:lineRule="auto"/>
        <w:ind w:left="347" w:right="183" w:firstLineChars="0" w:firstLine="0"/>
        <w:jc w:val="left"/>
      </w:pPr>
    </w:p>
    <w:p w:rsidR="00AA1B85" w:rsidRDefault="00E85AD4">
      <w:pPr>
        <w:pStyle w:val="a8"/>
        <w:widowControl/>
        <w:numPr>
          <w:ilvl w:val="0"/>
          <w:numId w:val="4"/>
        </w:numPr>
        <w:spacing w:after="6" w:line="264" w:lineRule="auto"/>
        <w:ind w:right="183" w:firstLineChars="0"/>
        <w:jc w:val="left"/>
      </w:pPr>
      <w:r>
        <w:rPr>
          <w:rFonts w:ascii="Segoe UI" w:eastAsia="Segoe UI" w:hAnsi="Segoe UI" w:cs="Segoe UI"/>
          <w:color w:val="212529"/>
          <w:sz w:val="18"/>
          <w:szCs w:val="22"/>
          <w:lang w:bidi="ar"/>
        </w:rPr>
        <w:lastRenderedPageBreak/>
        <w:t xml:space="preserve">The prediction results of different machine learning algorithms have different performance in different scenarios. For </w:t>
      </w:r>
      <w:r>
        <w:rPr>
          <w:rFonts w:ascii="Segoe UI" w:eastAsia="Segoe UI" w:hAnsi="Segoe UI" w:cs="Segoe UI"/>
          <w:color w:val="212529"/>
          <w:sz w:val="18"/>
          <w:szCs w:val="22"/>
          <w:lang w:bidi="ar"/>
        </w:rPr>
        <w:t xml:space="preserve">mission-driven </w:t>
      </w:r>
      <w:proofErr w:type="spellStart"/>
      <w:r>
        <w:rPr>
          <w:rFonts w:ascii="Segoe UI" w:eastAsia="Segoe UI" w:hAnsi="Segoe UI" w:cs="Segoe UI"/>
          <w:color w:val="212529"/>
          <w:sz w:val="18"/>
          <w:szCs w:val="22"/>
          <w:lang w:bidi="ar"/>
        </w:rPr>
        <w:t>IoTs</w:t>
      </w:r>
      <w:proofErr w:type="spellEnd"/>
      <w:r>
        <w:rPr>
          <w:rFonts w:ascii="Segoe UI" w:eastAsia="Segoe UI" w:hAnsi="Segoe UI" w:cs="Segoe UI"/>
          <w:color w:val="212529"/>
          <w:sz w:val="18"/>
          <w:szCs w:val="22"/>
          <w:lang w:bidi="ar"/>
        </w:rPr>
        <w:t xml:space="preserve">, there are multiple different such kinds of networks (i.e., different scenarios) and these networks have different characteristics. While the adopted machine learning approach works well for the </w:t>
      </w:r>
      <w:proofErr w:type="spellStart"/>
      <w:r>
        <w:rPr>
          <w:rFonts w:ascii="Segoe UI" w:eastAsia="Segoe UI" w:hAnsi="Segoe UI" w:cs="Segoe UI"/>
          <w:color w:val="212529"/>
          <w:sz w:val="18"/>
          <w:szCs w:val="22"/>
          <w:lang w:bidi="ar"/>
        </w:rPr>
        <w:t>oviedo</w:t>
      </w:r>
      <w:proofErr w:type="spellEnd"/>
      <w:r>
        <w:rPr>
          <w:rFonts w:ascii="Segoe UI" w:eastAsia="Segoe UI" w:hAnsi="Segoe UI" w:cs="Segoe UI"/>
          <w:color w:val="212529"/>
          <w:sz w:val="18"/>
          <w:szCs w:val="22"/>
          <w:lang w:bidi="ar"/>
        </w:rPr>
        <w:t>/</w:t>
      </w:r>
      <w:proofErr w:type="spellStart"/>
      <w:r>
        <w:rPr>
          <w:rFonts w:ascii="Segoe UI" w:eastAsia="Segoe UI" w:hAnsi="Segoe UI" w:cs="Segoe UI"/>
          <w:color w:val="212529"/>
          <w:sz w:val="18"/>
          <w:szCs w:val="22"/>
          <w:lang w:bidi="ar"/>
        </w:rPr>
        <w:t>asturies-er</w:t>
      </w:r>
      <w:proofErr w:type="spellEnd"/>
      <w:r>
        <w:rPr>
          <w:rFonts w:ascii="Segoe UI" w:eastAsia="Segoe UI" w:hAnsi="Segoe UI" w:cs="Segoe UI"/>
          <w:color w:val="212529"/>
          <w:sz w:val="18"/>
          <w:szCs w:val="22"/>
          <w:lang w:bidi="ar"/>
        </w:rPr>
        <w:t xml:space="preserve"> dataset (composed of r</w:t>
      </w:r>
      <w:r>
        <w:rPr>
          <w:rFonts w:ascii="Segoe UI" w:eastAsia="Segoe UI" w:hAnsi="Segoe UI" w:cs="Segoe UI"/>
          <w:color w:val="212529"/>
          <w:sz w:val="18"/>
          <w:szCs w:val="22"/>
          <w:lang w:bidi="ar"/>
        </w:rPr>
        <w:t xml:space="preserve">eal traces from the Fire Department of Asturias), I don’t think the same approach works well for other mission-driven </w:t>
      </w:r>
      <w:proofErr w:type="spellStart"/>
      <w:r>
        <w:rPr>
          <w:rFonts w:ascii="Segoe UI" w:eastAsia="Segoe UI" w:hAnsi="Segoe UI" w:cs="Segoe UI"/>
          <w:color w:val="212529"/>
          <w:sz w:val="18"/>
          <w:szCs w:val="22"/>
          <w:lang w:bidi="ar"/>
        </w:rPr>
        <w:t>IoT</w:t>
      </w:r>
      <w:proofErr w:type="spellEnd"/>
      <w:r>
        <w:rPr>
          <w:rFonts w:ascii="Segoe UI" w:eastAsia="Segoe UI" w:hAnsi="Segoe UI" w:cs="Segoe UI"/>
          <w:color w:val="212529"/>
          <w:sz w:val="18"/>
          <w:szCs w:val="22"/>
          <w:lang w:bidi="ar"/>
        </w:rPr>
        <w:t xml:space="preserve"> scenarios. The authors may </w:t>
      </w:r>
      <w:proofErr w:type="spellStart"/>
      <w:r>
        <w:rPr>
          <w:rFonts w:ascii="Segoe UI" w:eastAsia="Segoe UI" w:hAnsi="Segoe UI" w:cs="Segoe UI"/>
          <w:color w:val="212529"/>
          <w:sz w:val="18"/>
          <w:szCs w:val="22"/>
          <w:lang w:bidi="ar"/>
        </w:rPr>
        <w:t>overclaim</w:t>
      </w:r>
      <w:proofErr w:type="spellEnd"/>
      <w:r>
        <w:rPr>
          <w:rFonts w:ascii="Segoe UI" w:eastAsia="Segoe UI" w:hAnsi="Segoe UI" w:cs="Segoe UI"/>
          <w:color w:val="212529"/>
          <w:sz w:val="18"/>
          <w:szCs w:val="22"/>
          <w:lang w:bidi="ar"/>
        </w:rPr>
        <w:t xml:space="preserve"> that the Statistical Analysis Aided Routing Algorithm works for </w:t>
      </w:r>
      <w:proofErr w:type="spellStart"/>
      <w:r>
        <w:rPr>
          <w:rFonts w:ascii="Segoe UI" w:eastAsia="Segoe UI" w:hAnsi="Segoe UI" w:cs="Segoe UI"/>
          <w:color w:val="212529"/>
          <w:sz w:val="18"/>
          <w:szCs w:val="22"/>
          <w:lang w:bidi="ar"/>
        </w:rPr>
        <w:t>QoS</w:t>
      </w:r>
      <w:proofErr w:type="spellEnd"/>
      <w:r>
        <w:rPr>
          <w:rFonts w:ascii="Segoe UI" w:eastAsia="Segoe UI" w:hAnsi="Segoe UI" w:cs="Segoe UI"/>
          <w:color w:val="212529"/>
          <w:sz w:val="18"/>
          <w:szCs w:val="22"/>
          <w:lang w:bidi="ar"/>
        </w:rPr>
        <w:t xml:space="preserve"> in Mission-Driven </w:t>
      </w:r>
      <w:proofErr w:type="spellStart"/>
      <w:r>
        <w:rPr>
          <w:rFonts w:ascii="Segoe UI" w:eastAsia="Segoe UI" w:hAnsi="Segoe UI" w:cs="Segoe UI"/>
          <w:color w:val="212529"/>
          <w:sz w:val="18"/>
          <w:szCs w:val="22"/>
          <w:lang w:bidi="ar"/>
        </w:rPr>
        <w:t>IoTs</w:t>
      </w:r>
      <w:proofErr w:type="spellEnd"/>
      <w:r>
        <w:rPr>
          <w:rFonts w:ascii="Segoe UI" w:eastAsia="Segoe UI" w:hAnsi="Segoe UI" w:cs="Segoe UI"/>
          <w:color w:val="212529"/>
          <w:sz w:val="18"/>
          <w:szCs w:val="22"/>
          <w:lang w:bidi="ar"/>
        </w:rPr>
        <w:t xml:space="preserve"> if mac</w:t>
      </w:r>
      <w:r>
        <w:rPr>
          <w:rFonts w:ascii="Segoe UI" w:eastAsia="Segoe UI" w:hAnsi="Segoe UI" w:cs="Segoe UI"/>
          <w:color w:val="212529"/>
          <w:sz w:val="18"/>
          <w:szCs w:val="22"/>
          <w:lang w:bidi="ar"/>
        </w:rPr>
        <w:t>hine-learning approach is adopted.</w:t>
      </w:r>
    </w:p>
    <w:p w:rsidR="00AA1B85" w:rsidRDefault="00AA1B85">
      <w:pPr>
        <w:pStyle w:val="a8"/>
        <w:widowControl/>
        <w:spacing w:after="6" w:line="264" w:lineRule="auto"/>
        <w:ind w:left="347" w:right="183" w:firstLineChars="0" w:firstLine="0"/>
        <w:jc w:val="left"/>
      </w:pPr>
    </w:p>
    <w:p w:rsidR="00AA1B85" w:rsidRDefault="00E85AD4">
      <w:pPr>
        <w:pStyle w:val="a8"/>
        <w:widowControl/>
        <w:numPr>
          <w:ilvl w:val="0"/>
          <w:numId w:val="4"/>
        </w:numPr>
        <w:spacing w:after="6" w:line="264" w:lineRule="auto"/>
        <w:ind w:right="183" w:firstLineChars="0"/>
        <w:jc w:val="left"/>
      </w:pPr>
      <w:r>
        <w:rPr>
          <w:rFonts w:ascii="Segoe UI" w:eastAsia="Segoe UI" w:hAnsi="Segoe UI" w:cs="Segoe UI"/>
          <w:color w:val="212529"/>
          <w:sz w:val="18"/>
          <w:szCs w:val="22"/>
          <w:lang w:bidi="ar"/>
        </w:rPr>
        <w:t xml:space="preserve">The authors are expected to clearly explain why the proposed machine-learning algorithm works well for link availability prediction for the specific routing task in the Mission-Driven </w:t>
      </w:r>
      <w:proofErr w:type="spellStart"/>
      <w:r>
        <w:rPr>
          <w:rFonts w:ascii="Segoe UI" w:eastAsia="Segoe UI" w:hAnsi="Segoe UI" w:cs="Segoe UI"/>
          <w:color w:val="212529"/>
          <w:sz w:val="18"/>
          <w:szCs w:val="22"/>
          <w:lang w:bidi="ar"/>
        </w:rPr>
        <w:t>IoT</w:t>
      </w:r>
      <w:proofErr w:type="spellEnd"/>
      <w:r>
        <w:rPr>
          <w:rFonts w:ascii="Segoe UI" w:eastAsia="Segoe UI" w:hAnsi="Segoe UI" w:cs="Segoe UI"/>
          <w:color w:val="212529"/>
          <w:sz w:val="18"/>
          <w:szCs w:val="22"/>
          <w:lang w:bidi="ar"/>
        </w:rPr>
        <w:t xml:space="preserve"> for the Fire Department. What’s </w:t>
      </w:r>
      <w:r>
        <w:rPr>
          <w:rFonts w:ascii="Segoe UI" w:eastAsia="Segoe UI" w:hAnsi="Segoe UI" w:cs="Segoe UI"/>
          <w:color w:val="212529"/>
          <w:sz w:val="18"/>
          <w:szCs w:val="22"/>
          <w:lang w:bidi="ar"/>
        </w:rPr>
        <w:t xml:space="preserve">the rationale behind it?  </w:t>
      </w:r>
    </w:p>
    <w:p w:rsidR="00AA1B85" w:rsidRDefault="00AA1B85">
      <w:pPr>
        <w:widowControl/>
        <w:spacing w:after="6" w:line="264" w:lineRule="auto"/>
        <w:ind w:left="-3" w:right="183" w:hanging="10"/>
        <w:jc w:val="left"/>
        <w:rPr>
          <w:rFonts w:ascii="Segoe UI" w:eastAsia="Segoe UI" w:hAnsi="Segoe UI" w:cs="Segoe UI"/>
          <w:color w:val="212529"/>
          <w:sz w:val="18"/>
          <w:szCs w:val="22"/>
          <w:lang w:bidi="ar"/>
        </w:rPr>
      </w:pPr>
    </w:p>
    <w:p w:rsidR="00AA1B85" w:rsidRDefault="00E85AD4">
      <w:pPr>
        <w:pStyle w:val="a8"/>
        <w:widowControl/>
        <w:numPr>
          <w:ilvl w:val="0"/>
          <w:numId w:val="4"/>
        </w:numPr>
        <w:spacing w:after="6" w:line="264" w:lineRule="auto"/>
        <w:ind w:right="183" w:firstLineChars="0"/>
        <w:jc w:val="left"/>
      </w:pPr>
      <w:r>
        <w:rPr>
          <w:rFonts w:ascii="Segoe UI" w:eastAsia="Segoe UI" w:hAnsi="Segoe UI" w:cs="Segoe UI"/>
          <w:color w:val="212529"/>
          <w:sz w:val="18"/>
          <w:szCs w:val="22"/>
          <w:lang w:bidi="ar"/>
        </w:rPr>
        <w:t>Some minor issues: (</w:t>
      </w:r>
      <w:proofErr w:type="spellStart"/>
      <w:r>
        <w:rPr>
          <w:rFonts w:ascii="Segoe UI" w:eastAsia="Segoe UI" w:hAnsi="Segoe UI" w:cs="Segoe UI"/>
          <w:color w:val="212529"/>
          <w:sz w:val="18"/>
          <w:szCs w:val="22"/>
          <w:lang w:bidi="ar"/>
        </w:rPr>
        <w:t>i</w:t>
      </w:r>
      <w:proofErr w:type="spellEnd"/>
      <w:r>
        <w:rPr>
          <w:rFonts w:ascii="Segoe UI" w:eastAsia="Segoe UI" w:hAnsi="Segoe UI" w:cs="Segoe UI"/>
          <w:color w:val="212529"/>
          <w:sz w:val="18"/>
          <w:szCs w:val="22"/>
          <w:lang w:bidi="ar"/>
        </w:rPr>
        <w:t>) Multiple figures don’t have Legend, e.g., the Y axis of figure 3(a)-(d). (ii) The fonts in these figures are too small to read as well.</w:t>
      </w:r>
    </w:p>
    <w:p w:rsidR="00AA1B85" w:rsidRDefault="00AA1B85"/>
    <w:sectPr w:rsidR="00AA1B85">
      <w:pgSz w:w="11906" w:h="16838"/>
      <w:pgMar w:top="665" w:right="500" w:bottom="749" w:left="1031" w:header="720" w:footer="72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530A"/>
    <w:multiLevelType w:val="multilevel"/>
    <w:tmpl w:val="2AB3530A"/>
    <w:lvl w:ilvl="0">
      <w:start w:val="1"/>
      <w:numFmt w:val="decimal"/>
      <w:lvlText w:val="%1."/>
      <w:lvlJc w:val="left"/>
      <w:pPr>
        <w:ind w:left="347" w:hanging="360"/>
      </w:pPr>
      <w:rPr>
        <w:rFonts w:ascii="Segoe UI" w:eastAsia="Segoe UI" w:hAnsi="Segoe UI" w:cs="Segoe UI" w:hint="default"/>
        <w:color w:val="212529"/>
        <w:sz w:val="18"/>
      </w:rPr>
    </w:lvl>
    <w:lvl w:ilvl="1">
      <w:start w:val="1"/>
      <w:numFmt w:val="lowerLetter"/>
      <w:lvlText w:val="%2)"/>
      <w:lvlJc w:val="left"/>
      <w:pPr>
        <w:ind w:left="827" w:hanging="420"/>
      </w:pPr>
    </w:lvl>
    <w:lvl w:ilvl="2">
      <w:start w:val="1"/>
      <w:numFmt w:val="lowerRoman"/>
      <w:lvlText w:val="%3."/>
      <w:lvlJc w:val="right"/>
      <w:pPr>
        <w:ind w:left="1247" w:hanging="420"/>
      </w:pPr>
    </w:lvl>
    <w:lvl w:ilvl="3">
      <w:start w:val="1"/>
      <w:numFmt w:val="decimal"/>
      <w:lvlText w:val="%4."/>
      <w:lvlJc w:val="left"/>
      <w:pPr>
        <w:ind w:left="1667" w:hanging="420"/>
      </w:pPr>
    </w:lvl>
    <w:lvl w:ilvl="4">
      <w:start w:val="1"/>
      <w:numFmt w:val="lowerLetter"/>
      <w:lvlText w:val="%5)"/>
      <w:lvlJc w:val="left"/>
      <w:pPr>
        <w:ind w:left="2087" w:hanging="420"/>
      </w:pPr>
    </w:lvl>
    <w:lvl w:ilvl="5">
      <w:start w:val="1"/>
      <w:numFmt w:val="lowerRoman"/>
      <w:lvlText w:val="%6."/>
      <w:lvlJc w:val="right"/>
      <w:pPr>
        <w:ind w:left="2507" w:hanging="420"/>
      </w:pPr>
    </w:lvl>
    <w:lvl w:ilvl="6">
      <w:start w:val="1"/>
      <w:numFmt w:val="decimal"/>
      <w:lvlText w:val="%7."/>
      <w:lvlJc w:val="left"/>
      <w:pPr>
        <w:ind w:left="2927" w:hanging="420"/>
      </w:pPr>
    </w:lvl>
    <w:lvl w:ilvl="7">
      <w:start w:val="1"/>
      <w:numFmt w:val="lowerLetter"/>
      <w:lvlText w:val="%8)"/>
      <w:lvlJc w:val="left"/>
      <w:pPr>
        <w:ind w:left="3347" w:hanging="420"/>
      </w:pPr>
    </w:lvl>
    <w:lvl w:ilvl="8">
      <w:start w:val="1"/>
      <w:numFmt w:val="lowerRoman"/>
      <w:lvlText w:val="%9."/>
      <w:lvlJc w:val="right"/>
      <w:pPr>
        <w:ind w:left="3767" w:hanging="420"/>
      </w:pPr>
    </w:lvl>
  </w:abstractNum>
  <w:abstractNum w:abstractNumId="1" w15:restartNumberingAfterBreak="0">
    <w:nsid w:val="39610720"/>
    <w:multiLevelType w:val="multilevel"/>
    <w:tmpl w:val="396107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0D205B"/>
    <w:multiLevelType w:val="multilevel"/>
    <w:tmpl w:val="3E0D205B"/>
    <w:lvl w:ilvl="0">
      <w:start w:val="1"/>
      <w:numFmt w:val="bullet"/>
      <w:lvlText w:val=""/>
      <w:lvlJc w:val="left"/>
      <w:pPr>
        <w:pBdr>
          <w:top w:val="none" w:sz="0" w:space="0" w:color="auto"/>
          <w:left w:val="none" w:sz="0" w:space="0" w:color="auto"/>
          <w:bottom w:val="none" w:sz="0" w:space="0" w:color="auto"/>
          <w:right w:val="none" w:sz="0" w:space="0" w:color="auto"/>
        </w:pBdr>
        <w:ind w:left="1599" w:firstLine="0"/>
        <w:textAlignment w:val="baseline"/>
      </w:pPr>
      <w:rPr>
        <w:rFonts w:ascii="Wingdings" w:eastAsia="Wingdings" w:hAnsi="Wingdings" w:cs="Wingdings"/>
        <w:b w:val="0"/>
        <w:strike w:val="0"/>
        <w:dstrike w:val="0"/>
        <w:color w:val="000000"/>
        <w:sz w:val="21"/>
        <w:szCs w:val="21"/>
        <w:u w:val="none" w:color="000000"/>
      </w:rPr>
    </w:lvl>
    <w:lvl w:ilvl="1">
      <w:start w:val="1"/>
      <w:numFmt w:val="bullet"/>
      <w:lvlText w:val="o"/>
      <w:lvlJc w:val="left"/>
      <w:pPr>
        <w:pBdr>
          <w:top w:val="none" w:sz="0" w:space="0" w:color="auto"/>
          <w:left w:val="none" w:sz="0" w:space="0" w:color="auto"/>
          <w:bottom w:val="none" w:sz="0" w:space="0" w:color="auto"/>
          <w:right w:val="none" w:sz="0" w:space="0" w:color="auto"/>
        </w:pBdr>
        <w:ind w:left="2231" w:firstLine="0"/>
        <w:textAlignment w:val="baseline"/>
      </w:pPr>
      <w:rPr>
        <w:rFonts w:ascii="Wingdings" w:eastAsia="Wingdings" w:hAnsi="Wingdings" w:cs="Wingdings"/>
        <w:b w:val="0"/>
        <w:strike w:val="0"/>
        <w:dstrike w:val="0"/>
        <w:color w:val="000000"/>
        <w:sz w:val="21"/>
        <w:szCs w:val="21"/>
        <w:u w:val="none" w:color="000000"/>
      </w:rPr>
    </w:lvl>
    <w:lvl w:ilvl="2">
      <w:start w:val="1"/>
      <w:numFmt w:val="bullet"/>
      <w:lvlText w:val="▪"/>
      <w:lvlJc w:val="left"/>
      <w:pPr>
        <w:pBdr>
          <w:top w:val="none" w:sz="0" w:space="0" w:color="auto"/>
          <w:left w:val="none" w:sz="0" w:space="0" w:color="auto"/>
          <w:bottom w:val="none" w:sz="0" w:space="0" w:color="auto"/>
          <w:right w:val="none" w:sz="0" w:space="0" w:color="auto"/>
        </w:pBdr>
        <w:ind w:left="2951" w:firstLine="0"/>
        <w:textAlignment w:val="baseline"/>
      </w:pPr>
      <w:rPr>
        <w:rFonts w:ascii="Wingdings" w:eastAsia="Wingdings" w:hAnsi="Wingdings" w:cs="Wingdings"/>
        <w:b w:val="0"/>
        <w:strike w:val="0"/>
        <w:dstrike w:val="0"/>
        <w:color w:val="000000"/>
        <w:sz w:val="21"/>
        <w:szCs w:val="21"/>
        <w:u w:val="none" w:color="000000"/>
      </w:rPr>
    </w:lvl>
    <w:lvl w:ilvl="3">
      <w:start w:val="1"/>
      <w:numFmt w:val="bullet"/>
      <w:lvlText w:val="•"/>
      <w:lvlJc w:val="left"/>
      <w:pPr>
        <w:pBdr>
          <w:top w:val="none" w:sz="0" w:space="0" w:color="auto"/>
          <w:left w:val="none" w:sz="0" w:space="0" w:color="auto"/>
          <w:bottom w:val="none" w:sz="0" w:space="0" w:color="auto"/>
          <w:right w:val="none" w:sz="0" w:space="0" w:color="auto"/>
        </w:pBdr>
        <w:ind w:left="3671" w:firstLine="0"/>
        <w:textAlignment w:val="baseline"/>
      </w:pPr>
      <w:rPr>
        <w:rFonts w:ascii="Wingdings" w:eastAsia="Wingdings" w:hAnsi="Wingdings" w:cs="Wingdings"/>
        <w:b w:val="0"/>
        <w:strike w:val="0"/>
        <w:dstrike w:val="0"/>
        <w:color w:val="000000"/>
        <w:sz w:val="21"/>
        <w:szCs w:val="21"/>
        <w:u w:val="none" w:color="000000"/>
      </w:rPr>
    </w:lvl>
    <w:lvl w:ilvl="4">
      <w:start w:val="1"/>
      <w:numFmt w:val="bullet"/>
      <w:lvlText w:val="o"/>
      <w:lvlJc w:val="left"/>
      <w:pPr>
        <w:pBdr>
          <w:top w:val="none" w:sz="0" w:space="0" w:color="auto"/>
          <w:left w:val="none" w:sz="0" w:space="0" w:color="auto"/>
          <w:bottom w:val="none" w:sz="0" w:space="0" w:color="auto"/>
          <w:right w:val="none" w:sz="0" w:space="0" w:color="auto"/>
        </w:pBdr>
        <w:ind w:left="4391" w:firstLine="0"/>
        <w:textAlignment w:val="baseline"/>
      </w:pPr>
      <w:rPr>
        <w:rFonts w:ascii="Wingdings" w:eastAsia="Wingdings" w:hAnsi="Wingdings" w:cs="Wingdings"/>
        <w:b w:val="0"/>
        <w:strike w:val="0"/>
        <w:dstrike w:val="0"/>
        <w:color w:val="000000"/>
        <w:sz w:val="21"/>
        <w:szCs w:val="21"/>
        <w:u w:val="none" w:color="000000"/>
      </w:rPr>
    </w:lvl>
    <w:lvl w:ilvl="5">
      <w:start w:val="1"/>
      <w:numFmt w:val="bullet"/>
      <w:lvlText w:val="▪"/>
      <w:lvlJc w:val="left"/>
      <w:pPr>
        <w:pBdr>
          <w:top w:val="none" w:sz="0" w:space="0" w:color="auto"/>
          <w:left w:val="none" w:sz="0" w:space="0" w:color="auto"/>
          <w:bottom w:val="none" w:sz="0" w:space="0" w:color="auto"/>
          <w:right w:val="none" w:sz="0" w:space="0" w:color="auto"/>
        </w:pBdr>
        <w:ind w:left="5111" w:firstLine="0"/>
        <w:textAlignment w:val="baseline"/>
      </w:pPr>
      <w:rPr>
        <w:rFonts w:ascii="Wingdings" w:eastAsia="Wingdings" w:hAnsi="Wingdings" w:cs="Wingdings"/>
        <w:b w:val="0"/>
        <w:strike w:val="0"/>
        <w:dstrike w:val="0"/>
        <w:color w:val="000000"/>
        <w:sz w:val="21"/>
        <w:szCs w:val="21"/>
        <w:u w:val="none" w:color="000000"/>
      </w:rPr>
    </w:lvl>
    <w:lvl w:ilvl="6">
      <w:start w:val="1"/>
      <w:numFmt w:val="bullet"/>
      <w:lvlText w:val="•"/>
      <w:lvlJc w:val="left"/>
      <w:pPr>
        <w:pBdr>
          <w:top w:val="none" w:sz="0" w:space="0" w:color="auto"/>
          <w:left w:val="none" w:sz="0" w:space="0" w:color="auto"/>
          <w:bottom w:val="none" w:sz="0" w:space="0" w:color="auto"/>
          <w:right w:val="none" w:sz="0" w:space="0" w:color="auto"/>
        </w:pBdr>
        <w:ind w:left="5831" w:firstLine="0"/>
        <w:textAlignment w:val="baseline"/>
      </w:pPr>
      <w:rPr>
        <w:rFonts w:ascii="Wingdings" w:eastAsia="Wingdings" w:hAnsi="Wingdings" w:cs="Wingdings"/>
        <w:b w:val="0"/>
        <w:strike w:val="0"/>
        <w:dstrike w:val="0"/>
        <w:color w:val="000000"/>
        <w:sz w:val="21"/>
        <w:szCs w:val="21"/>
        <w:u w:val="none" w:color="000000"/>
      </w:rPr>
    </w:lvl>
    <w:lvl w:ilvl="7">
      <w:start w:val="1"/>
      <w:numFmt w:val="bullet"/>
      <w:lvlText w:val="o"/>
      <w:lvlJc w:val="left"/>
      <w:pPr>
        <w:pBdr>
          <w:top w:val="none" w:sz="0" w:space="0" w:color="auto"/>
          <w:left w:val="none" w:sz="0" w:space="0" w:color="auto"/>
          <w:bottom w:val="none" w:sz="0" w:space="0" w:color="auto"/>
          <w:right w:val="none" w:sz="0" w:space="0" w:color="auto"/>
        </w:pBdr>
        <w:ind w:left="6551" w:firstLine="0"/>
        <w:textAlignment w:val="baseline"/>
      </w:pPr>
      <w:rPr>
        <w:rFonts w:ascii="Wingdings" w:eastAsia="Wingdings" w:hAnsi="Wingdings" w:cs="Wingdings"/>
        <w:b w:val="0"/>
        <w:strike w:val="0"/>
        <w:dstrike w:val="0"/>
        <w:color w:val="000000"/>
        <w:sz w:val="21"/>
        <w:szCs w:val="21"/>
        <w:u w:val="none" w:color="000000"/>
      </w:rPr>
    </w:lvl>
    <w:lvl w:ilvl="8">
      <w:start w:val="1"/>
      <w:numFmt w:val="bullet"/>
      <w:lvlText w:val="▪"/>
      <w:lvlJc w:val="left"/>
      <w:pPr>
        <w:pBdr>
          <w:top w:val="none" w:sz="0" w:space="0" w:color="auto"/>
          <w:left w:val="none" w:sz="0" w:space="0" w:color="auto"/>
          <w:bottom w:val="none" w:sz="0" w:space="0" w:color="auto"/>
          <w:right w:val="none" w:sz="0" w:space="0" w:color="auto"/>
        </w:pBdr>
        <w:ind w:left="7271" w:firstLine="0"/>
        <w:textAlignment w:val="baseline"/>
      </w:pPr>
      <w:rPr>
        <w:rFonts w:ascii="Wingdings" w:eastAsia="Wingdings" w:hAnsi="Wingdings" w:cs="Wingdings"/>
        <w:b w:val="0"/>
        <w:strike w:val="0"/>
        <w:dstrike w:val="0"/>
        <w:color w:val="000000"/>
        <w:sz w:val="21"/>
        <w:szCs w:val="21"/>
        <w:u w:val="none" w:color="000000"/>
      </w:rPr>
    </w:lvl>
  </w:abstractNum>
  <w:abstractNum w:abstractNumId="3" w15:restartNumberingAfterBreak="0">
    <w:nsid w:val="433C120F"/>
    <w:multiLevelType w:val="multilevel"/>
    <w:tmpl w:val="433C12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F3"/>
    <w:rsid w:val="000B4E6D"/>
    <w:rsid w:val="00416E94"/>
    <w:rsid w:val="0044225A"/>
    <w:rsid w:val="005D56F3"/>
    <w:rsid w:val="006E2814"/>
    <w:rsid w:val="00854BFB"/>
    <w:rsid w:val="00AA1B85"/>
    <w:rsid w:val="00C62BE4"/>
    <w:rsid w:val="00CB263A"/>
    <w:rsid w:val="00E85AD4"/>
    <w:rsid w:val="00F85E9F"/>
    <w:rsid w:val="00FB6EE8"/>
    <w:rsid w:val="01791C95"/>
    <w:rsid w:val="01E846A3"/>
    <w:rsid w:val="0A076D62"/>
    <w:rsid w:val="0BC76B3F"/>
    <w:rsid w:val="0C7767B0"/>
    <w:rsid w:val="0C9F70E7"/>
    <w:rsid w:val="1112372A"/>
    <w:rsid w:val="12A21A8B"/>
    <w:rsid w:val="19D800D1"/>
    <w:rsid w:val="1BDE29B7"/>
    <w:rsid w:val="1EE0158D"/>
    <w:rsid w:val="212F7B56"/>
    <w:rsid w:val="26154FC2"/>
    <w:rsid w:val="2A0C5248"/>
    <w:rsid w:val="2D2A2162"/>
    <w:rsid w:val="31A64805"/>
    <w:rsid w:val="3430288B"/>
    <w:rsid w:val="35566F11"/>
    <w:rsid w:val="36883E0B"/>
    <w:rsid w:val="3B52192B"/>
    <w:rsid w:val="40147488"/>
    <w:rsid w:val="465D2798"/>
    <w:rsid w:val="4A93169A"/>
    <w:rsid w:val="4D546722"/>
    <w:rsid w:val="4EB358D1"/>
    <w:rsid w:val="4FFB06D9"/>
    <w:rsid w:val="50725FC0"/>
    <w:rsid w:val="51C57F24"/>
    <w:rsid w:val="55402DD7"/>
    <w:rsid w:val="56D056C3"/>
    <w:rsid w:val="59DF23BC"/>
    <w:rsid w:val="5C566012"/>
    <w:rsid w:val="5C6E0565"/>
    <w:rsid w:val="5D1870AE"/>
    <w:rsid w:val="5ED1248F"/>
    <w:rsid w:val="5FD56BF9"/>
    <w:rsid w:val="602D2DBA"/>
    <w:rsid w:val="657D061B"/>
    <w:rsid w:val="6A2B1D70"/>
    <w:rsid w:val="6B715526"/>
    <w:rsid w:val="6C40076F"/>
    <w:rsid w:val="73735CF8"/>
    <w:rsid w:val="739B3E15"/>
    <w:rsid w:val="7A703C2C"/>
    <w:rsid w:val="7ACA78CB"/>
    <w:rsid w:val="7B243ADE"/>
    <w:rsid w:val="7C8509BC"/>
    <w:rsid w:val="7F44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1E9F3"/>
  <w15:docId w15:val="{2942F5DA-6460-4DBA-8C5C-BE0D2F01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line="216" w:lineRule="auto"/>
      <w:ind w:left="54" w:hanging="10"/>
      <w:jc w:val="left"/>
      <w:outlineLvl w:val="0"/>
    </w:pPr>
    <w:rPr>
      <w:rFonts w:ascii="Segoe UI" w:eastAsia="Segoe UI" w:hAnsi="Segoe UI" w:cs="Times New Roman"/>
      <w:color w:val="212529"/>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Strong"/>
    <w:basedOn w:val="a0"/>
    <w:qFormat/>
    <w:rPr>
      <w:b/>
      <w:bCs/>
    </w:rPr>
  </w:style>
  <w:style w:type="paragraph" w:customStyle="1" w:styleId="msolistparagraph0">
    <w:name w:val="msolistparagraph"/>
    <w:basedOn w:val="a"/>
    <w:qFormat/>
    <w:pPr>
      <w:widowControl/>
      <w:spacing w:after="6" w:line="264" w:lineRule="auto"/>
      <w:ind w:left="69" w:right="135" w:firstLineChars="200" w:firstLine="420"/>
      <w:jc w:val="left"/>
    </w:pPr>
    <w:rPr>
      <w:rFonts w:ascii="Segoe UI" w:eastAsia="Segoe UI" w:hAnsi="Segoe UI" w:cs="Times New Roman"/>
      <w:color w:val="212529"/>
      <w:sz w:val="18"/>
      <w:szCs w:val="22"/>
    </w:rPr>
  </w:style>
  <w:style w:type="character" w:customStyle="1" w:styleId="10">
    <w:name w:val="标题 1 字符"/>
    <w:basedOn w:val="a0"/>
    <w:link w:val="1"/>
    <w:rPr>
      <w:rFonts w:ascii="Segoe UI" w:eastAsia="Segoe UI" w:hAnsi="Segoe UI" w:cs="Segoe UI" w:hint="default"/>
      <w:color w:val="212529"/>
      <w:sz w:val="24"/>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朱 鑫</cp:lastModifiedBy>
  <cp:revision>6</cp:revision>
  <dcterms:created xsi:type="dcterms:W3CDTF">2014-10-29T12:08:00Z</dcterms:created>
  <dcterms:modified xsi:type="dcterms:W3CDTF">2019-07-25T08:49:00Z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