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UDF Toolkit Test Belgesi</w:t>
      </w:r>
    </w:p>
    <w:p>
      <w:r>
        <w:t>Bu belge tablolar ve listeler içerir.</w:t>
      </w:r>
    </w:p>
    <w:p>
      <w:r>
        <w:t xml:space="preserve">Bu </w:t>
      </w:r>
      <w:r>
        <w:rPr>
          <w:b/>
        </w:rPr>
        <w:t>kalın metin</w:t>
      </w:r>
      <w:r>
        <w:t xml:space="preserve"> örneğidir.</w:t>
      </w:r>
    </w:p>
    <w:p>
      <w:pPr>
        <w:pStyle w:val="ListBullet"/>
      </w:pPr>
      <w:r>
        <w:t>Madde işaretli liste:</w:t>
      </w:r>
    </w:p>
    <w:p>
      <w:pPr>
        <w:pStyle w:val="ListBullet"/>
      </w:pPr>
      <w:r>
        <w:t>İlk madde</w:t>
      </w:r>
    </w:p>
    <w:p>
      <w:pPr>
        <w:pStyle w:val="ListBullet"/>
      </w:pPr>
      <w:r>
        <w:t>İkinci madde</w:t>
      </w:r>
    </w:p>
    <w:p>
      <w:pPr>
        <w:pStyle w:val="ListBullet"/>
      </w:pPr>
      <w:r>
        <w:t>Üçüncü madde</w:t>
      </w:r>
    </w:p>
    <w:p>
      <w:pPr>
        <w:pStyle w:val="ListNumber"/>
      </w:pPr>
      <w:r>
        <w:t>Numaralı liste:</w:t>
      </w:r>
    </w:p>
    <w:p>
      <w:pPr>
        <w:pStyle w:val="ListNumber"/>
      </w:pPr>
      <w:r>
        <w:t>Birinci öğe</w:t>
      </w:r>
    </w:p>
    <w:p>
      <w:pPr>
        <w:pStyle w:val="ListNumber"/>
      </w:pPr>
      <w:r>
        <w:t>İkinci öğe</w:t>
      </w:r>
    </w:p>
    <w:p>
      <w:pPr>
        <w:pStyle w:val="ListNumber"/>
      </w:pPr>
      <w:r>
        <w:t>Üçüncü öğe</w:t>
      </w:r>
    </w:p>
    <w:p>
      <w:r>
        <w:t>Tablo örneği: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Sütun 1</w:t>
            </w:r>
          </w:p>
        </w:tc>
        <w:tc>
          <w:tcPr>
            <w:tcW w:type="dxa" w:w="2880"/>
          </w:tcPr>
          <w:p>
            <w:r>
              <w:t>Sütun 2</w:t>
            </w:r>
          </w:p>
        </w:tc>
        <w:tc>
          <w:tcPr>
            <w:tcW w:type="dxa" w:w="2880"/>
          </w:tcPr>
          <w:p>
            <w:r>
              <w:t>Sütun 3</w:t>
            </w:r>
          </w:p>
        </w:tc>
      </w:tr>
      <w:tr>
        <w:tc>
          <w:tcPr>
            <w:tcW w:type="dxa" w:w="2880"/>
          </w:tcPr>
          <w:p>
            <w:r>
              <w:t>Veri 1-1</w:t>
            </w:r>
          </w:p>
        </w:tc>
        <w:tc>
          <w:tcPr>
            <w:tcW w:type="dxa" w:w="2880"/>
          </w:tcPr>
          <w:p>
            <w:r>
              <w:t>Veri 1-2</w:t>
            </w:r>
          </w:p>
        </w:tc>
        <w:tc>
          <w:tcPr>
            <w:tcW w:type="dxa" w:w="2880"/>
          </w:tcPr>
          <w:p>
            <w:r>
              <w:t>Veri 1-3</w:t>
            </w:r>
          </w:p>
        </w:tc>
      </w:tr>
      <w:tr>
        <w:tc>
          <w:tcPr>
            <w:tcW w:type="dxa" w:w="2880"/>
          </w:tcPr>
          <w:p>
            <w:r>
              <w:t>Veri 2-1</w:t>
            </w:r>
          </w:p>
        </w:tc>
        <w:tc>
          <w:tcPr>
            <w:tcW w:type="dxa" w:w="2880"/>
          </w:tcPr>
          <w:p>
            <w:r>
              <w:t>Veri 2-2</w:t>
            </w:r>
          </w:p>
        </w:tc>
        <w:tc>
          <w:tcPr>
            <w:tcW w:type="dxa" w:w="2880"/>
          </w:tcPr>
          <w:p>
            <w:r>
              <w:t>Veri 2-3</w:t>
            </w:r>
          </w:p>
        </w:tc>
      </w:tr>
    </w:tbl>
    <w:p>
      <w:r>
        <w:t>Bu belge UDF Toolkit ile test edilecektir.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