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0"/>
        </w:numPr>
        <w:spacing w:before="120" w:after="0" w:line="360" w:lineRule="auto"/>
        <w:rPr>
          <w:rFonts w:hint="eastAsia" w:ascii="宋体" w:hAnsi="宋体"/>
          <w:sz w:val="24"/>
          <w:szCs w:val="24"/>
        </w:rPr>
      </w:pPr>
      <w:bookmarkStart w:id="0" w:name="_Toc321575778"/>
      <w:r>
        <w:rPr>
          <w:rFonts w:hint="eastAsia" w:ascii="宋体" w:hAnsi="宋体"/>
          <w:sz w:val="24"/>
          <w:szCs w:val="24"/>
        </w:rPr>
        <w:t>市场调查</w:t>
      </w:r>
      <w:bookmarkEnd w:id="0"/>
    </w:p>
    <w:p>
      <w:pPr>
        <w:spacing w:before="120"/>
        <w:ind w:firstLine="0" w:firstLineChars="0"/>
        <w:rPr>
          <w:rFonts w:hint="eastAsia" w:ascii="宋体" w:hAnsi="宋体"/>
          <w:b/>
          <w:sz w:val="21"/>
          <w:szCs w:val="21"/>
        </w:rPr>
      </w:pPr>
      <w:r>
        <w:rPr>
          <w:rFonts w:hint="eastAsia" w:ascii="宋体" w:hAnsi="宋体"/>
          <w:b/>
          <w:sz w:val="21"/>
          <w:szCs w:val="21"/>
        </w:rPr>
        <w:t>（1）调查目的</w:t>
      </w:r>
    </w:p>
    <w:p>
      <w:pPr>
        <w:ind w:firstLine="840" w:firstLineChars="400"/>
        <w:rPr>
          <w:rFonts w:hint="eastAsia" w:ascii="宋体" w:hAnsi="宋体"/>
          <w:sz w:val="21"/>
          <w:szCs w:val="21"/>
        </w:rPr>
      </w:pPr>
      <w:r>
        <w:rPr>
          <w:rFonts w:hint="eastAsia" w:ascii="宋体" w:hAnsi="宋体"/>
          <w:sz w:val="21"/>
          <w:szCs w:val="21"/>
        </w:rPr>
        <w:t>①</w:t>
      </w:r>
      <w:r>
        <w:rPr>
          <w:rFonts w:hint="eastAsia" w:ascii="宋体" w:hAnsi="宋体"/>
          <w:sz w:val="21"/>
          <w:szCs w:val="21"/>
          <w:lang w:eastAsia="zh-CN"/>
        </w:rPr>
        <w:t>了解在校学生倾向的用餐模式</w:t>
      </w:r>
      <w:r>
        <w:rPr>
          <w:rFonts w:hint="eastAsia" w:ascii="宋体" w:hAnsi="宋体"/>
          <w:sz w:val="21"/>
          <w:szCs w:val="21"/>
        </w:rPr>
        <w:t>；</w:t>
      </w:r>
    </w:p>
    <w:p>
      <w:pPr>
        <w:ind w:firstLine="840" w:firstLineChars="400"/>
        <w:rPr>
          <w:rFonts w:hint="eastAsia" w:ascii="宋体" w:hAnsi="宋体"/>
          <w:sz w:val="21"/>
          <w:szCs w:val="21"/>
        </w:rPr>
      </w:pPr>
      <w:r>
        <w:rPr>
          <w:rFonts w:hint="eastAsia" w:ascii="宋体" w:hAnsi="宋体"/>
          <w:sz w:val="21"/>
          <w:szCs w:val="21"/>
        </w:rPr>
        <w:t>②分析</w:t>
      </w:r>
      <w:r>
        <w:rPr>
          <w:rFonts w:hint="eastAsia" w:ascii="宋体" w:hAnsi="宋体"/>
          <w:sz w:val="21"/>
          <w:szCs w:val="21"/>
          <w:lang w:eastAsia="zh-CN"/>
        </w:rPr>
        <w:t>在校学生选择该用餐模式的原因</w:t>
      </w:r>
      <w:r>
        <w:rPr>
          <w:rFonts w:hint="eastAsia" w:ascii="宋体" w:hAnsi="宋体"/>
          <w:sz w:val="21"/>
          <w:szCs w:val="21"/>
        </w:rPr>
        <w:t>；</w:t>
      </w:r>
    </w:p>
    <w:p>
      <w:pPr>
        <w:ind w:firstLine="840" w:firstLineChars="400"/>
        <w:rPr>
          <w:rFonts w:hint="eastAsia" w:ascii="宋体" w:hAnsi="宋体"/>
          <w:sz w:val="21"/>
          <w:szCs w:val="21"/>
        </w:rPr>
      </w:pPr>
      <w:r>
        <w:rPr>
          <w:rFonts w:hint="eastAsia" w:ascii="宋体" w:hAnsi="宋体"/>
          <w:sz w:val="21"/>
          <w:szCs w:val="21"/>
        </w:rPr>
        <w:t>③初步了解</w:t>
      </w:r>
      <w:r>
        <w:rPr>
          <w:rFonts w:hint="eastAsia" w:ascii="宋体" w:hAnsi="宋体"/>
          <w:sz w:val="21"/>
          <w:szCs w:val="21"/>
          <w:lang w:eastAsia="zh-CN"/>
        </w:rPr>
        <w:t>在校学生对于网络订餐这一模式的态度</w:t>
      </w:r>
      <w:r>
        <w:rPr>
          <w:rFonts w:hint="eastAsia" w:ascii="宋体" w:hAnsi="宋体"/>
          <w:sz w:val="21"/>
          <w:szCs w:val="21"/>
        </w:rPr>
        <w:t>；</w:t>
      </w:r>
    </w:p>
    <w:p>
      <w:pPr>
        <w:ind w:firstLine="840" w:firstLineChars="400"/>
        <w:rPr>
          <w:rFonts w:hint="eastAsia" w:ascii="宋体" w:hAnsi="宋体"/>
          <w:sz w:val="21"/>
          <w:szCs w:val="21"/>
        </w:rPr>
      </w:pPr>
      <w:r>
        <w:rPr>
          <w:rFonts w:hint="eastAsia" w:ascii="宋体" w:hAnsi="宋体"/>
          <w:sz w:val="21"/>
          <w:szCs w:val="21"/>
        </w:rPr>
        <w:t>④初步掌握</w:t>
      </w:r>
      <w:r>
        <w:rPr>
          <w:rFonts w:hint="eastAsia" w:ascii="宋体" w:hAnsi="宋体"/>
          <w:sz w:val="21"/>
          <w:szCs w:val="21"/>
          <w:lang w:eastAsia="zh-CN"/>
        </w:rPr>
        <w:t>在校学生对于网络订餐可接受的价位</w:t>
      </w:r>
      <w:r>
        <w:rPr>
          <w:rFonts w:hint="eastAsia" w:ascii="宋体" w:hAnsi="宋体"/>
          <w:sz w:val="21"/>
          <w:szCs w:val="21"/>
        </w:rPr>
        <w:t>；</w:t>
      </w:r>
    </w:p>
    <w:p>
      <w:pPr>
        <w:ind w:firstLine="840" w:firstLineChars="400"/>
        <w:rPr>
          <w:rFonts w:hint="eastAsia" w:ascii="宋体" w:hAnsi="宋体"/>
          <w:sz w:val="21"/>
          <w:szCs w:val="21"/>
        </w:rPr>
      </w:pPr>
      <w:r>
        <w:rPr>
          <w:rFonts w:hint="eastAsia" w:ascii="宋体" w:hAnsi="宋体"/>
          <w:sz w:val="21"/>
          <w:szCs w:val="21"/>
        </w:rPr>
        <w:t>⑤了解</w:t>
      </w:r>
      <w:r>
        <w:rPr>
          <w:rFonts w:hint="eastAsia" w:ascii="宋体" w:hAnsi="宋体"/>
          <w:sz w:val="21"/>
          <w:szCs w:val="21"/>
          <w:lang w:eastAsia="zh-CN"/>
        </w:rPr>
        <w:t>在校学生对于食堂就餐的意见</w:t>
      </w:r>
      <w:r>
        <w:rPr>
          <w:rFonts w:hint="eastAsia" w:ascii="宋体" w:hAnsi="宋体"/>
          <w:sz w:val="21"/>
          <w:szCs w:val="21"/>
        </w:rPr>
        <w:t xml:space="preserve">； </w:t>
      </w:r>
    </w:p>
    <w:p>
      <w:pPr>
        <w:spacing w:before="120"/>
        <w:ind w:firstLine="0" w:firstLineChars="0"/>
        <w:rPr>
          <w:rFonts w:hint="eastAsia" w:ascii="宋体" w:hAnsi="宋体"/>
          <w:b/>
          <w:sz w:val="21"/>
          <w:szCs w:val="21"/>
        </w:rPr>
      </w:pPr>
      <w:r>
        <w:rPr>
          <w:rFonts w:hint="eastAsia" w:ascii="宋体" w:hAnsi="宋体"/>
          <w:b/>
          <w:sz w:val="21"/>
          <w:szCs w:val="21"/>
        </w:rPr>
        <w:t>（2）调查方式</w:t>
      </w:r>
    </w:p>
    <w:p>
      <w:pPr>
        <w:ind w:firstLine="420"/>
        <w:rPr>
          <w:rFonts w:hint="eastAsia" w:ascii="宋体" w:hAnsi="宋体"/>
          <w:sz w:val="21"/>
          <w:szCs w:val="21"/>
        </w:rPr>
      </w:pPr>
      <w:r>
        <w:rPr>
          <w:rFonts w:hint="eastAsia" w:ascii="宋体" w:hAnsi="宋体"/>
          <w:sz w:val="21"/>
          <w:szCs w:val="21"/>
          <w:lang w:eastAsia="zh-CN"/>
        </w:rPr>
        <w:t>我们</w:t>
      </w:r>
      <w:r>
        <w:rPr>
          <w:rFonts w:hint="eastAsia" w:ascii="宋体" w:hAnsi="宋体"/>
          <w:sz w:val="21"/>
          <w:szCs w:val="21"/>
        </w:rPr>
        <w:t>以发放问卷调查为主，随机访谈为辅——发放“</w:t>
      </w:r>
      <w:r>
        <w:rPr>
          <w:rFonts w:hint="eastAsia" w:ascii="宋体" w:hAnsi="宋体"/>
          <w:sz w:val="21"/>
          <w:szCs w:val="21"/>
          <w:lang w:eastAsia="zh-CN"/>
        </w:rPr>
        <w:t>在校大学生就餐现状的调查问卷</w:t>
      </w:r>
      <w:r>
        <w:rPr>
          <w:rFonts w:hint="eastAsia" w:ascii="宋体" w:hAnsi="宋体"/>
          <w:sz w:val="21"/>
          <w:szCs w:val="21"/>
        </w:rPr>
        <w:t>”。</w:t>
      </w:r>
      <w:r>
        <w:rPr>
          <w:rFonts w:ascii="宋体" w:hAnsi="宋体"/>
          <w:sz w:val="21"/>
          <w:szCs w:val="21"/>
        </w:rPr>
        <w:t>调查过程中，</w:t>
      </w:r>
      <w:r>
        <w:rPr>
          <w:rFonts w:hint="eastAsia" w:ascii="宋体" w:hAnsi="宋体"/>
          <w:sz w:val="21"/>
          <w:szCs w:val="21"/>
          <w:lang w:eastAsia="zh-CN"/>
        </w:rPr>
        <w:t>我们会</w:t>
      </w:r>
      <w:r>
        <w:rPr>
          <w:rFonts w:hint="eastAsia" w:ascii="宋体" w:hAnsi="宋体"/>
          <w:sz w:val="21"/>
          <w:szCs w:val="21"/>
        </w:rPr>
        <w:t>仔细讲解，</w:t>
      </w:r>
      <w:r>
        <w:rPr>
          <w:rFonts w:ascii="宋体" w:hAnsi="宋体"/>
          <w:sz w:val="21"/>
          <w:szCs w:val="21"/>
        </w:rPr>
        <w:t>耐心等待，</w:t>
      </w:r>
      <w:r>
        <w:rPr>
          <w:rFonts w:hint="eastAsia" w:ascii="宋体" w:hAnsi="宋体"/>
          <w:sz w:val="21"/>
          <w:szCs w:val="21"/>
          <w:lang w:eastAsia="zh-CN"/>
        </w:rPr>
        <w:t>绝不</w:t>
      </w:r>
      <w:r>
        <w:rPr>
          <w:rFonts w:ascii="宋体" w:hAnsi="宋体"/>
          <w:sz w:val="21"/>
          <w:szCs w:val="21"/>
        </w:rPr>
        <w:t>督促。</w:t>
      </w:r>
      <w:r>
        <w:rPr>
          <w:rFonts w:hint="eastAsia" w:ascii="宋体" w:hAnsi="宋体"/>
          <w:sz w:val="21"/>
          <w:szCs w:val="21"/>
          <w:lang w:eastAsia="zh-CN"/>
        </w:rPr>
        <w:t>我们选择</w:t>
      </w:r>
      <w:r>
        <w:rPr>
          <w:rFonts w:ascii="宋体" w:hAnsi="宋体"/>
          <w:sz w:val="21"/>
          <w:szCs w:val="21"/>
        </w:rPr>
        <w:t>在当时收回问卷，</w:t>
      </w:r>
      <w:r>
        <w:rPr>
          <w:rFonts w:hint="eastAsia" w:ascii="宋体" w:hAnsi="宋体"/>
          <w:sz w:val="21"/>
          <w:szCs w:val="21"/>
          <w:lang w:eastAsia="zh-CN"/>
        </w:rPr>
        <w:t>或者</w:t>
      </w:r>
      <w:r>
        <w:rPr>
          <w:rFonts w:ascii="宋体" w:hAnsi="宋体"/>
          <w:sz w:val="21"/>
          <w:szCs w:val="21"/>
        </w:rPr>
        <w:t>第二天收回</w:t>
      </w:r>
      <w:r>
        <w:rPr>
          <w:rFonts w:hint="eastAsia" w:ascii="宋体" w:hAnsi="宋体"/>
          <w:sz w:val="21"/>
          <w:szCs w:val="21"/>
          <w:lang w:eastAsia="zh-CN"/>
        </w:rPr>
        <w:t>这两种方式</w:t>
      </w:r>
      <w:r>
        <w:rPr>
          <w:rFonts w:ascii="宋体" w:hAnsi="宋体"/>
          <w:sz w:val="21"/>
          <w:szCs w:val="21"/>
        </w:rPr>
        <w:t>（这有</w:t>
      </w:r>
      <w:r>
        <w:rPr>
          <w:rFonts w:hint="eastAsia" w:ascii="宋体" w:hAnsi="宋体"/>
          <w:sz w:val="21"/>
          <w:szCs w:val="21"/>
        </w:rPr>
        <w:t>利</w:t>
      </w:r>
      <w:r>
        <w:rPr>
          <w:rFonts w:ascii="宋体" w:hAnsi="宋体"/>
          <w:sz w:val="21"/>
          <w:szCs w:val="21"/>
        </w:rPr>
        <w:t>于被调查者充分考虑，得出更真实有效的结果）。</w:t>
      </w:r>
      <w:r>
        <w:rPr>
          <w:rFonts w:hint="eastAsia" w:ascii="宋体" w:hAnsi="宋体"/>
          <w:sz w:val="21"/>
          <w:szCs w:val="21"/>
        </w:rPr>
        <w:t>同时也可以进行网上调查来配合，这样不仅便捷，而且更有利于数据统计。</w:t>
      </w:r>
    </w:p>
    <w:p>
      <w:pPr>
        <w:spacing w:before="120"/>
        <w:ind w:firstLine="0" w:firstLineChars="0"/>
        <w:rPr>
          <w:rFonts w:hint="eastAsia" w:ascii="宋体" w:hAnsi="宋体"/>
          <w:b/>
          <w:sz w:val="21"/>
          <w:szCs w:val="21"/>
        </w:rPr>
      </w:pPr>
      <w:r>
        <w:rPr>
          <w:rFonts w:hint="eastAsia" w:ascii="宋体" w:hAnsi="宋体"/>
          <w:b/>
          <w:sz w:val="21"/>
          <w:szCs w:val="21"/>
        </w:rPr>
        <w:t>（</w:t>
      </w:r>
      <w:r>
        <w:rPr>
          <w:rFonts w:hint="eastAsia" w:ascii="宋体" w:hAnsi="宋体"/>
          <w:b/>
          <w:sz w:val="21"/>
          <w:szCs w:val="21"/>
          <w:lang w:val="en-US" w:eastAsia="zh-CN"/>
        </w:rPr>
        <w:t>3</w:t>
      </w:r>
      <w:r>
        <w:rPr>
          <w:rFonts w:hint="eastAsia" w:ascii="宋体" w:hAnsi="宋体"/>
          <w:b/>
          <w:sz w:val="21"/>
          <w:szCs w:val="21"/>
        </w:rPr>
        <w:t>）调查对象</w:t>
      </w:r>
    </w:p>
    <w:p>
      <w:pPr>
        <w:ind w:firstLine="420"/>
        <w:rPr>
          <w:rFonts w:hint="eastAsia" w:ascii="宋体" w:hAnsi="宋体"/>
          <w:sz w:val="21"/>
          <w:szCs w:val="21"/>
        </w:rPr>
      </w:pPr>
      <w:r>
        <w:rPr>
          <w:rFonts w:hint="eastAsia" w:ascii="宋体" w:hAnsi="宋体"/>
          <w:sz w:val="21"/>
          <w:szCs w:val="21"/>
        </w:rPr>
        <w:t>本次问卷调查的对象为</w:t>
      </w:r>
      <w:r>
        <w:rPr>
          <w:rFonts w:hint="eastAsia" w:ascii="宋体" w:hAnsi="宋体"/>
          <w:sz w:val="21"/>
          <w:szCs w:val="21"/>
          <w:lang w:eastAsia="zh-CN"/>
        </w:rPr>
        <w:t>中国计量大学在校学生</w:t>
      </w:r>
      <w:r>
        <w:rPr>
          <w:rFonts w:hint="eastAsia" w:ascii="宋体" w:hAnsi="宋体"/>
          <w:sz w:val="21"/>
          <w:szCs w:val="21"/>
        </w:rPr>
        <w:t>。</w:t>
      </w:r>
    </w:p>
    <w:p>
      <w:pPr>
        <w:spacing w:before="120"/>
        <w:ind w:firstLine="0" w:firstLineChars="0"/>
        <w:rPr>
          <w:rFonts w:hint="eastAsia" w:ascii="宋体" w:hAnsi="宋体"/>
          <w:b/>
          <w:sz w:val="21"/>
          <w:szCs w:val="21"/>
        </w:rPr>
      </w:pPr>
      <w:r>
        <w:rPr>
          <w:rFonts w:hint="eastAsia" w:ascii="宋体" w:hAnsi="宋体"/>
          <w:b/>
          <w:sz w:val="21"/>
          <w:szCs w:val="21"/>
        </w:rPr>
        <w:t>（</w:t>
      </w:r>
      <w:r>
        <w:rPr>
          <w:rFonts w:hint="eastAsia" w:ascii="宋体" w:hAnsi="宋体"/>
          <w:b/>
          <w:sz w:val="21"/>
          <w:szCs w:val="21"/>
          <w:lang w:val="en-US" w:eastAsia="zh-CN"/>
        </w:rPr>
        <w:t>4</w:t>
      </w:r>
      <w:r>
        <w:rPr>
          <w:rFonts w:hint="eastAsia" w:ascii="宋体" w:hAnsi="宋体"/>
          <w:b/>
          <w:sz w:val="21"/>
          <w:szCs w:val="21"/>
        </w:rPr>
        <w:t>）调查时间</w:t>
      </w:r>
    </w:p>
    <w:p>
      <w:pPr>
        <w:ind w:firstLine="420"/>
        <w:rPr>
          <w:rFonts w:hint="eastAsia" w:ascii="宋体" w:hAnsi="宋体"/>
          <w:sz w:val="21"/>
          <w:szCs w:val="21"/>
        </w:rPr>
      </w:pPr>
      <w:r>
        <w:rPr>
          <w:rFonts w:hint="eastAsia" w:ascii="宋体" w:hAnsi="宋体"/>
          <w:sz w:val="21"/>
          <w:szCs w:val="21"/>
        </w:rPr>
        <w:t>20</w:t>
      </w:r>
      <w:r>
        <w:rPr>
          <w:rFonts w:hint="eastAsia" w:ascii="宋体" w:hAnsi="宋体"/>
          <w:sz w:val="21"/>
          <w:szCs w:val="21"/>
          <w:lang w:val="en-US" w:eastAsia="zh-CN"/>
        </w:rPr>
        <w:t>19</w:t>
      </w:r>
      <w:r>
        <w:rPr>
          <w:rFonts w:ascii="宋体" w:hAnsi="宋体"/>
          <w:sz w:val="21"/>
          <w:szCs w:val="21"/>
        </w:rPr>
        <w:t>年</w:t>
      </w:r>
      <w:r>
        <w:rPr>
          <w:rFonts w:hint="eastAsia" w:ascii="宋体" w:hAnsi="宋体"/>
          <w:sz w:val="21"/>
          <w:szCs w:val="21"/>
          <w:lang w:val="en-US" w:eastAsia="zh-CN"/>
        </w:rPr>
        <w:t>1</w:t>
      </w:r>
      <w:r>
        <w:rPr>
          <w:rFonts w:ascii="宋体" w:hAnsi="宋体"/>
          <w:sz w:val="21"/>
          <w:szCs w:val="21"/>
        </w:rPr>
        <w:t>月</w:t>
      </w:r>
      <w:r>
        <w:rPr>
          <w:rFonts w:hint="eastAsia" w:ascii="宋体" w:hAnsi="宋体"/>
          <w:sz w:val="21"/>
          <w:szCs w:val="21"/>
          <w:lang w:val="en-US" w:eastAsia="zh-CN"/>
        </w:rPr>
        <w:t>6</w:t>
      </w:r>
      <w:r>
        <w:rPr>
          <w:rFonts w:ascii="宋体" w:hAnsi="宋体"/>
          <w:sz w:val="21"/>
          <w:szCs w:val="21"/>
        </w:rPr>
        <w:t>日至20</w:t>
      </w:r>
      <w:r>
        <w:rPr>
          <w:rFonts w:hint="eastAsia" w:ascii="宋体" w:hAnsi="宋体"/>
          <w:sz w:val="21"/>
          <w:szCs w:val="21"/>
        </w:rPr>
        <w:t>1</w:t>
      </w:r>
      <w:r>
        <w:rPr>
          <w:rFonts w:hint="eastAsia" w:ascii="宋体" w:hAnsi="宋体"/>
          <w:sz w:val="21"/>
          <w:szCs w:val="21"/>
          <w:lang w:val="en-US" w:eastAsia="zh-CN"/>
        </w:rPr>
        <w:t>9</w:t>
      </w:r>
      <w:r>
        <w:rPr>
          <w:rFonts w:ascii="宋体" w:hAnsi="宋体"/>
          <w:sz w:val="21"/>
          <w:szCs w:val="21"/>
        </w:rPr>
        <w:t>年</w:t>
      </w:r>
      <w:r>
        <w:rPr>
          <w:rFonts w:hint="eastAsia" w:ascii="宋体" w:hAnsi="宋体"/>
          <w:sz w:val="21"/>
          <w:szCs w:val="21"/>
          <w:lang w:val="en-US" w:eastAsia="zh-CN"/>
        </w:rPr>
        <w:t>2</w:t>
      </w:r>
      <w:r>
        <w:rPr>
          <w:rFonts w:ascii="宋体" w:hAnsi="宋体"/>
          <w:sz w:val="21"/>
          <w:szCs w:val="21"/>
        </w:rPr>
        <w:t>月</w:t>
      </w:r>
      <w:r>
        <w:rPr>
          <w:rFonts w:hint="eastAsia" w:ascii="宋体" w:hAnsi="宋体"/>
          <w:sz w:val="21"/>
          <w:szCs w:val="21"/>
          <w:lang w:val="en-US" w:eastAsia="zh-CN"/>
        </w:rPr>
        <w:t>6</w:t>
      </w:r>
      <w:r>
        <w:rPr>
          <w:rFonts w:ascii="宋体" w:hAnsi="宋体"/>
          <w:sz w:val="21"/>
          <w:szCs w:val="21"/>
        </w:rPr>
        <w:t>日</w:t>
      </w:r>
    </w:p>
    <w:p>
      <w:pPr>
        <w:spacing w:before="120"/>
        <w:ind w:firstLine="0" w:firstLineChars="0"/>
        <w:rPr>
          <w:rFonts w:hint="eastAsia" w:ascii="宋体" w:hAnsi="宋体"/>
          <w:b/>
          <w:sz w:val="21"/>
          <w:szCs w:val="21"/>
        </w:rPr>
      </w:pPr>
      <w:r>
        <w:rPr>
          <w:rFonts w:hint="eastAsia" w:ascii="宋体" w:hAnsi="宋体"/>
          <w:b/>
          <w:sz w:val="21"/>
          <w:szCs w:val="21"/>
        </w:rPr>
        <w:t>（</w:t>
      </w:r>
      <w:r>
        <w:rPr>
          <w:rFonts w:hint="eastAsia" w:ascii="宋体" w:hAnsi="宋体"/>
          <w:b/>
          <w:sz w:val="21"/>
          <w:szCs w:val="21"/>
          <w:lang w:val="en-US" w:eastAsia="zh-CN"/>
        </w:rPr>
        <w:t>5</w:t>
      </w:r>
      <w:r>
        <w:rPr>
          <w:rFonts w:hint="eastAsia" w:ascii="宋体" w:hAnsi="宋体"/>
          <w:b/>
          <w:sz w:val="21"/>
          <w:szCs w:val="21"/>
        </w:rPr>
        <w:t>）调查结果分析</w:t>
      </w:r>
    </w:p>
    <w:p>
      <w:pPr>
        <w:ind w:firstLine="420"/>
        <w:rPr>
          <w:rFonts w:hint="eastAsia" w:ascii="宋体" w:hAnsi="宋体"/>
          <w:sz w:val="21"/>
          <w:szCs w:val="21"/>
        </w:rPr>
      </w:pPr>
      <w:r>
        <w:rPr>
          <w:rFonts w:hint="eastAsia" w:ascii="宋体" w:hAnsi="宋体"/>
          <w:sz w:val="21"/>
          <w:szCs w:val="21"/>
        </w:rPr>
        <w:t>本次调查资料的收集方法为自填问卷法（个别发送法和集中填答法）。实际发放问卷</w:t>
      </w:r>
      <w:r>
        <w:rPr>
          <w:rFonts w:hint="eastAsia" w:ascii="宋体" w:hAnsi="宋体"/>
          <w:sz w:val="21"/>
          <w:szCs w:val="21"/>
          <w:lang w:val="en-US" w:eastAsia="zh-CN"/>
        </w:rPr>
        <w:t>250</w:t>
      </w:r>
      <w:r>
        <w:rPr>
          <w:rFonts w:hint="eastAsia" w:ascii="宋体" w:hAnsi="宋体"/>
          <w:sz w:val="21"/>
          <w:szCs w:val="21"/>
        </w:rPr>
        <w:t>份，回收有效问卷2</w:t>
      </w:r>
      <w:r>
        <w:rPr>
          <w:rFonts w:hint="eastAsia" w:ascii="宋体" w:hAnsi="宋体"/>
          <w:sz w:val="21"/>
          <w:szCs w:val="21"/>
          <w:lang w:val="en-US" w:eastAsia="zh-CN"/>
        </w:rPr>
        <w:t>39</w:t>
      </w:r>
      <w:r>
        <w:rPr>
          <w:rFonts w:hint="eastAsia" w:ascii="宋体" w:hAnsi="宋体"/>
          <w:sz w:val="21"/>
          <w:szCs w:val="21"/>
        </w:rPr>
        <w:t>份，有效回收率9</w:t>
      </w:r>
      <w:r>
        <w:rPr>
          <w:rFonts w:hint="eastAsia" w:ascii="宋体" w:hAnsi="宋体"/>
          <w:sz w:val="21"/>
          <w:szCs w:val="21"/>
          <w:lang w:val="en-US" w:eastAsia="zh-CN"/>
        </w:rPr>
        <w:t>5.6</w:t>
      </w:r>
      <w:r>
        <w:rPr>
          <w:rFonts w:hint="eastAsia" w:ascii="宋体" w:hAnsi="宋体"/>
          <w:sz w:val="21"/>
          <w:szCs w:val="21"/>
        </w:rPr>
        <w:t>%。下面对调查结果进行一些必要分析：</w:t>
      </w:r>
    </w:p>
    <w:p>
      <w:pPr>
        <w:rPr>
          <w:rFonts w:hint="eastAsia" w:ascii="宋体" w:hAnsi="宋体"/>
          <w:sz w:val="21"/>
          <w:szCs w:val="21"/>
        </w:rPr>
      </w:pPr>
    </w:p>
    <w:p>
      <w:pPr>
        <w:rPr>
          <w:rFonts w:hint="eastAsia"/>
          <w:b/>
          <w:bCs/>
          <w:lang w:val="en-US" w:eastAsia="zh-CN"/>
        </w:rPr>
      </w:pPr>
      <w:r>
        <w:rPr>
          <w:rFonts w:hint="eastAsia"/>
          <w:b/>
          <w:bCs/>
          <w:lang w:val="en-US" w:eastAsia="zh-CN"/>
        </w:rPr>
        <w:t>Q3：您一般选择的就餐方式是？</w:t>
      </w:r>
    </w:p>
    <w:p>
      <w:pPr>
        <w:numPr>
          <w:ilvl w:val="0"/>
          <w:numId w:val="2"/>
        </w:numPr>
        <w:ind w:left="0" w:leftChars="0" w:firstLine="0" w:firstLineChars="0"/>
        <w:rPr>
          <w:rFonts w:hint="eastAsia"/>
          <w:b/>
          <w:bCs/>
          <w:lang w:val="en-US" w:eastAsia="zh-CN"/>
        </w:rPr>
      </w:pPr>
      <w:r>
        <w:rPr>
          <w:rFonts w:hint="eastAsia"/>
          <w:b/>
          <w:bCs/>
          <w:lang w:val="en-US" w:eastAsia="zh-CN"/>
        </w:rPr>
        <w:t>食堂      B.校外       C.外卖</w:t>
      </w:r>
    </w:p>
    <w:p>
      <w:pPr>
        <w:numPr>
          <w:ilvl w:val="0"/>
          <w:numId w:val="0"/>
        </w:numPr>
        <w:rPr>
          <w:rFonts w:hint="eastAsia"/>
          <w:b/>
          <w:bCs/>
          <w:lang w:val="en-US" w:eastAsia="zh-CN"/>
        </w:rPr>
      </w:pPr>
      <w:r>
        <w:rPr>
          <w:rFonts w:hint="eastAsia"/>
          <w:b/>
          <w:bCs/>
          <w:lang w:val="en-US" w:eastAsia="zh-CN"/>
        </w:rPr>
        <w:drawing>
          <wp:inline distT="0" distB="0" distL="114300" distR="114300">
            <wp:extent cx="4165600" cy="3010535"/>
            <wp:effectExtent l="4445" t="4445" r="20955"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0"/>
        </w:numPr>
        <w:rPr>
          <w:rFonts w:hint="eastAsia"/>
          <w:b/>
          <w:bCs/>
          <w:lang w:val="en-US" w:eastAsia="zh-CN"/>
        </w:rPr>
      </w:pPr>
    </w:p>
    <w:p>
      <w:pPr>
        <w:pStyle w:val="3"/>
        <w:ind w:firstLine="1393" w:firstLineChars="771"/>
        <w:jc w:val="both"/>
        <w:rPr>
          <w:rFonts w:hint="eastAsia" w:ascii="宋体" w:hAnsi="宋体" w:eastAsia="宋体"/>
          <w:b/>
          <w:sz w:val="18"/>
          <w:szCs w:val="18"/>
          <w:lang w:eastAsia="zh-CN"/>
        </w:rPr>
      </w:pPr>
      <w:bookmarkStart w:id="1" w:name="_Toc321584566"/>
      <w:r>
        <w:rPr>
          <w:rFonts w:hint="eastAsia" w:ascii="宋体" w:hAnsi="宋体" w:eastAsia="宋体"/>
          <w:b/>
          <w:sz w:val="18"/>
          <w:szCs w:val="18"/>
        </w:rPr>
        <w:t xml:space="preserve">图 </w:t>
      </w:r>
      <w:r>
        <w:rPr>
          <w:rFonts w:ascii="宋体" w:hAnsi="宋体" w:eastAsia="宋体"/>
          <w:b/>
          <w:sz w:val="18"/>
          <w:szCs w:val="18"/>
        </w:rPr>
        <w:fldChar w:fldCharType="begin"/>
      </w:r>
      <w:r>
        <w:rPr>
          <w:rFonts w:ascii="宋体" w:hAnsi="宋体" w:eastAsia="宋体"/>
          <w:b/>
          <w:sz w:val="18"/>
          <w:szCs w:val="18"/>
        </w:rPr>
        <w:instrText xml:space="preserve"> </w:instrText>
      </w:r>
      <w:r>
        <w:rPr>
          <w:rFonts w:hint="eastAsia" w:ascii="宋体" w:hAnsi="宋体" w:eastAsia="宋体"/>
          <w:b/>
          <w:sz w:val="18"/>
          <w:szCs w:val="18"/>
        </w:rPr>
        <w:instrText xml:space="preserve">STYLEREF 1 \s</w:instrText>
      </w:r>
      <w:r>
        <w:rPr>
          <w:rFonts w:ascii="宋体" w:hAnsi="宋体" w:eastAsia="宋体"/>
          <w:b/>
          <w:sz w:val="18"/>
          <w:szCs w:val="18"/>
        </w:rPr>
        <w:instrText xml:space="preserve"> </w:instrText>
      </w:r>
      <w:r>
        <w:rPr>
          <w:rFonts w:ascii="宋体" w:hAnsi="宋体" w:eastAsia="宋体"/>
          <w:b/>
          <w:sz w:val="18"/>
          <w:szCs w:val="18"/>
        </w:rPr>
        <w:fldChar w:fldCharType="separate"/>
      </w:r>
      <w:r>
        <w:rPr>
          <w:rFonts w:ascii="宋体" w:hAnsi="宋体" w:eastAsia="宋体"/>
          <w:b/>
          <w:sz w:val="18"/>
          <w:szCs w:val="18"/>
        </w:rPr>
        <w:t>2</w:t>
      </w:r>
      <w:r>
        <w:rPr>
          <w:rFonts w:ascii="宋体" w:hAnsi="宋体" w:eastAsia="宋体"/>
          <w:b/>
          <w:sz w:val="18"/>
          <w:szCs w:val="18"/>
        </w:rPr>
        <w:fldChar w:fldCharType="end"/>
      </w:r>
      <w:r>
        <w:rPr>
          <w:rFonts w:ascii="宋体" w:hAnsi="宋体" w:eastAsia="宋体"/>
          <w:b/>
          <w:sz w:val="18"/>
          <w:szCs w:val="18"/>
        </w:rPr>
        <w:t>.</w:t>
      </w:r>
      <w:r>
        <w:rPr>
          <w:rFonts w:ascii="宋体" w:hAnsi="宋体" w:eastAsia="宋体"/>
          <w:b/>
          <w:sz w:val="18"/>
          <w:szCs w:val="18"/>
        </w:rPr>
        <w:fldChar w:fldCharType="begin"/>
      </w:r>
      <w:r>
        <w:rPr>
          <w:rFonts w:ascii="宋体" w:hAnsi="宋体" w:eastAsia="宋体"/>
          <w:b/>
          <w:sz w:val="18"/>
          <w:szCs w:val="18"/>
        </w:rPr>
        <w:instrText xml:space="preserve"> </w:instrText>
      </w:r>
      <w:r>
        <w:rPr>
          <w:rFonts w:hint="eastAsia" w:ascii="宋体" w:hAnsi="宋体" w:eastAsia="宋体"/>
          <w:b/>
          <w:sz w:val="18"/>
          <w:szCs w:val="18"/>
        </w:rPr>
        <w:instrText xml:space="preserve">SEQ 图 \* ARABIC \s 1</w:instrText>
      </w:r>
      <w:r>
        <w:rPr>
          <w:rFonts w:ascii="宋体" w:hAnsi="宋体" w:eastAsia="宋体"/>
          <w:b/>
          <w:sz w:val="18"/>
          <w:szCs w:val="18"/>
        </w:rPr>
        <w:instrText xml:space="preserve"> </w:instrText>
      </w:r>
      <w:r>
        <w:rPr>
          <w:rFonts w:ascii="宋体" w:hAnsi="宋体" w:eastAsia="宋体"/>
          <w:b/>
          <w:sz w:val="18"/>
          <w:szCs w:val="18"/>
        </w:rPr>
        <w:fldChar w:fldCharType="separate"/>
      </w:r>
      <w:r>
        <w:rPr>
          <w:rFonts w:ascii="宋体" w:hAnsi="宋体" w:eastAsia="宋体"/>
          <w:b/>
          <w:sz w:val="18"/>
          <w:szCs w:val="18"/>
        </w:rPr>
        <w:t>1</w:t>
      </w:r>
      <w:r>
        <w:rPr>
          <w:rFonts w:ascii="宋体" w:hAnsi="宋体" w:eastAsia="宋体"/>
          <w:b/>
          <w:sz w:val="18"/>
          <w:szCs w:val="18"/>
        </w:rPr>
        <w:fldChar w:fldCharType="end"/>
      </w:r>
      <w:r>
        <w:rPr>
          <w:rFonts w:hint="eastAsia" w:ascii="宋体" w:hAnsi="宋体" w:eastAsia="宋体"/>
          <w:b/>
          <w:sz w:val="18"/>
          <w:szCs w:val="18"/>
        </w:rPr>
        <w:t xml:space="preserve"> </w:t>
      </w:r>
      <w:bookmarkEnd w:id="1"/>
      <w:r>
        <w:rPr>
          <w:rFonts w:hint="eastAsia" w:ascii="宋体" w:hAnsi="宋体" w:eastAsia="宋体"/>
          <w:b/>
          <w:sz w:val="18"/>
          <w:szCs w:val="18"/>
          <w:lang w:eastAsia="zh-CN"/>
        </w:rPr>
        <w:t>在校大学生一般选择的就餐模式</w:t>
      </w:r>
    </w:p>
    <w:p>
      <w:pPr>
        <w:rPr>
          <w:rFonts w:hint="eastAsia"/>
          <w:lang w:eastAsia="zh-CN"/>
        </w:rPr>
      </w:pPr>
    </w:p>
    <w:p>
      <w:pPr>
        <w:ind w:firstLine="420"/>
        <w:rPr>
          <w:rFonts w:hint="eastAsia"/>
          <w:b/>
          <w:bCs/>
          <w:lang w:val="en-US" w:eastAsia="zh-CN"/>
        </w:rPr>
      </w:pPr>
      <w:r>
        <w:rPr>
          <w:rFonts w:hint="eastAsia" w:ascii="宋体" w:hAnsi="宋体"/>
          <w:sz w:val="21"/>
          <w:szCs w:val="21"/>
        </w:rPr>
        <w:t>从图2.</w:t>
      </w:r>
      <w:r>
        <w:rPr>
          <w:rFonts w:hint="eastAsia" w:ascii="宋体" w:hAnsi="宋体"/>
          <w:sz w:val="21"/>
          <w:szCs w:val="21"/>
          <w:lang w:val="en-US" w:eastAsia="zh-CN"/>
        </w:rPr>
        <w:t>1</w:t>
      </w:r>
      <w:r>
        <w:rPr>
          <w:rFonts w:hint="eastAsia" w:ascii="宋体" w:hAnsi="宋体"/>
          <w:sz w:val="21"/>
          <w:szCs w:val="21"/>
        </w:rPr>
        <w:t>的调查结果中，可以看</w:t>
      </w:r>
      <w:r>
        <w:rPr>
          <w:rFonts w:hint="eastAsia" w:ascii="宋体" w:hAnsi="宋体"/>
          <w:sz w:val="21"/>
          <w:szCs w:val="21"/>
          <w:lang w:eastAsia="zh-CN"/>
        </w:rPr>
        <w:t>出有</w:t>
      </w:r>
      <w:r>
        <w:rPr>
          <w:rFonts w:hint="eastAsia" w:ascii="宋体" w:hAnsi="宋体"/>
          <w:sz w:val="21"/>
          <w:szCs w:val="21"/>
          <w:lang w:val="en-US" w:eastAsia="zh-CN"/>
        </w:rPr>
        <w:t>51%的在校大学生选择在外就餐，其中有41%的学生选择了点外卖的形式，而剩余的10%的学生选择了在校外用餐地点用餐。只有49%的学生选择了在食堂用餐。</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Q5：您一般食堂消费的标准：</w:t>
      </w:r>
    </w:p>
    <w:p>
      <w:pPr>
        <w:numPr>
          <w:ilvl w:val="0"/>
          <w:numId w:val="0"/>
        </w:numPr>
        <w:rPr>
          <w:rFonts w:hint="eastAsia"/>
          <w:b/>
          <w:bCs/>
          <w:lang w:val="en-US" w:eastAsia="zh-CN"/>
        </w:rPr>
      </w:pPr>
      <w:r>
        <w:rPr>
          <w:rFonts w:hint="eastAsia"/>
          <w:b/>
          <w:bCs/>
          <w:lang w:val="en-US" w:eastAsia="zh-CN"/>
        </w:rPr>
        <w:t>A.10元以下     B.10到20元      C.20元以上</w:t>
      </w:r>
    </w:p>
    <w:p>
      <w:pPr>
        <w:numPr>
          <w:ilvl w:val="0"/>
          <w:numId w:val="0"/>
        </w:numPr>
        <w:rPr>
          <w:rFonts w:hint="eastAsia"/>
          <w:lang w:val="en-US" w:eastAsia="zh-CN"/>
        </w:rPr>
      </w:pPr>
      <w:r>
        <w:rPr>
          <w:rFonts w:hint="eastAsia"/>
          <w:lang w:val="en-US" w:eastAsia="zh-CN"/>
        </w:rPr>
        <w:drawing>
          <wp:inline distT="0" distB="0" distL="114300" distR="114300">
            <wp:extent cx="4641850" cy="2611120"/>
            <wp:effectExtent l="4445" t="4445" r="20955" b="1333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rPr>
          <w:rFonts w:hint="eastAsia"/>
          <w:b/>
          <w:bCs/>
          <w:lang w:val="en-US" w:eastAsia="zh-CN"/>
        </w:rPr>
      </w:pPr>
    </w:p>
    <w:p>
      <w:pPr>
        <w:pStyle w:val="3"/>
        <w:bidi w:val="0"/>
        <w:ind w:firstLine="1265" w:firstLineChars="700"/>
        <w:rPr>
          <w:rFonts w:hint="eastAsia" w:ascii="宋体" w:hAnsi="宋体" w:eastAsia="宋体"/>
          <w:b/>
          <w:sz w:val="18"/>
          <w:szCs w:val="18"/>
          <w:lang w:eastAsia="zh-CN"/>
        </w:rPr>
      </w:pPr>
      <w:r>
        <w:rPr>
          <w:rFonts w:hint="eastAsia" w:ascii="宋体" w:hAnsi="宋体" w:eastAsia="宋体"/>
          <w:b/>
          <w:sz w:val="18"/>
          <w:szCs w:val="18"/>
        </w:rPr>
        <w:t xml:space="preserve">图 </w:t>
      </w:r>
      <w:r>
        <w:rPr>
          <w:rFonts w:ascii="宋体" w:hAnsi="宋体" w:eastAsia="宋体"/>
          <w:b/>
          <w:sz w:val="18"/>
          <w:szCs w:val="18"/>
        </w:rPr>
        <w:fldChar w:fldCharType="begin"/>
      </w:r>
      <w:r>
        <w:rPr>
          <w:rFonts w:ascii="宋体" w:hAnsi="宋体" w:eastAsia="宋体"/>
          <w:b/>
          <w:sz w:val="18"/>
          <w:szCs w:val="18"/>
        </w:rPr>
        <w:instrText xml:space="preserve"> </w:instrText>
      </w:r>
      <w:r>
        <w:rPr>
          <w:rFonts w:hint="eastAsia" w:ascii="宋体" w:hAnsi="宋体" w:eastAsia="宋体"/>
          <w:b/>
          <w:sz w:val="18"/>
          <w:szCs w:val="18"/>
        </w:rPr>
        <w:instrText xml:space="preserve">STYLEREF 1 \s</w:instrText>
      </w:r>
      <w:r>
        <w:rPr>
          <w:rFonts w:ascii="宋体" w:hAnsi="宋体" w:eastAsia="宋体"/>
          <w:b/>
          <w:sz w:val="18"/>
          <w:szCs w:val="18"/>
        </w:rPr>
        <w:instrText xml:space="preserve"> </w:instrText>
      </w:r>
      <w:r>
        <w:rPr>
          <w:rFonts w:ascii="宋体" w:hAnsi="宋体" w:eastAsia="宋体"/>
          <w:b/>
          <w:sz w:val="18"/>
          <w:szCs w:val="18"/>
        </w:rPr>
        <w:fldChar w:fldCharType="separate"/>
      </w:r>
      <w:r>
        <w:rPr>
          <w:rFonts w:ascii="宋体" w:hAnsi="宋体" w:eastAsia="宋体"/>
          <w:b/>
          <w:sz w:val="18"/>
          <w:szCs w:val="18"/>
        </w:rPr>
        <w:t>2</w:t>
      </w:r>
      <w:r>
        <w:rPr>
          <w:rFonts w:ascii="宋体" w:hAnsi="宋体" w:eastAsia="宋体"/>
          <w:b/>
          <w:sz w:val="18"/>
          <w:szCs w:val="18"/>
        </w:rPr>
        <w:fldChar w:fldCharType="end"/>
      </w:r>
      <w:r>
        <w:rPr>
          <w:rFonts w:ascii="宋体" w:hAnsi="宋体" w:eastAsia="宋体"/>
          <w:b/>
          <w:sz w:val="18"/>
          <w:szCs w:val="18"/>
        </w:rPr>
        <w:t>.</w:t>
      </w:r>
      <w:r>
        <w:rPr>
          <w:rFonts w:hint="eastAsia" w:ascii="宋体" w:hAnsi="宋体" w:eastAsia="宋体"/>
          <w:b/>
          <w:sz w:val="18"/>
          <w:szCs w:val="18"/>
          <w:lang w:val="en-US" w:eastAsia="zh-CN"/>
        </w:rPr>
        <w:t>2</w:t>
      </w:r>
      <w:r>
        <w:rPr>
          <w:rFonts w:hint="eastAsia" w:ascii="宋体" w:hAnsi="宋体" w:eastAsia="宋体"/>
          <w:b/>
          <w:sz w:val="18"/>
          <w:szCs w:val="18"/>
        </w:rPr>
        <w:t xml:space="preserve"> </w:t>
      </w:r>
      <w:r>
        <w:rPr>
          <w:rFonts w:hint="eastAsia" w:ascii="宋体" w:hAnsi="宋体" w:eastAsia="宋体"/>
          <w:b/>
          <w:sz w:val="18"/>
          <w:szCs w:val="18"/>
          <w:lang w:eastAsia="zh-CN"/>
        </w:rPr>
        <w:t>在校大学生一般在食堂消费的标准</w:t>
      </w:r>
    </w:p>
    <w:p>
      <w:pPr>
        <w:rPr>
          <w:rFonts w:hint="eastAsia"/>
          <w:lang w:eastAsia="zh-CN"/>
        </w:rPr>
      </w:pPr>
    </w:p>
    <w:p>
      <w:pPr>
        <w:ind w:firstLine="420"/>
        <w:rPr>
          <w:rFonts w:hint="default" w:ascii="宋体" w:hAnsi="宋体" w:eastAsiaTheme="minorEastAsia"/>
          <w:sz w:val="21"/>
          <w:szCs w:val="21"/>
          <w:lang w:val="en-US" w:eastAsia="zh-CN"/>
        </w:rPr>
      </w:pPr>
      <w:r>
        <w:rPr>
          <w:rFonts w:hint="eastAsia" w:ascii="宋体" w:hAnsi="宋体"/>
          <w:sz w:val="21"/>
          <w:szCs w:val="21"/>
        </w:rPr>
        <w:t>从图2.2的调查结果中，</w:t>
      </w:r>
      <w:r>
        <w:rPr>
          <w:rFonts w:hint="eastAsia" w:ascii="宋体" w:hAnsi="宋体"/>
          <w:sz w:val="21"/>
          <w:szCs w:val="21"/>
          <w:lang w:eastAsia="zh-CN"/>
        </w:rPr>
        <w:t>可以明显看出，大多数的学生在食堂用餐的标准在</w:t>
      </w:r>
      <w:r>
        <w:rPr>
          <w:rFonts w:hint="eastAsia" w:ascii="宋体" w:hAnsi="宋体"/>
          <w:sz w:val="21"/>
          <w:szCs w:val="21"/>
          <w:lang w:val="en-US" w:eastAsia="zh-CN"/>
        </w:rPr>
        <w:t>10元到20元之间，这一调查结果有助于我们设置打包套餐的价格。我们将尽量满足大部分学生的用餐要求，开设多种价位的套餐。如图2.3，我们可以更加清楚地了解同学们对于荤素搭配的要求，这些都有助于我们为同学提供更加到位的服务。</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Q6：</w:t>
      </w:r>
      <w:r>
        <w:rPr>
          <w:rFonts w:hint="default"/>
          <w:b/>
          <w:bCs/>
          <w:lang w:val="en-US" w:eastAsia="zh-CN"/>
        </w:rPr>
        <w:t>您</w:t>
      </w:r>
      <w:r>
        <w:rPr>
          <w:rFonts w:hint="eastAsia"/>
          <w:b/>
          <w:bCs/>
          <w:lang w:val="en-US" w:eastAsia="zh-CN"/>
        </w:rPr>
        <w:t>一般再次食堂就餐时，会选择怎么样的荤素搭配？</w:t>
      </w:r>
    </w:p>
    <w:p>
      <w:pPr>
        <w:numPr>
          <w:ilvl w:val="0"/>
          <w:numId w:val="3"/>
        </w:numPr>
        <w:ind w:left="47" w:leftChars="0" w:firstLine="0" w:firstLineChars="0"/>
        <w:rPr>
          <w:rFonts w:hint="eastAsia"/>
          <w:b/>
          <w:bCs/>
          <w:lang w:val="en-US" w:eastAsia="zh-CN"/>
        </w:rPr>
      </w:pPr>
      <w:r>
        <w:rPr>
          <w:rFonts w:hint="eastAsia"/>
          <w:b/>
          <w:bCs/>
          <w:lang w:val="en-US" w:eastAsia="zh-CN"/>
        </w:rPr>
        <w:t xml:space="preserve">一素一荤   B.两素一荤   </w:t>
      </w:r>
      <w:r>
        <w:rPr>
          <w:rFonts w:hint="default"/>
          <w:b/>
          <w:bCs/>
          <w:lang w:val="en-US" w:eastAsia="zh-CN"/>
        </w:rPr>
        <w:t> </w:t>
      </w:r>
      <w:r>
        <w:rPr>
          <w:rFonts w:hint="eastAsia"/>
          <w:b/>
          <w:bCs/>
          <w:lang w:val="en-US" w:eastAsia="zh-CN"/>
        </w:rPr>
        <w:t xml:space="preserve">C.两荤一素    </w:t>
      </w:r>
      <w:r>
        <w:rPr>
          <w:rFonts w:hint="default"/>
          <w:b/>
          <w:bCs/>
          <w:lang w:val="en-US" w:eastAsia="zh-CN"/>
        </w:rPr>
        <w:t> </w:t>
      </w:r>
      <w:r>
        <w:rPr>
          <w:rFonts w:hint="eastAsia"/>
          <w:b/>
          <w:bCs/>
          <w:lang w:val="en-US" w:eastAsia="zh-CN"/>
        </w:rPr>
        <w:t>D.其他</w:t>
      </w:r>
    </w:p>
    <w:p>
      <w:pPr>
        <w:numPr>
          <w:numId w:val="0"/>
        </w:numPr>
        <w:ind w:left="47" w:leftChars="0"/>
        <w:rPr>
          <w:rFonts w:hint="eastAsia"/>
          <w:b/>
          <w:bCs/>
          <w:lang w:val="en-US" w:eastAsia="zh-CN"/>
        </w:rPr>
      </w:pPr>
    </w:p>
    <w:p>
      <w:pPr>
        <w:numPr>
          <w:ilvl w:val="0"/>
          <w:numId w:val="0"/>
        </w:numPr>
        <w:ind w:left="47" w:leftChars="0"/>
        <w:rPr>
          <w:rFonts w:hint="eastAsia"/>
          <w:b/>
          <w:bCs/>
          <w:lang w:val="en-US" w:eastAsia="zh-CN"/>
        </w:rPr>
      </w:pPr>
      <w:r>
        <w:rPr>
          <w:rFonts w:hint="eastAsia"/>
          <w:b/>
          <w:bCs/>
          <w:lang w:val="en-US" w:eastAsia="zh-CN"/>
        </w:rPr>
        <w:drawing>
          <wp:inline distT="0" distB="0" distL="114300" distR="114300">
            <wp:extent cx="4309745" cy="3049270"/>
            <wp:effectExtent l="4445" t="4445" r="10160" b="1333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ind w:left="47" w:leftChars="0"/>
        <w:rPr>
          <w:rFonts w:hint="eastAsia"/>
          <w:b/>
          <w:bCs/>
          <w:lang w:val="en-US" w:eastAsia="zh-CN"/>
        </w:rPr>
      </w:pPr>
    </w:p>
    <w:p>
      <w:pPr>
        <w:pStyle w:val="3"/>
        <w:bidi w:val="0"/>
        <w:ind w:firstLine="1265" w:firstLineChars="700"/>
        <w:rPr>
          <w:rFonts w:hint="eastAsia" w:ascii="宋体" w:hAnsi="宋体" w:eastAsia="宋体"/>
          <w:b/>
          <w:sz w:val="18"/>
          <w:szCs w:val="18"/>
          <w:lang w:eastAsia="zh-CN"/>
        </w:rPr>
      </w:pPr>
      <w:r>
        <w:rPr>
          <w:rFonts w:hint="eastAsia" w:ascii="宋体" w:hAnsi="宋体" w:eastAsia="宋体"/>
          <w:b/>
          <w:sz w:val="18"/>
          <w:szCs w:val="18"/>
        </w:rPr>
        <w:t xml:space="preserve">图 </w:t>
      </w:r>
      <w:r>
        <w:rPr>
          <w:rFonts w:ascii="宋体" w:hAnsi="宋体" w:eastAsia="宋体"/>
          <w:b/>
          <w:sz w:val="18"/>
          <w:szCs w:val="18"/>
        </w:rPr>
        <w:fldChar w:fldCharType="begin"/>
      </w:r>
      <w:r>
        <w:rPr>
          <w:rFonts w:ascii="宋体" w:hAnsi="宋体" w:eastAsia="宋体"/>
          <w:b/>
          <w:sz w:val="18"/>
          <w:szCs w:val="18"/>
        </w:rPr>
        <w:instrText xml:space="preserve"> </w:instrText>
      </w:r>
      <w:r>
        <w:rPr>
          <w:rFonts w:hint="eastAsia" w:ascii="宋体" w:hAnsi="宋体" w:eastAsia="宋体"/>
          <w:b/>
          <w:sz w:val="18"/>
          <w:szCs w:val="18"/>
        </w:rPr>
        <w:instrText xml:space="preserve">STYLEREF 1 \s</w:instrText>
      </w:r>
      <w:r>
        <w:rPr>
          <w:rFonts w:ascii="宋体" w:hAnsi="宋体" w:eastAsia="宋体"/>
          <w:b/>
          <w:sz w:val="18"/>
          <w:szCs w:val="18"/>
        </w:rPr>
        <w:instrText xml:space="preserve"> </w:instrText>
      </w:r>
      <w:r>
        <w:rPr>
          <w:rFonts w:ascii="宋体" w:hAnsi="宋体" w:eastAsia="宋体"/>
          <w:b/>
          <w:sz w:val="18"/>
          <w:szCs w:val="18"/>
        </w:rPr>
        <w:fldChar w:fldCharType="separate"/>
      </w:r>
      <w:r>
        <w:rPr>
          <w:rFonts w:ascii="宋体" w:hAnsi="宋体" w:eastAsia="宋体"/>
          <w:b/>
          <w:sz w:val="18"/>
          <w:szCs w:val="18"/>
        </w:rPr>
        <w:t>2</w:t>
      </w:r>
      <w:r>
        <w:rPr>
          <w:rFonts w:ascii="宋体" w:hAnsi="宋体" w:eastAsia="宋体"/>
          <w:b/>
          <w:sz w:val="18"/>
          <w:szCs w:val="18"/>
        </w:rPr>
        <w:fldChar w:fldCharType="end"/>
      </w:r>
      <w:r>
        <w:rPr>
          <w:rFonts w:ascii="宋体" w:hAnsi="宋体" w:eastAsia="宋体"/>
          <w:b/>
          <w:sz w:val="18"/>
          <w:szCs w:val="18"/>
        </w:rPr>
        <w:t>.</w:t>
      </w:r>
      <w:r>
        <w:rPr>
          <w:rFonts w:hint="eastAsia" w:ascii="宋体" w:hAnsi="宋体" w:eastAsia="宋体"/>
          <w:b/>
          <w:sz w:val="18"/>
          <w:szCs w:val="18"/>
          <w:lang w:val="en-US" w:eastAsia="zh-CN"/>
        </w:rPr>
        <w:t>3</w:t>
      </w:r>
      <w:r>
        <w:rPr>
          <w:rFonts w:hint="eastAsia" w:ascii="宋体" w:hAnsi="宋体" w:eastAsia="宋体"/>
          <w:b/>
          <w:sz w:val="18"/>
          <w:szCs w:val="18"/>
        </w:rPr>
        <w:t xml:space="preserve"> </w:t>
      </w:r>
      <w:r>
        <w:rPr>
          <w:rFonts w:hint="eastAsia" w:ascii="宋体" w:hAnsi="宋体" w:eastAsia="宋体"/>
          <w:b/>
          <w:sz w:val="18"/>
          <w:szCs w:val="18"/>
          <w:lang w:eastAsia="zh-CN"/>
        </w:rPr>
        <w:t>在校大学生倾向的荤素搭配</w:t>
      </w:r>
    </w:p>
    <w:p>
      <w:pPr>
        <w:numPr>
          <w:ilvl w:val="0"/>
          <w:numId w:val="0"/>
        </w:numPr>
        <w:rPr>
          <w:rFonts w:hint="eastAsia"/>
          <w:lang w:val="en-US" w:eastAsia="zh-CN"/>
        </w:rPr>
      </w:pPr>
    </w:p>
    <w:p>
      <w:pPr>
        <w:numPr>
          <w:ilvl w:val="0"/>
          <w:numId w:val="0"/>
        </w:numPr>
        <w:rPr>
          <w:rFonts w:hint="eastAsia"/>
          <w:b/>
          <w:bCs/>
          <w:i w:val="0"/>
          <w:iCs w:val="0"/>
          <w:lang w:val="en-US" w:eastAsia="zh-CN"/>
        </w:rPr>
      </w:pPr>
      <w:r>
        <w:rPr>
          <w:rFonts w:hint="eastAsia"/>
          <w:b/>
          <w:bCs/>
          <w:i w:val="0"/>
          <w:iCs w:val="0"/>
          <w:lang w:val="en-US" w:eastAsia="zh-CN"/>
        </w:rPr>
        <w:t>Q7：您一般不选择食堂就餐的原因？</w:t>
      </w:r>
    </w:p>
    <w:p>
      <w:pPr>
        <w:numPr>
          <w:ilvl w:val="0"/>
          <w:numId w:val="4"/>
        </w:numPr>
        <w:rPr>
          <w:rFonts w:hint="eastAsia"/>
          <w:b/>
          <w:bCs/>
          <w:i w:val="0"/>
          <w:iCs w:val="0"/>
          <w:lang w:val="en-US" w:eastAsia="zh-CN"/>
        </w:rPr>
      </w:pPr>
      <w:r>
        <w:rPr>
          <w:rFonts w:hint="eastAsia"/>
          <w:b/>
          <w:bCs/>
          <w:i w:val="0"/>
          <w:iCs w:val="0"/>
          <w:lang w:val="en-US" w:eastAsia="zh-CN"/>
        </w:rPr>
        <w:t>饭菜不合口味      B. 食堂环境过于拥挤       C.节约时间</w:t>
      </w:r>
    </w:p>
    <w:p>
      <w:pPr>
        <w:numPr>
          <w:ilvl w:val="0"/>
          <w:numId w:val="0"/>
        </w:numPr>
        <w:rPr>
          <w:rFonts w:hint="eastAsia"/>
          <w:b/>
          <w:bCs/>
          <w:i w:val="0"/>
          <w:iCs w:val="0"/>
          <w:lang w:val="en-US" w:eastAsia="zh-CN"/>
        </w:rPr>
      </w:pPr>
      <w:r>
        <w:rPr>
          <w:rFonts w:hint="eastAsia"/>
          <w:b/>
          <w:bCs/>
          <w:i w:val="0"/>
          <w:iCs w:val="0"/>
          <w:lang w:val="en-US" w:eastAsia="zh-CN"/>
        </w:rPr>
        <w:drawing>
          <wp:inline distT="0" distB="0" distL="114300" distR="114300">
            <wp:extent cx="4848225" cy="2428240"/>
            <wp:effectExtent l="4445" t="4445" r="5080" b="571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rPr>
          <w:rFonts w:hint="eastAsia"/>
          <w:b/>
          <w:bCs/>
          <w:i w:val="0"/>
          <w:iCs w:val="0"/>
          <w:lang w:val="en-US" w:eastAsia="zh-CN"/>
        </w:rPr>
      </w:pPr>
    </w:p>
    <w:p>
      <w:pPr>
        <w:pStyle w:val="3"/>
        <w:bidi w:val="0"/>
        <w:ind w:firstLine="1626" w:firstLineChars="900"/>
        <w:rPr>
          <w:rFonts w:hint="default" w:ascii="宋体" w:hAnsi="宋体" w:eastAsia="宋体"/>
          <w:b/>
          <w:sz w:val="18"/>
          <w:szCs w:val="18"/>
          <w:lang w:val="en-US" w:eastAsia="zh-CN"/>
        </w:rPr>
      </w:pPr>
      <w:r>
        <w:rPr>
          <w:rFonts w:hint="eastAsia" w:ascii="宋体" w:hAnsi="宋体" w:eastAsia="宋体"/>
          <w:b/>
          <w:sz w:val="18"/>
          <w:szCs w:val="18"/>
        </w:rPr>
        <w:t xml:space="preserve">图 </w:t>
      </w:r>
      <w:r>
        <w:rPr>
          <w:rFonts w:ascii="宋体" w:hAnsi="宋体" w:eastAsia="宋体"/>
          <w:b/>
          <w:sz w:val="18"/>
          <w:szCs w:val="18"/>
        </w:rPr>
        <w:fldChar w:fldCharType="begin"/>
      </w:r>
      <w:r>
        <w:rPr>
          <w:rFonts w:ascii="宋体" w:hAnsi="宋体" w:eastAsia="宋体"/>
          <w:b/>
          <w:sz w:val="18"/>
          <w:szCs w:val="18"/>
        </w:rPr>
        <w:instrText xml:space="preserve"> </w:instrText>
      </w:r>
      <w:r>
        <w:rPr>
          <w:rFonts w:hint="eastAsia" w:ascii="宋体" w:hAnsi="宋体" w:eastAsia="宋体"/>
          <w:b/>
          <w:sz w:val="18"/>
          <w:szCs w:val="18"/>
        </w:rPr>
        <w:instrText xml:space="preserve">STYLEREF 1 \s</w:instrText>
      </w:r>
      <w:r>
        <w:rPr>
          <w:rFonts w:ascii="宋体" w:hAnsi="宋体" w:eastAsia="宋体"/>
          <w:b/>
          <w:sz w:val="18"/>
          <w:szCs w:val="18"/>
        </w:rPr>
        <w:instrText xml:space="preserve"> </w:instrText>
      </w:r>
      <w:r>
        <w:rPr>
          <w:rFonts w:ascii="宋体" w:hAnsi="宋体" w:eastAsia="宋体"/>
          <w:b/>
          <w:sz w:val="18"/>
          <w:szCs w:val="18"/>
        </w:rPr>
        <w:fldChar w:fldCharType="separate"/>
      </w:r>
      <w:r>
        <w:rPr>
          <w:rFonts w:ascii="宋体" w:hAnsi="宋体" w:eastAsia="宋体"/>
          <w:b/>
          <w:sz w:val="18"/>
          <w:szCs w:val="18"/>
        </w:rPr>
        <w:t>2</w:t>
      </w:r>
      <w:r>
        <w:rPr>
          <w:rFonts w:ascii="宋体" w:hAnsi="宋体" w:eastAsia="宋体"/>
          <w:b/>
          <w:sz w:val="18"/>
          <w:szCs w:val="18"/>
        </w:rPr>
        <w:fldChar w:fldCharType="end"/>
      </w:r>
      <w:r>
        <w:rPr>
          <w:rFonts w:ascii="宋体" w:hAnsi="宋体" w:eastAsia="宋体"/>
          <w:b/>
          <w:sz w:val="18"/>
          <w:szCs w:val="18"/>
        </w:rPr>
        <w:t>.</w:t>
      </w:r>
      <w:r>
        <w:rPr>
          <w:rFonts w:hint="eastAsia" w:ascii="宋体" w:hAnsi="宋体" w:eastAsia="宋体"/>
          <w:b/>
          <w:sz w:val="18"/>
          <w:szCs w:val="18"/>
          <w:lang w:val="en-US" w:eastAsia="zh-CN"/>
        </w:rPr>
        <w:t>4</w:t>
      </w:r>
      <w:r>
        <w:rPr>
          <w:rFonts w:hint="eastAsia" w:ascii="宋体" w:hAnsi="宋体" w:eastAsia="宋体"/>
          <w:b/>
          <w:sz w:val="18"/>
          <w:szCs w:val="18"/>
        </w:rPr>
        <w:t xml:space="preserve"> </w:t>
      </w:r>
      <w:r>
        <w:rPr>
          <w:rFonts w:hint="eastAsia" w:ascii="宋体" w:hAnsi="宋体" w:eastAsia="宋体"/>
          <w:b/>
          <w:sz w:val="18"/>
          <w:szCs w:val="18"/>
          <w:lang w:eastAsia="zh-CN"/>
        </w:rPr>
        <w:t>在校大学生一般不选择食堂的就餐原因</w:t>
      </w:r>
    </w:p>
    <w:p>
      <w:pPr>
        <w:ind w:firstLine="420"/>
        <w:rPr>
          <w:rFonts w:hint="eastAsia"/>
          <w:b/>
          <w:bCs/>
          <w:i w:val="0"/>
          <w:iCs w:val="0"/>
          <w:lang w:val="en-US" w:eastAsia="zh-CN"/>
        </w:rPr>
      </w:pPr>
      <w:r>
        <w:rPr>
          <w:rFonts w:hint="eastAsia" w:ascii="宋体" w:hAnsi="宋体"/>
          <w:sz w:val="21"/>
          <w:szCs w:val="21"/>
        </w:rPr>
        <w:t>从图2.</w:t>
      </w:r>
      <w:r>
        <w:rPr>
          <w:rFonts w:hint="eastAsia" w:ascii="宋体" w:hAnsi="宋体"/>
          <w:sz w:val="21"/>
          <w:szCs w:val="21"/>
          <w:lang w:val="en-US" w:eastAsia="zh-CN"/>
        </w:rPr>
        <w:t>4</w:t>
      </w:r>
      <w:r>
        <w:rPr>
          <w:rFonts w:hint="eastAsia" w:ascii="宋体" w:hAnsi="宋体"/>
          <w:sz w:val="21"/>
          <w:szCs w:val="21"/>
        </w:rPr>
        <w:t>的调查结果中，</w:t>
      </w:r>
      <w:r>
        <w:rPr>
          <w:rFonts w:hint="eastAsia" w:ascii="宋体" w:hAnsi="宋体"/>
          <w:sz w:val="21"/>
          <w:szCs w:val="21"/>
          <w:lang w:eastAsia="zh-CN"/>
        </w:rPr>
        <w:t>我们</w:t>
      </w:r>
      <w:r>
        <w:rPr>
          <w:rFonts w:hint="eastAsia" w:ascii="宋体" w:hAnsi="宋体"/>
          <w:sz w:val="21"/>
          <w:szCs w:val="21"/>
        </w:rPr>
        <w:t>可以明显看出</w:t>
      </w:r>
      <w:r>
        <w:rPr>
          <w:rFonts w:hint="eastAsia" w:ascii="宋体" w:hAnsi="宋体"/>
          <w:sz w:val="21"/>
          <w:szCs w:val="21"/>
          <w:lang w:eastAsia="zh-CN"/>
        </w:rPr>
        <w:t>同学不在食堂就餐的最主要原因是节约时间，其比例高达</w:t>
      </w:r>
      <w:r>
        <w:rPr>
          <w:rFonts w:hint="eastAsia" w:ascii="宋体" w:hAnsi="宋体"/>
          <w:sz w:val="21"/>
          <w:szCs w:val="21"/>
          <w:lang w:val="en-US" w:eastAsia="zh-CN"/>
        </w:rPr>
        <w:t>51%，其次是食堂环境过于拥挤。相较之下，饭菜不合口味这一原因只占到了21%。汇食惠这一小程序的推广应用，可帮助同学们大大缩短用餐排队等候时间，使更多的同学愿意选择在食堂用餐。</w:t>
      </w:r>
    </w:p>
    <w:p>
      <w:pPr>
        <w:numPr>
          <w:ilvl w:val="0"/>
          <w:numId w:val="0"/>
        </w:numPr>
        <w:rPr>
          <w:rFonts w:hint="eastAsia"/>
          <w:b/>
          <w:bCs/>
          <w:i w:val="0"/>
          <w:iCs w:val="0"/>
          <w:lang w:val="en-US" w:eastAsia="zh-CN"/>
        </w:rPr>
      </w:pPr>
    </w:p>
    <w:p>
      <w:pPr>
        <w:numPr>
          <w:ilvl w:val="0"/>
          <w:numId w:val="0"/>
        </w:numPr>
        <w:rPr>
          <w:rFonts w:hint="eastAsia"/>
          <w:b/>
          <w:bCs/>
          <w:lang w:val="en-US" w:eastAsia="zh-CN"/>
        </w:rPr>
      </w:pPr>
      <w:r>
        <w:rPr>
          <w:rFonts w:hint="eastAsia"/>
          <w:b/>
          <w:bCs/>
          <w:lang w:val="en-US" w:eastAsia="zh-CN"/>
        </w:rPr>
        <w:t>Q8：您对于运用小程序在食堂订餐的看法？</w:t>
      </w:r>
    </w:p>
    <w:p>
      <w:pPr>
        <w:numPr>
          <w:ilvl w:val="0"/>
          <w:numId w:val="0"/>
        </w:numPr>
        <w:rPr>
          <w:rFonts w:hint="default"/>
          <w:b/>
          <w:bCs/>
          <w:lang w:val="en-US" w:eastAsia="zh-CN"/>
        </w:rPr>
      </w:pPr>
      <w:r>
        <w:rPr>
          <w:rFonts w:hint="eastAsia"/>
          <w:b/>
          <w:bCs/>
          <w:lang w:val="en-US" w:eastAsia="zh-CN"/>
        </w:rPr>
        <w:t>A.看好     B.不看好     C.不知道</w:t>
      </w:r>
    </w:p>
    <w:p>
      <w:pPr>
        <w:numPr>
          <w:ilvl w:val="0"/>
          <w:numId w:val="0"/>
        </w:numPr>
        <w:rPr>
          <w:rFonts w:hint="eastAsia"/>
          <w:lang w:val="en-US" w:eastAsia="zh-CN"/>
        </w:rPr>
      </w:pPr>
      <w:r>
        <w:rPr>
          <w:rFonts w:hint="eastAsia"/>
          <w:lang w:val="en-US" w:eastAsia="zh-CN"/>
        </w:rPr>
        <w:drawing>
          <wp:inline distT="0" distB="0" distL="114300" distR="114300">
            <wp:extent cx="4452620" cy="2658745"/>
            <wp:effectExtent l="4445" t="4445" r="19685" b="2286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rPr>
          <w:rFonts w:hint="eastAsia"/>
          <w:lang w:val="en-US" w:eastAsia="zh-CN"/>
        </w:rPr>
      </w:pPr>
    </w:p>
    <w:p>
      <w:pPr>
        <w:numPr>
          <w:ilvl w:val="0"/>
          <w:numId w:val="0"/>
        </w:numPr>
        <w:jc w:val="center"/>
        <w:rPr>
          <w:rFonts w:hint="eastAsia" w:ascii="宋体" w:hAnsi="宋体" w:eastAsia="宋体"/>
          <w:b/>
          <w:sz w:val="18"/>
          <w:szCs w:val="18"/>
          <w:lang w:eastAsia="zh-CN"/>
        </w:rPr>
      </w:pPr>
      <w:r>
        <w:rPr>
          <w:rFonts w:hint="eastAsia" w:ascii="宋体" w:hAnsi="宋体" w:eastAsia="宋体"/>
          <w:b/>
          <w:sz w:val="18"/>
          <w:szCs w:val="18"/>
        </w:rPr>
        <w:t xml:space="preserve">图 </w:t>
      </w:r>
      <w:r>
        <w:rPr>
          <w:rFonts w:ascii="宋体" w:hAnsi="宋体" w:eastAsia="宋体"/>
          <w:b/>
          <w:sz w:val="18"/>
          <w:szCs w:val="18"/>
        </w:rPr>
        <w:fldChar w:fldCharType="begin"/>
      </w:r>
      <w:r>
        <w:rPr>
          <w:rFonts w:ascii="宋体" w:hAnsi="宋体" w:eastAsia="宋体"/>
          <w:b/>
          <w:sz w:val="18"/>
          <w:szCs w:val="18"/>
        </w:rPr>
        <w:instrText xml:space="preserve"> </w:instrText>
      </w:r>
      <w:r>
        <w:rPr>
          <w:rFonts w:hint="eastAsia" w:ascii="宋体" w:hAnsi="宋体" w:eastAsia="宋体"/>
          <w:b/>
          <w:sz w:val="18"/>
          <w:szCs w:val="18"/>
        </w:rPr>
        <w:instrText xml:space="preserve">STYLEREF 1 \s</w:instrText>
      </w:r>
      <w:r>
        <w:rPr>
          <w:rFonts w:ascii="宋体" w:hAnsi="宋体" w:eastAsia="宋体"/>
          <w:b/>
          <w:sz w:val="18"/>
          <w:szCs w:val="18"/>
        </w:rPr>
        <w:instrText xml:space="preserve"> </w:instrText>
      </w:r>
      <w:r>
        <w:rPr>
          <w:rFonts w:ascii="宋体" w:hAnsi="宋体" w:eastAsia="宋体"/>
          <w:b/>
          <w:sz w:val="18"/>
          <w:szCs w:val="18"/>
        </w:rPr>
        <w:fldChar w:fldCharType="separate"/>
      </w:r>
      <w:r>
        <w:rPr>
          <w:rFonts w:ascii="宋体" w:hAnsi="宋体" w:eastAsia="宋体"/>
          <w:b/>
          <w:sz w:val="18"/>
          <w:szCs w:val="18"/>
        </w:rPr>
        <w:t>2</w:t>
      </w:r>
      <w:r>
        <w:rPr>
          <w:rFonts w:ascii="宋体" w:hAnsi="宋体" w:eastAsia="宋体"/>
          <w:b/>
          <w:sz w:val="18"/>
          <w:szCs w:val="18"/>
        </w:rPr>
        <w:fldChar w:fldCharType="end"/>
      </w:r>
      <w:r>
        <w:rPr>
          <w:rFonts w:ascii="宋体" w:hAnsi="宋体" w:eastAsia="宋体"/>
          <w:b/>
          <w:sz w:val="18"/>
          <w:szCs w:val="18"/>
        </w:rPr>
        <w:t>.</w:t>
      </w:r>
      <w:r>
        <w:rPr>
          <w:rFonts w:hint="eastAsia" w:ascii="宋体" w:hAnsi="宋体" w:eastAsia="宋体"/>
          <w:b/>
          <w:sz w:val="18"/>
          <w:szCs w:val="18"/>
          <w:lang w:val="en-US" w:eastAsia="zh-CN"/>
        </w:rPr>
        <w:t>5</w:t>
      </w:r>
      <w:r>
        <w:rPr>
          <w:rFonts w:hint="eastAsia" w:ascii="宋体" w:hAnsi="宋体" w:eastAsia="宋体"/>
          <w:b/>
          <w:sz w:val="18"/>
          <w:szCs w:val="18"/>
        </w:rPr>
        <w:t xml:space="preserve"> </w:t>
      </w:r>
      <w:r>
        <w:rPr>
          <w:rFonts w:hint="eastAsia" w:ascii="宋体" w:hAnsi="宋体" w:eastAsia="宋体"/>
          <w:b/>
          <w:sz w:val="18"/>
          <w:szCs w:val="18"/>
          <w:lang w:eastAsia="zh-CN"/>
        </w:rPr>
        <w:t>在校大学生对汇食惠这一小程序发展的看法</w:t>
      </w:r>
    </w:p>
    <w:p>
      <w:pPr>
        <w:numPr>
          <w:ilvl w:val="0"/>
          <w:numId w:val="0"/>
        </w:numPr>
        <w:jc w:val="center"/>
        <w:rPr>
          <w:rFonts w:hint="eastAsia" w:ascii="宋体" w:hAnsi="宋体" w:eastAsia="宋体"/>
          <w:b/>
          <w:sz w:val="18"/>
          <w:szCs w:val="18"/>
          <w:lang w:eastAsia="zh-CN"/>
        </w:rPr>
      </w:pPr>
    </w:p>
    <w:p>
      <w:pPr>
        <w:ind w:firstLine="420"/>
        <w:rPr>
          <w:rFonts w:hint="eastAsia" w:ascii="宋体" w:hAnsi="宋体"/>
          <w:sz w:val="21"/>
          <w:szCs w:val="21"/>
          <w:lang w:eastAsia="zh-CN"/>
        </w:rPr>
      </w:pPr>
      <w:r>
        <w:rPr>
          <w:rFonts w:hint="eastAsia" w:ascii="宋体" w:hAnsi="宋体"/>
          <w:sz w:val="21"/>
          <w:szCs w:val="21"/>
        </w:rPr>
        <w:t>从图2.</w:t>
      </w:r>
      <w:r>
        <w:rPr>
          <w:rFonts w:hint="eastAsia" w:ascii="宋体" w:hAnsi="宋体"/>
          <w:sz w:val="21"/>
          <w:szCs w:val="21"/>
          <w:lang w:val="en-US" w:eastAsia="zh-CN"/>
        </w:rPr>
        <w:t>5</w:t>
      </w:r>
      <w:r>
        <w:rPr>
          <w:rFonts w:hint="eastAsia" w:ascii="宋体" w:hAnsi="宋体"/>
          <w:sz w:val="21"/>
          <w:szCs w:val="21"/>
        </w:rPr>
        <w:t>的调查结果中，</w:t>
      </w:r>
      <w:r>
        <w:rPr>
          <w:rFonts w:hint="eastAsia" w:ascii="宋体" w:hAnsi="宋体"/>
          <w:sz w:val="21"/>
          <w:szCs w:val="21"/>
          <w:lang w:eastAsia="zh-CN"/>
        </w:rPr>
        <w:t>我们</w:t>
      </w:r>
      <w:r>
        <w:rPr>
          <w:rFonts w:hint="eastAsia" w:ascii="宋体" w:hAnsi="宋体"/>
          <w:sz w:val="21"/>
          <w:szCs w:val="21"/>
        </w:rPr>
        <w:t>可以明显看出</w:t>
      </w:r>
      <w:r>
        <w:rPr>
          <w:rFonts w:hint="eastAsia" w:ascii="宋体" w:hAnsi="宋体"/>
          <w:sz w:val="21"/>
          <w:szCs w:val="21"/>
          <w:lang w:eastAsia="zh-CN"/>
        </w:rPr>
        <w:t>同学们对于汇食惠这一小程序的接受程度还是很高的，有</w:t>
      </w:r>
      <w:r>
        <w:rPr>
          <w:rFonts w:hint="eastAsia" w:ascii="宋体" w:hAnsi="宋体"/>
          <w:sz w:val="21"/>
          <w:szCs w:val="21"/>
          <w:lang w:val="en-US" w:eastAsia="zh-CN"/>
        </w:rPr>
        <w:t>67%的同学都选择了看好这个小程序的发展，只有11%的同学不看好这一小程序。</w:t>
      </w:r>
      <w:r>
        <w:rPr>
          <w:rFonts w:hint="eastAsia" w:ascii="宋体" w:hAnsi="宋体"/>
          <w:sz w:val="21"/>
          <w:szCs w:val="21"/>
          <w:lang w:eastAsia="zh-CN"/>
        </w:rPr>
        <w:t>这非常有利于我们未来推广这一程序的应用。</w:t>
      </w:r>
    </w:p>
    <w:p>
      <w:pPr>
        <w:ind w:firstLine="420"/>
        <w:rPr>
          <w:rFonts w:hint="eastAsia" w:ascii="宋体" w:hAnsi="宋体"/>
          <w:sz w:val="21"/>
          <w:szCs w:val="21"/>
          <w:lang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rPr>
          <w:rFonts w:hint="default"/>
          <w:b/>
          <w:bCs/>
          <w:lang w:val="en-US" w:eastAsia="zh-CN"/>
        </w:rPr>
      </w:pPr>
      <w:r>
        <w:rPr>
          <w:rFonts w:hint="eastAsia"/>
          <w:b/>
          <w:bCs/>
          <w:lang w:val="en-US" w:eastAsia="zh-CN"/>
        </w:rPr>
        <w:t>Q9：您最希望小程序可以帮你解决什么问题？</w:t>
      </w:r>
    </w:p>
    <w:p>
      <w:pPr>
        <w:keepNext w:val="0"/>
        <w:keepLines w:val="0"/>
        <w:pageBreakBefore w:val="0"/>
        <w:widowControl w:val="0"/>
        <w:numPr>
          <w:ilvl w:val="0"/>
          <w:numId w:val="5"/>
        </w:numPr>
        <w:kinsoku/>
        <w:wordWrap/>
        <w:overflowPunct/>
        <w:topLinePunct w:val="0"/>
        <w:autoSpaceDE/>
        <w:autoSpaceDN/>
        <w:bidi w:val="0"/>
        <w:adjustRightInd/>
        <w:snapToGrid/>
        <w:textAlignment w:val="auto"/>
        <w:rPr>
          <w:rFonts w:hint="default"/>
          <w:b/>
          <w:bCs/>
          <w:lang w:val="en-US" w:eastAsia="zh-CN"/>
        </w:rPr>
      </w:pPr>
      <w:r>
        <w:rPr>
          <w:rFonts w:hint="eastAsia"/>
          <w:b/>
          <w:bCs/>
          <w:lang w:val="en-US" w:eastAsia="zh-CN"/>
        </w:rPr>
        <w:t>节约排队等餐的时间   B. 改善食堂伙食    C.其他___________________________</w:t>
      </w:r>
    </w:p>
    <w:p>
      <w:pPr>
        <w:ind w:firstLine="420"/>
        <w:rPr>
          <w:rFonts w:hint="eastAsia" w:ascii="宋体" w:hAnsi="宋体"/>
          <w:sz w:val="21"/>
          <w:szCs w:val="21"/>
          <w:lang w:eastAsia="zh-CN"/>
        </w:rPr>
      </w:pPr>
      <w:r>
        <w:rPr>
          <w:rFonts w:hint="eastAsia" w:ascii="宋体" w:hAnsi="宋体"/>
          <w:sz w:val="21"/>
          <w:szCs w:val="21"/>
          <w:lang w:eastAsia="zh-CN"/>
        </w:rPr>
        <w:drawing>
          <wp:inline distT="0" distB="0" distL="114300" distR="114300">
            <wp:extent cx="5080000" cy="3276600"/>
            <wp:effectExtent l="4445" t="4445" r="20955"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ind w:firstLine="420"/>
        <w:rPr>
          <w:rFonts w:hint="eastAsia" w:ascii="宋体" w:hAnsi="宋体"/>
          <w:sz w:val="21"/>
          <w:szCs w:val="21"/>
          <w:lang w:eastAsia="zh-CN"/>
        </w:rPr>
      </w:pPr>
    </w:p>
    <w:p>
      <w:pPr>
        <w:numPr>
          <w:ilvl w:val="0"/>
          <w:numId w:val="0"/>
        </w:numPr>
        <w:jc w:val="center"/>
        <w:rPr>
          <w:rFonts w:hint="eastAsia" w:ascii="宋体" w:hAnsi="宋体" w:eastAsia="宋体"/>
          <w:b/>
          <w:sz w:val="18"/>
          <w:szCs w:val="18"/>
          <w:lang w:eastAsia="zh-CN"/>
        </w:rPr>
      </w:pPr>
      <w:r>
        <w:rPr>
          <w:rFonts w:hint="eastAsia" w:ascii="宋体" w:hAnsi="宋体" w:eastAsia="宋体"/>
          <w:b/>
          <w:sz w:val="18"/>
          <w:szCs w:val="18"/>
        </w:rPr>
        <w:t xml:space="preserve">图 </w:t>
      </w:r>
      <w:r>
        <w:rPr>
          <w:rFonts w:ascii="宋体" w:hAnsi="宋体" w:eastAsia="宋体"/>
          <w:b/>
          <w:sz w:val="18"/>
          <w:szCs w:val="18"/>
        </w:rPr>
        <w:fldChar w:fldCharType="begin"/>
      </w:r>
      <w:r>
        <w:rPr>
          <w:rFonts w:ascii="宋体" w:hAnsi="宋体" w:eastAsia="宋体"/>
          <w:b/>
          <w:sz w:val="18"/>
          <w:szCs w:val="18"/>
        </w:rPr>
        <w:instrText xml:space="preserve"> </w:instrText>
      </w:r>
      <w:r>
        <w:rPr>
          <w:rFonts w:hint="eastAsia" w:ascii="宋体" w:hAnsi="宋体" w:eastAsia="宋体"/>
          <w:b/>
          <w:sz w:val="18"/>
          <w:szCs w:val="18"/>
        </w:rPr>
        <w:instrText xml:space="preserve">STYLEREF 1 \s</w:instrText>
      </w:r>
      <w:r>
        <w:rPr>
          <w:rFonts w:ascii="宋体" w:hAnsi="宋体" w:eastAsia="宋体"/>
          <w:b/>
          <w:sz w:val="18"/>
          <w:szCs w:val="18"/>
        </w:rPr>
        <w:instrText xml:space="preserve"> </w:instrText>
      </w:r>
      <w:r>
        <w:rPr>
          <w:rFonts w:ascii="宋体" w:hAnsi="宋体" w:eastAsia="宋体"/>
          <w:b/>
          <w:sz w:val="18"/>
          <w:szCs w:val="18"/>
        </w:rPr>
        <w:fldChar w:fldCharType="separate"/>
      </w:r>
      <w:r>
        <w:rPr>
          <w:rFonts w:ascii="宋体" w:hAnsi="宋体" w:eastAsia="宋体"/>
          <w:b/>
          <w:sz w:val="18"/>
          <w:szCs w:val="18"/>
        </w:rPr>
        <w:t>2</w:t>
      </w:r>
      <w:r>
        <w:rPr>
          <w:rFonts w:ascii="宋体" w:hAnsi="宋体" w:eastAsia="宋体"/>
          <w:b/>
          <w:sz w:val="18"/>
          <w:szCs w:val="18"/>
        </w:rPr>
        <w:fldChar w:fldCharType="end"/>
      </w:r>
      <w:r>
        <w:rPr>
          <w:rFonts w:ascii="宋体" w:hAnsi="宋体" w:eastAsia="宋体"/>
          <w:b/>
          <w:sz w:val="18"/>
          <w:szCs w:val="18"/>
        </w:rPr>
        <w:t>.</w:t>
      </w:r>
      <w:r>
        <w:rPr>
          <w:rFonts w:hint="eastAsia" w:ascii="宋体" w:hAnsi="宋体" w:eastAsia="宋体"/>
          <w:b/>
          <w:sz w:val="18"/>
          <w:szCs w:val="18"/>
          <w:lang w:val="en-US" w:eastAsia="zh-CN"/>
        </w:rPr>
        <w:t>6</w:t>
      </w:r>
      <w:r>
        <w:rPr>
          <w:rFonts w:hint="eastAsia" w:ascii="宋体" w:hAnsi="宋体" w:eastAsia="宋体"/>
          <w:b/>
          <w:sz w:val="18"/>
          <w:szCs w:val="18"/>
        </w:rPr>
        <w:t xml:space="preserve"> </w:t>
      </w:r>
      <w:r>
        <w:rPr>
          <w:rFonts w:hint="eastAsia" w:ascii="宋体" w:hAnsi="宋体" w:eastAsia="宋体"/>
          <w:b/>
          <w:sz w:val="18"/>
          <w:szCs w:val="18"/>
          <w:lang w:eastAsia="zh-CN"/>
        </w:rPr>
        <w:t>在校大学生需要汇食惠这一小程序解决的需求</w:t>
      </w:r>
    </w:p>
    <w:p>
      <w:pPr>
        <w:ind w:firstLine="420"/>
        <w:rPr>
          <w:rFonts w:hint="eastAsia" w:ascii="宋体" w:hAnsi="宋体" w:eastAsiaTheme="minorEastAsia"/>
          <w:sz w:val="21"/>
          <w:szCs w:val="21"/>
          <w:lang w:eastAsia="zh-CN"/>
        </w:rPr>
      </w:pPr>
      <w:r>
        <w:rPr>
          <w:rFonts w:hint="eastAsia" w:ascii="宋体" w:hAnsi="宋体"/>
          <w:sz w:val="21"/>
          <w:szCs w:val="21"/>
        </w:rPr>
        <w:t>从图2.</w:t>
      </w:r>
      <w:r>
        <w:rPr>
          <w:rFonts w:hint="eastAsia" w:ascii="宋体" w:hAnsi="宋体"/>
          <w:sz w:val="21"/>
          <w:szCs w:val="21"/>
          <w:lang w:val="en-US" w:eastAsia="zh-CN"/>
        </w:rPr>
        <w:t>6</w:t>
      </w:r>
      <w:r>
        <w:rPr>
          <w:rFonts w:hint="eastAsia" w:ascii="宋体" w:hAnsi="宋体"/>
          <w:sz w:val="21"/>
          <w:szCs w:val="21"/>
        </w:rPr>
        <w:t>的调查结果中，</w:t>
      </w:r>
      <w:r>
        <w:rPr>
          <w:rFonts w:hint="eastAsia" w:ascii="宋体" w:hAnsi="宋体"/>
          <w:sz w:val="21"/>
          <w:szCs w:val="21"/>
          <w:lang w:eastAsia="zh-CN"/>
        </w:rPr>
        <w:t>我们可以明显看出在校大学生面临的食堂就餐最大的问题就是排队等待的时间过长，根据这一统计结果有助于我们更好的完善我们程序。除了改善伙食和节约排队等候时间的诉求外，还有同学希望汇食惠这个小程序可以开设平台，方便学生与食堂直接的交流沟通。我们会根据同学们的要求，进一步的完善我们的小程序，争取为同学们提供更好的服务。</w:t>
      </w: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420"/>
        <w:rPr>
          <w:rFonts w:hint="eastAsia" w:ascii="宋体" w:hAnsi="宋体"/>
          <w:sz w:val="21"/>
          <w:szCs w:val="21"/>
          <w:lang w:eastAsia="zh-CN"/>
        </w:rPr>
      </w:pPr>
    </w:p>
    <w:p>
      <w:pPr>
        <w:ind w:firstLine="602"/>
        <w:jc w:val="center"/>
        <w:rPr>
          <w:rFonts w:hint="eastAsia"/>
          <w:b/>
          <w:sz w:val="30"/>
          <w:szCs w:val="30"/>
        </w:rPr>
      </w:pPr>
      <w:bookmarkStart w:id="2" w:name="_Toc258578755"/>
      <w:r>
        <w:rPr>
          <w:rFonts w:hint="eastAsia"/>
          <w:b/>
          <w:sz w:val="30"/>
          <w:szCs w:val="30"/>
          <w:lang w:eastAsia="zh-CN"/>
        </w:rPr>
        <w:t>在校大学生在食堂就餐现状的</w:t>
      </w:r>
      <w:r>
        <w:rPr>
          <w:rFonts w:hint="eastAsia"/>
          <w:b/>
          <w:sz w:val="30"/>
          <w:szCs w:val="30"/>
        </w:rPr>
        <w:t>调查问卷</w:t>
      </w:r>
      <w:bookmarkEnd w:id="2"/>
    </w:p>
    <w:p>
      <w:pPr>
        <w:spacing w:line="300" w:lineRule="auto"/>
        <w:ind w:firstLine="422"/>
        <w:rPr>
          <w:rFonts w:hint="eastAsia" w:ascii="宋体" w:hAnsi="宋体"/>
          <w:b/>
          <w:sz w:val="21"/>
          <w:szCs w:val="21"/>
        </w:rPr>
      </w:pPr>
      <w:r>
        <w:rPr>
          <w:rFonts w:hint="eastAsia" w:ascii="宋体" w:hAnsi="宋体"/>
          <w:b/>
          <w:sz w:val="21"/>
          <w:szCs w:val="21"/>
        </w:rPr>
        <w:t>亲爱的</w:t>
      </w:r>
      <w:r>
        <w:rPr>
          <w:rFonts w:hint="eastAsia" w:ascii="宋体" w:hAnsi="宋体"/>
          <w:b/>
          <w:sz w:val="21"/>
          <w:szCs w:val="21"/>
          <w:lang w:eastAsia="zh-CN"/>
        </w:rPr>
        <w:t>同学们</w:t>
      </w:r>
      <w:r>
        <w:rPr>
          <w:rFonts w:hint="eastAsia" w:ascii="宋体" w:hAnsi="宋体"/>
          <w:b/>
          <w:sz w:val="21"/>
          <w:szCs w:val="21"/>
        </w:rPr>
        <w:t>！</w:t>
      </w:r>
    </w:p>
    <w:p>
      <w:pPr>
        <w:spacing w:line="300" w:lineRule="auto"/>
        <w:ind w:firstLine="422"/>
        <w:rPr>
          <w:rFonts w:hint="eastAsia" w:ascii="宋体" w:hAnsi="宋体"/>
          <w:b/>
          <w:sz w:val="21"/>
          <w:szCs w:val="21"/>
        </w:rPr>
      </w:pPr>
      <w:r>
        <w:rPr>
          <w:rFonts w:hint="eastAsia" w:ascii="宋体" w:hAnsi="宋体"/>
          <w:b/>
          <w:sz w:val="21"/>
          <w:szCs w:val="21"/>
        </w:rPr>
        <w:t>您好！为了深入了解</w:t>
      </w:r>
      <w:r>
        <w:rPr>
          <w:rFonts w:hint="eastAsia" w:ascii="宋体" w:hAnsi="宋体"/>
          <w:b/>
          <w:sz w:val="21"/>
          <w:szCs w:val="21"/>
          <w:lang w:eastAsia="zh-CN"/>
        </w:rPr>
        <w:t>在校大学生在食堂就餐现状</w:t>
      </w:r>
      <w:r>
        <w:rPr>
          <w:rFonts w:hint="eastAsia" w:ascii="宋体" w:hAnsi="宋体"/>
          <w:b/>
          <w:sz w:val="21"/>
          <w:szCs w:val="21"/>
        </w:rPr>
        <w:t>及需求状况，我们组织了本次调查活动，需要耽误各位1-2分钟的时间。请根据您的真实想法作答。您的帮助将会对我们起到非常宝贵的作用，谢谢！</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eastAsia="zh-CN"/>
        </w:rPr>
      </w:pPr>
      <w:r>
        <w:rPr>
          <w:rFonts w:hint="eastAsia"/>
          <w:lang w:val="en-US" w:eastAsia="zh-CN"/>
        </w:rPr>
        <w:t>Q1：</w:t>
      </w:r>
      <w:r>
        <w:rPr>
          <w:rFonts w:hint="eastAsia"/>
          <w:lang w:eastAsia="zh-CN"/>
        </w:rPr>
        <w:t>您的性别是？</w:t>
      </w:r>
    </w:p>
    <w:p>
      <w:pPr>
        <w:keepNext w:val="0"/>
        <w:keepLines w:val="0"/>
        <w:pageBreakBefore w:val="0"/>
        <w:widowControl w:val="0"/>
        <w:numPr>
          <w:ilvl w:val="0"/>
          <w:numId w:val="6"/>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男</w:t>
      </w:r>
    </w:p>
    <w:p>
      <w:pPr>
        <w:keepNext w:val="0"/>
        <w:keepLines w:val="0"/>
        <w:pageBreakBefore w:val="0"/>
        <w:widowControl w:val="0"/>
        <w:numPr>
          <w:ilvl w:val="0"/>
          <w:numId w:val="6"/>
        </w:numPr>
        <w:kinsoku/>
        <w:wordWrap/>
        <w:overflowPunct/>
        <w:topLinePunct w:val="0"/>
        <w:autoSpaceDE/>
        <w:autoSpaceDN/>
        <w:bidi w:val="0"/>
        <w:adjustRightInd/>
        <w:snapToGrid/>
        <w:ind w:left="420" w:leftChars="200" w:firstLine="0" w:firstLineChars="0"/>
        <w:textAlignment w:val="auto"/>
        <w:rPr>
          <w:rFonts w:hint="eastAsia"/>
          <w:lang w:val="en-US" w:eastAsia="zh-CN"/>
        </w:rPr>
      </w:pPr>
      <w:r>
        <w:rPr>
          <w:rFonts w:hint="eastAsia"/>
          <w:lang w:val="en-US" w:eastAsia="zh-CN"/>
        </w:rPr>
        <w:t>女</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Q2：您的年级是？</w:t>
      </w:r>
    </w:p>
    <w:p>
      <w:pPr>
        <w:keepNext w:val="0"/>
        <w:keepLines w:val="0"/>
        <w:pageBreakBefore w:val="0"/>
        <w:widowControl w:val="0"/>
        <w:numPr>
          <w:ilvl w:val="0"/>
          <w:numId w:val="7"/>
        </w:numPr>
        <w:kinsoku/>
        <w:wordWrap/>
        <w:overflowPunct/>
        <w:topLinePunct w:val="0"/>
        <w:autoSpaceDE/>
        <w:autoSpaceDN/>
        <w:bidi w:val="0"/>
        <w:adjustRightInd/>
        <w:snapToGrid/>
        <w:ind w:left="420" w:leftChars="200"/>
        <w:textAlignment w:val="auto"/>
        <w:rPr>
          <w:rFonts w:hint="default"/>
          <w:lang w:val="en-US" w:eastAsia="zh-CN"/>
        </w:rPr>
      </w:pPr>
      <w:r>
        <w:rPr>
          <w:rFonts w:hint="eastAsia"/>
          <w:lang w:val="en-US" w:eastAsia="zh-CN"/>
        </w:rPr>
        <w:t>大一</w:t>
      </w:r>
    </w:p>
    <w:p>
      <w:pPr>
        <w:keepNext w:val="0"/>
        <w:keepLines w:val="0"/>
        <w:pageBreakBefore w:val="0"/>
        <w:widowControl w:val="0"/>
        <w:numPr>
          <w:ilvl w:val="0"/>
          <w:numId w:val="7"/>
        </w:numPr>
        <w:kinsoku/>
        <w:wordWrap/>
        <w:overflowPunct/>
        <w:topLinePunct w:val="0"/>
        <w:autoSpaceDE/>
        <w:autoSpaceDN/>
        <w:bidi w:val="0"/>
        <w:adjustRightInd/>
        <w:snapToGrid/>
        <w:ind w:left="420" w:leftChars="200"/>
        <w:textAlignment w:val="auto"/>
        <w:rPr>
          <w:rFonts w:hint="default"/>
          <w:lang w:val="en-US" w:eastAsia="zh-CN"/>
        </w:rPr>
      </w:pPr>
      <w:r>
        <w:rPr>
          <w:rFonts w:hint="eastAsia"/>
          <w:lang w:val="en-US" w:eastAsia="zh-CN"/>
        </w:rPr>
        <w:t>大二</w:t>
      </w:r>
    </w:p>
    <w:p>
      <w:pPr>
        <w:keepNext w:val="0"/>
        <w:keepLines w:val="0"/>
        <w:pageBreakBefore w:val="0"/>
        <w:widowControl w:val="0"/>
        <w:numPr>
          <w:ilvl w:val="0"/>
          <w:numId w:val="7"/>
        </w:numPr>
        <w:kinsoku/>
        <w:wordWrap/>
        <w:overflowPunct/>
        <w:topLinePunct w:val="0"/>
        <w:autoSpaceDE/>
        <w:autoSpaceDN/>
        <w:bidi w:val="0"/>
        <w:adjustRightInd/>
        <w:snapToGrid/>
        <w:ind w:left="420" w:leftChars="200"/>
        <w:textAlignment w:val="auto"/>
        <w:rPr>
          <w:rFonts w:hint="default"/>
          <w:lang w:val="en-US" w:eastAsia="zh-CN"/>
        </w:rPr>
      </w:pPr>
      <w:r>
        <w:rPr>
          <w:rFonts w:hint="eastAsia"/>
          <w:lang w:val="en-US" w:eastAsia="zh-CN"/>
        </w:rPr>
        <w:t>大三</w:t>
      </w:r>
    </w:p>
    <w:p>
      <w:pPr>
        <w:keepNext w:val="0"/>
        <w:keepLines w:val="0"/>
        <w:pageBreakBefore w:val="0"/>
        <w:widowControl w:val="0"/>
        <w:numPr>
          <w:ilvl w:val="0"/>
          <w:numId w:val="7"/>
        </w:numPr>
        <w:kinsoku/>
        <w:wordWrap/>
        <w:overflowPunct/>
        <w:topLinePunct w:val="0"/>
        <w:autoSpaceDE/>
        <w:autoSpaceDN/>
        <w:bidi w:val="0"/>
        <w:adjustRightInd/>
        <w:snapToGrid/>
        <w:ind w:left="420" w:leftChars="200"/>
        <w:textAlignment w:val="auto"/>
        <w:rPr>
          <w:rFonts w:hint="default"/>
          <w:lang w:val="en-US" w:eastAsia="zh-CN"/>
        </w:rPr>
      </w:pPr>
      <w:r>
        <w:rPr>
          <w:rFonts w:hint="eastAsia"/>
          <w:lang w:val="en-US" w:eastAsia="zh-CN"/>
        </w:rPr>
        <w:t>大四</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Q3：您一般选择的就餐方式是？</w:t>
      </w:r>
    </w:p>
    <w:p>
      <w:pPr>
        <w:keepNext w:val="0"/>
        <w:keepLines w:val="0"/>
        <w:pageBreakBefore w:val="0"/>
        <w:widowControl w:val="0"/>
        <w:numPr>
          <w:ilvl w:val="0"/>
          <w:numId w:val="8"/>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食堂</w:t>
      </w:r>
    </w:p>
    <w:p>
      <w:pPr>
        <w:keepNext w:val="0"/>
        <w:keepLines w:val="0"/>
        <w:pageBreakBefore w:val="0"/>
        <w:widowControl w:val="0"/>
        <w:numPr>
          <w:ilvl w:val="0"/>
          <w:numId w:val="8"/>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校外</w:t>
      </w:r>
    </w:p>
    <w:p>
      <w:pPr>
        <w:keepNext w:val="0"/>
        <w:keepLines w:val="0"/>
        <w:pageBreakBefore w:val="0"/>
        <w:widowControl w:val="0"/>
        <w:numPr>
          <w:ilvl w:val="0"/>
          <w:numId w:val="8"/>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外卖</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Q4：您一般会在食堂哪个窗口选择用餐？</w:t>
      </w:r>
    </w:p>
    <w:p>
      <w:pPr>
        <w:keepNext w:val="0"/>
        <w:keepLines w:val="0"/>
        <w:pageBreakBefore w:val="0"/>
        <w:widowControl w:val="0"/>
        <w:numPr>
          <w:ilvl w:val="0"/>
          <w:numId w:val="9"/>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快餐窗口</w:t>
      </w:r>
    </w:p>
    <w:p>
      <w:pPr>
        <w:keepNext w:val="0"/>
        <w:keepLines w:val="0"/>
        <w:pageBreakBefore w:val="0"/>
        <w:widowControl w:val="0"/>
        <w:numPr>
          <w:ilvl w:val="0"/>
          <w:numId w:val="9"/>
        </w:numPr>
        <w:kinsoku/>
        <w:wordWrap/>
        <w:overflowPunct/>
        <w:topLinePunct w:val="0"/>
        <w:autoSpaceDE/>
        <w:autoSpaceDN/>
        <w:bidi w:val="0"/>
        <w:adjustRightInd/>
        <w:snapToGrid/>
        <w:ind w:left="420" w:leftChars="200"/>
        <w:textAlignment w:val="auto"/>
        <w:rPr>
          <w:rFonts w:hint="default"/>
          <w:lang w:val="en-US" w:eastAsia="zh-CN"/>
        </w:rPr>
      </w:pPr>
      <w:r>
        <w:rPr>
          <w:rFonts w:hint="eastAsia"/>
          <w:lang w:val="en-US" w:eastAsia="zh-CN"/>
        </w:rPr>
        <w:t>打包窗口</w:t>
      </w:r>
    </w:p>
    <w:p>
      <w:pPr>
        <w:keepNext w:val="0"/>
        <w:keepLines w:val="0"/>
        <w:pageBreakBefore w:val="0"/>
        <w:widowControl w:val="0"/>
        <w:numPr>
          <w:ilvl w:val="0"/>
          <w:numId w:val="9"/>
        </w:numPr>
        <w:kinsoku/>
        <w:wordWrap/>
        <w:overflowPunct/>
        <w:topLinePunct w:val="0"/>
        <w:autoSpaceDE/>
        <w:autoSpaceDN/>
        <w:bidi w:val="0"/>
        <w:adjustRightInd/>
        <w:snapToGrid/>
        <w:ind w:left="420" w:leftChars="200"/>
        <w:textAlignment w:val="auto"/>
        <w:rPr>
          <w:rFonts w:hint="default"/>
          <w:lang w:val="en-US" w:eastAsia="zh-CN"/>
        </w:rPr>
      </w:pPr>
      <w:r>
        <w:rPr>
          <w:rFonts w:hint="eastAsia"/>
          <w:lang w:val="en-US" w:eastAsia="zh-CN"/>
        </w:rPr>
        <w:t>特色窗口</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Q5：您一般食堂消费的标准：</w:t>
      </w:r>
    </w:p>
    <w:p>
      <w:pPr>
        <w:keepNext w:val="0"/>
        <w:keepLines w:val="0"/>
        <w:pageBreakBefore w:val="0"/>
        <w:widowControl w:val="0"/>
        <w:numPr>
          <w:ilvl w:val="0"/>
          <w:numId w:val="10"/>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10元以下</w:t>
      </w:r>
    </w:p>
    <w:p>
      <w:pPr>
        <w:keepNext w:val="0"/>
        <w:keepLines w:val="0"/>
        <w:pageBreakBefore w:val="0"/>
        <w:widowControl w:val="0"/>
        <w:numPr>
          <w:ilvl w:val="0"/>
          <w:numId w:val="10"/>
        </w:numPr>
        <w:kinsoku/>
        <w:wordWrap/>
        <w:overflowPunct/>
        <w:topLinePunct w:val="0"/>
        <w:autoSpaceDE/>
        <w:autoSpaceDN/>
        <w:bidi w:val="0"/>
        <w:adjustRightInd/>
        <w:snapToGrid/>
        <w:ind w:left="420" w:leftChars="200" w:firstLine="0" w:firstLineChars="0"/>
        <w:textAlignment w:val="auto"/>
        <w:rPr>
          <w:rFonts w:hint="eastAsia"/>
          <w:lang w:val="en-US" w:eastAsia="zh-CN"/>
        </w:rPr>
      </w:pPr>
      <w:r>
        <w:rPr>
          <w:rFonts w:hint="eastAsia"/>
          <w:lang w:val="en-US" w:eastAsia="zh-CN"/>
        </w:rPr>
        <w:t>10到20元</w:t>
      </w:r>
    </w:p>
    <w:p>
      <w:pPr>
        <w:keepNext w:val="0"/>
        <w:keepLines w:val="0"/>
        <w:pageBreakBefore w:val="0"/>
        <w:widowControl w:val="0"/>
        <w:numPr>
          <w:ilvl w:val="0"/>
          <w:numId w:val="10"/>
        </w:numPr>
        <w:kinsoku/>
        <w:wordWrap/>
        <w:overflowPunct/>
        <w:topLinePunct w:val="0"/>
        <w:autoSpaceDE/>
        <w:autoSpaceDN/>
        <w:bidi w:val="0"/>
        <w:adjustRightInd/>
        <w:snapToGrid/>
        <w:ind w:left="420" w:leftChars="200" w:firstLine="0" w:firstLineChars="0"/>
        <w:textAlignment w:val="auto"/>
        <w:rPr>
          <w:rFonts w:hint="eastAsia"/>
          <w:lang w:val="en-US" w:eastAsia="zh-CN"/>
        </w:rPr>
      </w:pPr>
      <w:r>
        <w:rPr>
          <w:rFonts w:hint="eastAsia"/>
          <w:lang w:val="en-US" w:eastAsia="zh-CN"/>
        </w:rPr>
        <w:t>20元以上</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Q6：</w:t>
      </w:r>
      <w:r>
        <w:rPr>
          <w:rFonts w:hint="default"/>
          <w:lang w:val="en-US" w:eastAsia="zh-CN"/>
        </w:rPr>
        <w:t>您</w:t>
      </w:r>
      <w:r>
        <w:rPr>
          <w:rFonts w:hint="eastAsia"/>
          <w:lang w:val="en-US" w:eastAsia="zh-CN"/>
        </w:rPr>
        <w:t>一般再次食堂就餐时，会选择怎么样的荤素搭配</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default"/>
          <w:b w:val="0"/>
          <w:bCs w:val="0"/>
          <w:lang w:val="en-US" w:eastAsia="zh-CN"/>
        </w:rPr>
      </w:pPr>
      <w:r>
        <w:rPr>
          <w:rFonts w:hint="default"/>
          <w:lang w:val="en-US" w:eastAsia="zh-CN"/>
        </w:rPr>
        <w:t> </w:t>
      </w:r>
      <w:r>
        <w:rPr>
          <w:rFonts w:hint="eastAsia"/>
          <w:lang w:val="en-US" w:eastAsia="zh-CN"/>
        </w:rPr>
        <w:t>A.一素一荤</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default"/>
          <w:b w:val="0"/>
          <w:bCs w:val="0"/>
          <w:lang w:val="en-US" w:eastAsia="zh-CN"/>
        </w:rPr>
      </w:pPr>
      <w:r>
        <w:rPr>
          <w:rFonts w:hint="default"/>
          <w:b w:val="0"/>
          <w:bCs w:val="0"/>
          <w:lang w:val="en-US" w:eastAsia="zh-CN"/>
        </w:rPr>
        <w:t> </w:t>
      </w:r>
      <w:r>
        <w:rPr>
          <w:rFonts w:hint="eastAsia"/>
          <w:b w:val="0"/>
          <w:bCs w:val="0"/>
          <w:lang w:val="en-US" w:eastAsia="zh-CN"/>
        </w:rPr>
        <w:t>B.两素一荤</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default"/>
          <w:lang w:val="en-US" w:eastAsia="zh-CN"/>
        </w:rPr>
      </w:pPr>
      <w:r>
        <w:rPr>
          <w:rFonts w:hint="default"/>
          <w:lang w:val="en-US" w:eastAsia="zh-CN"/>
        </w:rPr>
        <w:t> </w:t>
      </w:r>
      <w:r>
        <w:rPr>
          <w:rFonts w:hint="eastAsia"/>
          <w:lang w:val="en-US" w:eastAsia="zh-CN"/>
        </w:rPr>
        <w:t>C.两荤一素</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val="en-US" w:eastAsia="zh-CN"/>
        </w:rPr>
      </w:pPr>
      <w:r>
        <w:rPr>
          <w:rFonts w:hint="default"/>
          <w:lang w:val="en-US" w:eastAsia="zh-CN"/>
        </w:rPr>
        <w:t> </w:t>
      </w:r>
      <w:r>
        <w:rPr>
          <w:rFonts w:hint="eastAsia"/>
          <w:lang w:val="en-US" w:eastAsia="zh-CN"/>
        </w:rPr>
        <w:t>D.其他</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Q7：您一般不选择食堂就餐的原因？</w:t>
      </w:r>
    </w:p>
    <w:p>
      <w:pPr>
        <w:keepNext w:val="0"/>
        <w:keepLines w:val="0"/>
        <w:pageBreakBefore w:val="0"/>
        <w:widowControl w:val="0"/>
        <w:numPr>
          <w:ilvl w:val="0"/>
          <w:numId w:val="11"/>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饭菜不合口味</w:t>
      </w:r>
    </w:p>
    <w:p>
      <w:pPr>
        <w:keepNext w:val="0"/>
        <w:keepLines w:val="0"/>
        <w:pageBreakBefore w:val="0"/>
        <w:widowControl w:val="0"/>
        <w:numPr>
          <w:ilvl w:val="0"/>
          <w:numId w:val="11"/>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食堂环境过于拥挤</w:t>
      </w:r>
    </w:p>
    <w:p>
      <w:pPr>
        <w:keepNext w:val="0"/>
        <w:keepLines w:val="0"/>
        <w:pageBreakBefore w:val="0"/>
        <w:widowControl w:val="0"/>
        <w:numPr>
          <w:ilvl w:val="0"/>
          <w:numId w:val="11"/>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节约时间</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Q8：您对于运用小程序在食堂订餐的看法？</w:t>
      </w:r>
    </w:p>
    <w:p>
      <w:pPr>
        <w:keepNext w:val="0"/>
        <w:keepLines w:val="0"/>
        <w:pageBreakBefore w:val="0"/>
        <w:widowControl w:val="0"/>
        <w:numPr>
          <w:ilvl w:val="0"/>
          <w:numId w:val="12"/>
        </w:numPr>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看好</w:t>
      </w:r>
    </w:p>
    <w:p>
      <w:pPr>
        <w:keepNext w:val="0"/>
        <w:keepLines w:val="0"/>
        <w:pageBreakBefore w:val="0"/>
        <w:widowControl w:val="0"/>
        <w:numPr>
          <w:ilvl w:val="0"/>
          <w:numId w:val="12"/>
        </w:numPr>
        <w:kinsoku/>
        <w:wordWrap/>
        <w:overflowPunct/>
        <w:topLinePunct w:val="0"/>
        <w:autoSpaceDE/>
        <w:autoSpaceDN/>
        <w:bidi w:val="0"/>
        <w:adjustRightInd/>
        <w:snapToGrid/>
        <w:ind w:left="420" w:leftChars="200"/>
        <w:textAlignment w:val="auto"/>
        <w:rPr>
          <w:rFonts w:hint="default"/>
          <w:lang w:val="en-US" w:eastAsia="zh-CN"/>
        </w:rPr>
      </w:pPr>
      <w:r>
        <w:rPr>
          <w:rFonts w:hint="eastAsia"/>
          <w:lang w:val="en-US" w:eastAsia="zh-CN"/>
        </w:rPr>
        <w:t>不看好</w:t>
      </w:r>
    </w:p>
    <w:p>
      <w:pPr>
        <w:keepNext w:val="0"/>
        <w:keepLines w:val="0"/>
        <w:pageBreakBefore w:val="0"/>
        <w:widowControl w:val="0"/>
        <w:numPr>
          <w:ilvl w:val="0"/>
          <w:numId w:val="12"/>
        </w:numPr>
        <w:kinsoku/>
        <w:wordWrap/>
        <w:overflowPunct/>
        <w:topLinePunct w:val="0"/>
        <w:autoSpaceDE/>
        <w:autoSpaceDN/>
        <w:bidi w:val="0"/>
        <w:adjustRightInd/>
        <w:snapToGrid/>
        <w:ind w:left="420" w:leftChars="200" w:firstLine="0" w:firstLineChars="0"/>
        <w:textAlignment w:val="auto"/>
        <w:rPr>
          <w:rFonts w:hint="eastAsia" w:ascii="宋体" w:hAnsi="宋体"/>
          <w:sz w:val="21"/>
          <w:szCs w:val="21"/>
          <w:lang w:eastAsia="zh-CN"/>
        </w:rPr>
      </w:pPr>
      <w:r>
        <w:rPr>
          <w:rFonts w:hint="eastAsia"/>
          <w:lang w:val="en-US" w:eastAsia="zh-CN"/>
        </w:rPr>
        <w:t>不知道</w:t>
      </w:r>
    </w:p>
    <w:p>
      <w:pPr>
        <w:keepNext w:val="0"/>
        <w:keepLines w:val="0"/>
        <w:pageBreakBefore w:val="0"/>
        <w:widowControl w:val="0"/>
        <w:numPr>
          <w:numId w:val="0"/>
        </w:numPr>
        <w:tabs>
          <w:tab w:val="left" w:pos="312"/>
        </w:tabs>
        <w:kinsoku/>
        <w:wordWrap/>
        <w:overflowPunct/>
        <w:topLinePunct w:val="0"/>
        <w:autoSpaceDE/>
        <w:autoSpaceDN/>
        <w:bidi w:val="0"/>
        <w:adjustRightInd/>
        <w:snapToGrid/>
        <w:jc w:val="both"/>
        <w:textAlignment w:val="auto"/>
        <w:rPr>
          <w:rFonts w:hint="eastAsia"/>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Q9：您最希望小程序可以帮你解决什么问题？</w:t>
      </w:r>
    </w:p>
    <w:p>
      <w:pPr>
        <w:keepNext w:val="0"/>
        <w:keepLines w:val="0"/>
        <w:pageBreakBefore w:val="0"/>
        <w:widowControl w:val="0"/>
        <w:numPr>
          <w:ilvl w:val="0"/>
          <w:numId w:val="13"/>
        </w:numPr>
        <w:kinsoku/>
        <w:wordWrap/>
        <w:overflowPunct/>
        <w:topLinePunct w:val="0"/>
        <w:autoSpaceDE/>
        <w:autoSpaceDN/>
        <w:bidi w:val="0"/>
        <w:adjustRightInd/>
        <w:snapToGrid/>
        <w:ind w:leftChars="200"/>
        <w:textAlignment w:val="auto"/>
        <w:rPr>
          <w:rFonts w:hint="default"/>
          <w:lang w:val="en-US" w:eastAsia="zh-CN"/>
        </w:rPr>
      </w:pPr>
      <w:r>
        <w:rPr>
          <w:rFonts w:hint="eastAsia"/>
          <w:lang w:val="en-US" w:eastAsia="zh-CN"/>
        </w:rPr>
        <w:t>节约排队等餐的时间</w:t>
      </w:r>
    </w:p>
    <w:p>
      <w:pPr>
        <w:keepNext w:val="0"/>
        <w:keepLines w:val="0"/>
        <w:pageBreakBefore w:val="0"/>
        <w:widowControl w:val="0"/>
        <w:numPr>
          <w:ilvl w:val="0"/>
          <w:numId w:val="13"/>
        </w:numPr>
        <w:kinsoku/>
        <w:wordWrap/>
        <w:overflowPunct/>
        <w:topLinePunct w:val="0"/>
        <w:autoSpaceDE/>
        <w:autoSpaceDN/>
        <w:bidi w:val="0"/>
        <w:adjustRightInd/>
        <w:snapToGrid/>
        <w:ind w:leftChars="200"/>
        <w:textAlignment w:val="auto"/>
        <w:rPr>
          <w:rFonts w:hint="default"/>
          <w:lang w:val="en-US" w:eastAsia="zh-CN"/>
        </w:rPr>
      </w:pPr>
      <w:r>
        <w:rPr>
          <w:rFonts w:hint="eastAsia"/>
          <w:lang w:val="en-US" w:eastAsia="zh-CN"/>
        </w:rPr>
        <w:t>改善食堂伙食</w:t>
      </w:r>
    </w:p>
    <w:p>
      <w:pPr>
        <w:keepNext w:val="0"/>
        <w:keepLines w:val="0"/>
        <w:pageBreakBefore w:val="0"/>
        <w:widowControl w:val="0"/>
        <w:numPr>
          <w:ilvl w:val="0"/>
          <w:numId w:val="13"/>
        </w:numPr>
        <w:kinsoku/>
        <w:wordWrap/>
        <w:overflowPunct/>
        <w:topLinePunct w:val="0"/>
        <w:autoSpaceDE/>
        <w:autoSpaceDN/>
        <w:bidi w:val="0"/>
        <w:adjustRightInd/>
        <w:snapToGrid/>
        <w:ind w:leftChars="200"/>
        <w:textAlignment w:val="auto"/>
        <w:rPr>
          <w:rFonts w:hint="default"/>
          <w:lang w:val="en-US" w:eastAsia="zh-CN"/>
        </w:rPr>
      </w:pPr>
      <w:r>
        <w:rPr>
          <w:rFonts w:hint="eastAsia"/>
          <w:lang w:val="en-US" w:eastAsia="zh-CN"/>
        </w:rPr>
        <w:t>其他___________________________</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default"/>
          <w:lang w:val="en-US" w:eastAsia="zh-CN"/>
        </w:rPr>
      </w:pPr>
      <w:r>
        <w:rPr>
          <w:rFonts w:hint="eastAsia"/>
          <w:lang w:val="en-US" w:eastAsia="zh-CN"/>
        </w:rPr>
        <w:t>Q10：对于食堂订餐小程序，您有什么建议？</w:t>
      </w:r>
    </w:p>
    <w:p>
      <w:pPr>
        <w:spacing w:line="300" w:lineRule="auto"/>
        <w:ind w:firstLine="422"/>
        <w:rPr>
          <w:rFonts w:hint="eastAsia" w:ascii="宋体" w:hAnsi="宋体"/>
          <w:b/>
          <w:sz w:val="21"/>
          <w:szCs w:val="21"/>
        </w:rPr>
      </w:pPr>
    </w:p>
    <w:p>
      <w:pPr>
        <w:spacing w:line="360" w:lineRule="exact"/>
        <w:ind w:firstLine="422"/>
        <w:rPr>
          <w:rFonts w:hint="eastAsia" w:ascii="宋体" w:hAnsi="宋体"/>
          <w:b/>
          <w:sz w:val="21"/>
          <w:szCs w:val="21"/>
        </w:rPr>
      </w:pPr>
    </w:p>
    <w:p>
      <w:pPr>
        <w:spacing w:line="360" w:lineRule="exact"/>
        <w:ind w:firstLine="420"/>
        <w:jc w:val="center"/>
        <w:rPr>
          <w:b/>
          <w:bCs/>
          <w:sz w:val="21"/>
          <w:szCs w:val="21"/>
        </w:rPr>
      </w:pPr>
    </w:p>
    <w:p>
      <w:pPr>
        <w:spacing w:line="360" w:lineRule="exact"/>
        <w:ind w:firstLine="420"/>
        <w:jc w:val="center"/>
        <w:rPr>
          <w:b/>
          <w:bCs/>
          <w:sz w:val="21"/>
          <w:szCs w:val="21"/>
        </w:rPr>
      </w:pPr>
    </w:p>
    <w:p>
      <w:pPr>
        <w:spacing w:line="360" w:lineRule="exact"/>
        <w:ind w:firstLine="420"/>
        <w:jc w:val="center"/>
        <w:rPr>
          <w:b/>
          <w:bCs/>
          <w:sz w:val="21"/>
          <w:szCs w:val="21"/>
        </w:rPr>
      </w:pPr>
    </w:p>
    <w:p>
      <w:pPr>
        <w:spacing w:line="360" w:lineRule="exact"/>
        <w:ind w:firstLine="420"/>
        <w:jc w:val="center"/>
        <w:rPr>
          <w:rFonts w:hint="eastAsia" w:ascii="宋体" w:hAnsi="宋体"/>
          <w:b/>
          <w:bCs/>
          <w:sz w:val="21"/>
          <w:szCs w:val="21"/>
        </w:rPr>
      </w:pPr>
      <w:bookmarkStart w:id="3" w:name="_GoBack"/>
      <w:bookmarkEnd w:id="3"/>
      <w:r>
        <w:rPr>
          <w:b/>
          <w:bCs/>
          <w:sz w:val="21"/>
          <w:szCs w:val="21"/>
        </w:rPr>
        <w:t>衷心感谢您的帮助和支持</w:t>
      </w:r>
      <w:r>
        <w:rPr>
          <w:rFonts w:hint="eastAsia"/>
          <w:b/>
          <w:bCs/>
          <w:sz w:val="21"/>
          <w:szCs w:val="21"/>
        </w:rPr>
        <w:t>！</w:t>
      </w:r>
    </w:p>
    <w:p>
      <w:pPr>
        <w:rPr>
          <w:rFonts w:hint="eastAsia" w:ascii="宋体" w:hAnsi="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69D8F"/>
    <w:multiLevelType w:val="singleLevel"/>
    <w:tmpl w:val="84A69D8F"/>
    <w:lvl w:ilvl="0" w:tentative="0">
      <w:start w:val="1"/>
      <w:numFmt w:val="upperLetter"/>
      <w:suff w:val="space"/>
      <w:lvlText w:val="%1."/>
      <w:lvlJc w:val="left"/>
    </w:lvl>
  </w:abstractNum>
  <w:abstractNum w:abstractNumId="1">
    <w:nsid w:val="8B4F2CDD"/>
    <w:multiLevelType w:val="singleLevel"/>
    <w:tmpl w:val="8B4F2CDD"/>
    <w:lvl w:ilvl="0" w:tentative="0">
      <w:start w:val="1"/>
      <w:numFmt w:val="upperLetter"/>
      <w:lvlText w:val="%1."/>
      <w:lvlJc w:val="left"/>
      <w:pPr>
        <w:tabs>
          <w:tab w:val="left" w:pos="312"/>
        </w:tabs>
        <w:ind w:left="47" w:leftChars="0" w:firstLine="0" w:firstLineChars="0"/>
      </w:pPr>
    </w:lvl>
  </w:abstractNum>
  <w:abstractNum w:abstractNumId="2">
    <w:nsid w:val="B2BA35AF"/>
    <w:multiLevelType w:val="singleLevel"/>
    <w:tmpl w:val="B2BA35AF"/>
    <w:lvl w:ilvl="0" w:tentative="0">
      <w:start w:val="1"/>
      <w:numFmt w:val="upperLetter"/>
      <w:suff w:val="space"/>
      <w:lvlText w:val="%1."/>
      <w:lvlJc w:val="left"/>
    </w:lvl>
  </w:abstractNum>
  <w:abstractNum w:abstractNumId="3">
    <w:nsid w:val="C523F0F2"/>
    <w:multiLevelType w:val="singleLevel"/>
    <w:tmpl w:val="C523F0F2"/>
    <w:lvl w:ilvl="0" w:tentative="0">
      <w:start w:val="1"/>
      <w:numFmt w:val="upperLetter"/>
      <w:suff w:val="space"/>
      <w:lvlText w:val="%1."/>
      <w:lvlJc w:val="left"/>
    </w:lvl>
  </w:abstractNum>
  <w:abstractNum w:abstractNumId="4">
    <w:nsid w:val="F21D3BAD"/>
    <w:multiLevelType w:val="singleLevel"/>
    <w:tmpl w:val="F21D3BAD"/>
    <w:lvl w:ilvl="0" w:tentative="0">
      <w:start w:val="1"/>
      <w:numFmt w:val="upperLetter"/>
      <w:suff w:val="space"/>
      <w:lvlText w:val="%1."/>
      <w:lvlJc w:val="left"/>
    </w:lvl>
  </w:abstractNum>
  <w:abstractNum w:abstractNumId="5">
    <w:nsid w:val="1CC38BF8"/>
    <w:multiLevelType w:val="singleLevel"/>
    <w:tmpl w:val="1CC38BF8"/>
    <w:lvl w:ilvl="0" w:tentative="0">
      <w:start w:val="1"/>
      <w:numFmt w:val="upperLetter"/>
      <w:suff w:val="space"/>
      <w:lvlText w:val="%1."/>
      <w:lvlJc w:val="left"/>
    </w:lvl>
  </w:abstractNum>
  <w:abstractNum w:abstractNumId="6">
    <w:nsid w:val="277EFD1E"/>
    <w:multiLevelType w:val="singleLevel"/>
    <w:tmpl w:val="277EFD1E"/>
    <w:lvl w:ilvl="0" w:tentative="0">
      <w:start w:val="1"/>
      <w:numFmt w:val="upperLetter"/>
      <w:lvlText w:val="%1."/>
      <w:lvlJc w:val="left"/>
      <w:pPr>
        <w:tabs>
          <w:tab w:val="left" w:pos="312"/>
        </w:tabs>
      </w:pPr>
    </w:lvl>
  </w:abstractNum>
  <w:abstractNum w:abstractNumId="7">
    <w:nsid w:val="2C78B880"/>
    <w:multiLevelType w:val="singleLevel"/>
    <w:tmpl w:val="2C78B880"/>
    <w:lvl w:ilvl="0" w:tentative="0">
      <w:start w:val="1"/>
      <w:numFmt w:val="upperLetter"/>
      <w:lvlText w:val="%1."/>
      <w:lvlJc w:val="left"/>
      <w:pPr>
        <w:tabs>
          <w:tab w:val="left" w:pos="312"/>
        </w:tabs>
      </w:pPr>
    </w:lvl>
  </w:abstractNum>
  <w:abstractNum w:abstractNumId="8">
    <w:nsid w:val="2FC9726E"/>
    <w:multiLevelType w:val="singleLevel"/>
    <w:tmpl w:val="2FC9726E"/>
    <w:lvl w:ilvl="0" w:tentative="0">
      <w:start w:val="1"/>
      <w:numFmt w:val="upperLetter"/>
      <w:lvlText w:val="%1."/>
      <w:lvlJc w:val="left"/>
      <w:pPr>
        <w:tabs>
          <w:tab w:val="left" w:pos="312"/>
        </w:tabs>
      </w:pPr>
    </w:lvl>
  </w:abstractNum>
  <w:abstractNum w:abstractNumId="9">
    <w:nsid w:val="3215DC92"/>
    <w:multiLevelType w:val="singleLevel"/>
    <w:tmpl w:val="3215DC92"/>
    <w:lvl w:ilvl="0" w:tentative="0">
      <w:start w:val="1"/>
      <w:numFmt w:val="upperLetter"/>
      <w:suff w:val="space"/>
      <w:lvlText w:val="%1."/>
      <w:lvlJc w:val="left"/>
    </w:lvl>
  </w:abstractNum>
  <w:abstractNum w:abstractNumId="10">
    <w:nsid w:val="3CE54F30"/>
    <w:multiLevelType w:val="multilevel"/>
    <w:tmpl w:val="3CE54F30"/>
    <w:lvl w:ilvl="0" w:tentative="0">
      <w:start w:val="1"/>
      <w:numFmt w:val="decimal"/>
      <w:lvlText w:val="%1"/>
      <w:lvlJc w:val="left"/>
      <w:pPr>
        <w:tabs>
          <w:tab w:val="left" w:pos="432"/>
        </w:tabs>
        <w:ind w:left="432" w:hanging="432"/>
      </w:pPr>
    </w:lvl>
    <w:lvl w:ilvl="1" w:tentative="0">
      <w:start w:val="1"/>
      <w:numFmt w:val="decimal"/>
      <w:pStyle w:val="2"/>
      <w:lvlText w:val="%1.%2"/>
      <w:lvlJc w:val="left"/>
      <w:pPr>
        <w:tabs>
          <w:tab w:val="left" w:pos="576"/>
        </w:tabs>
        <w:ind w:left="576" w:hanging="576"/>
      </w:pPr>
      <w:rPr>
        <w:color w:val="auto"/>
      </w:r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1">
    <w:nsid w:val="445CAE6D"/>
    <w:multiLevelType w:val="singleLevel"/>
    <w:tmpl w:val="445CAE6D"/>
    <w:lvl w:ilvl="0" w:tentative="0">
      <w:start w:val="1"/>
      <w:numFmt w:val="upperLetter"/>
      <w:suff w:val="space"/>
      <w:lvlText w:val="%1."/>
      <w:lvlJc w:val="left"/>
    </w:lvl>
  </w:abstractNum>
  <w:abstractNum w:abstractNumId="12">
    <w:nsid w:val="690DA027"/>
    <w:multiLevelType w:val="singleLevel"/>
    <w:tmpl w:val="690DA027"/>
    <w:lvl w:ilvl="0" w:tentative="0">
      <w:start w:val="1"/>
      <w:numFmt w:val="upperLetter"/>
      <w:suff w:val="space"/>
      <w:lvlText w:val="%1."/>
      <w:lvlJc w:val="left"/>
    </w:lvl>
  </w:abstractNum>
  <w:num w:numId="1">
    <w:abstractNumId w:val="10"/>
  </w:num>
  <w:num w:numId="2">
    <w:abstractNumId w:val="12"/>
  </w:num>
  <w:num w:numId="3">
    <w:abstractNumId w:val="1"/>
  </w:num>
  <w:num w:numId="4">
    <w:abstractNumId w:val="9"/>
  </w:num>
  <w:num w:numId="5">
    <w:abstractNumId w:val="3"/>
  </w:num>
  <w:num w:numId="6">
    <w:abstractNumId w:val="11"/>
  </w:num>
  <w:num w:numId="7">
    <w:abstractNumId w:val="2"/>
  </w:num>
  <w:num w:numId="8">
    <w:abstractNumId w:val="6"/>
  </w:num>
  <w:num w:numId="9">
    <w:abstractNumId w:val="7"/>
  </w:num>
  <w:num w:numId="10">
    <w:abstractNumId w:val="4"/>
  </w:num>
  <w:num w:numId="11">
    <w:abstractNumId w:val="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44B73"/>
    <w:rsid w:val="4BE73CA4"/>
    <w:rsid w:val="5A244B73"/>
    <w:rsid w:val="71405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name="header"/>
    <w:lsdException w:qFormat="1" w:uiPriority="99"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9"/>
    <w:pPr>
      <w:keepNext/>
      <w:keepLines/>
      <w:numPr>
        <w:ilvl w:val="1"/>
        <w:numId w:val="1"/>
      </w:numPr>
      <w:spacing w:before="260" w:after="260" w:line="416" w:lineRule="auto"/>
      <w:outlineLvl w:val="1"/>
    </w:pPr>
    <w:rPr>
      <w:rFonts w:ascii="Cambria" w:hAnsi="Cambria"/>
      <w:b/>
      <w:bCs/>
      <w:sz w:val="30"/>
      <w:szCs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qFormat/>
    <w:uiPriority w:val="0"/>
    <w:rPr>
      <w:rFonts w:ascii="Arial" w:hAnsi="Arial" w:eastAsia="黑体" w:cs="Arial"/>
      <w:sz w:val="20"/>
      <w:szCs w:val="20"/>
    </w:r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0"/>
    <w:rPr>
      <w:b/>
      <w:bCs/>
    </w:rPr>
  </w:style>
  <w:style w:type="character" w:styleId="9">
    <w:name w:val="page number"/>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就餐模式</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食堂</c:v>
                </c:pt>
                <c:pt idx="1">
                  <c:v>校外</c:v>
                </c:pt>
                <c:pt idx="2">
                  <c:v>外卖</c:v>
                </c:pt>
              </c:strCache>
            </c:strRef>
          </c:cat>
          <c:val>
            <c:numRef>
              <c:f>Sheet1!$B$2:$B$5</c:f>
              <c:numCache>
                <c:formatCode>General</c:formatCode>
                <c:ptCount val="4"/>
              </c:numCache>
            </c:numRef>
          </c:val>
        </c:ser>
        <c:ser>
          <c:idx val="1"/>
          <c:order val="1"/>
          <c:tx>
            <c:strRef>
              <c:f>Sheet1!#REF!</c:f>
              <c:strCache>
                <c:ptCount val="1"/>
                <c:pt idx="0">
                  <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食堂</c:v>
                </c:pt>
                <c:pt idx="1">
                  <c:v>校外</c:v>
                </c:pt>
                <c:pt idx="2">
                  <c:v>外卖</c:v>
                </c:pt>
              </c:strCache>
            </c:strRef>
          </c:cat>
          <c:val>
            <c:numRef>
              <c:f>Sheet1!$C$2:$C$5</c:f>
              <c:numCache>
                <c:formatCode>0%</c:formatCode>
                <c:ptCount val="4"/>
                <c:pt idx="0">
                  <c:v>0.49</c:v>
                </c:pt>
                <c:pt idx="1">
                  <c:v>0.1</c:v>
                </c:pt>
                <c:pt idx="2">
                  <c:v>0.41</c:v>
                </c:pt>
              </c:numCache>
            </c:numRef>
          </c:val>
        </c:ser>
        <c:ser>
          <c:idx val="2"/>
          <c:order val="2"/>
          <c:tx>
            <c:strRef>
              <c:f>Sheet1!$D$1</c:f>
              <c:strCache>
                <c:ptCount val="1"/>
                <c:pt idx="0">
                  <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食堂</c:v>
                </c:pt>
                <c:pt idx="1">
                  <c:v>校外</c:v>
                </c:pt>
                <c:pt idx="2">
                  <c:v>外卖</c:v>
                </c:pt>
              </c:strCache>
            </c:strRef>
          </c:cat>
          <c:val>
            <c:numRef>
              <c:f>Sheet1!$D$2:$D$5</c:f>
              <c:numCache>
                <c:formatCode>General</c:formatCode>
                <c:ptCount val="4"/>
              </c:numCache>
            </c:numRef>
          </c:val>
        </c:ser>
        <c:dLbls>
          <c:showLegendKey val="0"/>
          <c:showVal val="1"/>
          <c:showCatName val="0"/>
          <c:showSerName val="0"/>
          <c:showPercent val="0"/>
          <c:showBubbleSize val="0"/>
        </c:dLbls>
        <c:gapWidth val="219"/>
        <c:overlap val="0"/>
        <c:axId val="455892069"/>
        <c:axId val="460791934"/>
      </c:barChart>
      <c:catAx>
        <c:axId val="455892069"/>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60791934"/>
        <c:crosses val="autoZero"/>
        <c:auto val="1"/>
        <c:lblAlgn val="ctr"/>
        <c:lblOffset val="100"/>
        <c:noMultiLvlLbl val="0"/>
      </c:catAx>
      <c:valAx>
        <c:axId val="460791934"/>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low"/>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55892069"/>
        <c:crosses val="autoZero"/>
        <c:crossBetween val="between"/>
      </c:valAx>
      <c:spPr>
        <a:noFill/>
        <a:ln>
          <a:noFill/>
        </a:ln>
        <a:effectLst/>
      </c:spPr>
    </c:plotArea>
    <c:legend>
      <c:legendPos val="b"/>
      <c:legendEntry>
        <c:idx val="0"/>
        <c:delete val="1"/>
      </c:legendEntry>
      <c:legendEntry>
        <c:idx val="1"/>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10元以下</c:v>
                </c:pt>
                <c:pt idx="1">
                  <c:v>10元到20元</c:v>
                </c:pt>
                <c:pt idx="2">
                  <c:v>20元以上</c:v>
                </c:pt>
              </c:strCache>
            </c:strRef>
          </c:cat>
          <c:val>
            <c:numRef>
              <c:f>Sheet1!$B$2:$B$5</c:f>
              <c:numCache>
                <c:formatCode>General</c:formatCode>
                <c:ptCount val="4"/>
              </c:numCache>
            </c:numRef>
          </c:val>
        </c:ser>
        <c:ser>
          <c:idx val="1"/>
          <c:order val="1"/>
          <c:tx>
            <c:strRef>
              <c:f>Sheet1!$C$1</c:f>
              <c:strCache>
                <c:ptCount val="1"/>
                <c:pt idx="0">
                  <c:v>消费价格</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10元以下</c:v>
                </c:pt>
                <c:pt idx="1">
                  <c:v>10元到20元</c:v>
                </c:pt>
                <c:pt idx="2">
                  <c:v>20元以上</c:v>
                </c:pt>
              </c:strCache>
            </c:strRef>
          </c:cat>
          <c:val>
            <c:numRef>
              <c:f>Sheet1!$C$2:$C$5</c:f>
              <c:numCache>
                <c:formatCode>0%</c:formatCode>
                <c:ptCount val="4"/>
                <c:pt idx="0">
                  <c:v>0.33</c:v>
                </c:pt>
                <c:pt idx="1">
                  <c:v>0.59</c:v>
                </c:pt>
                <c:pt idx="2">
                  <c:v>0.08</c:v>
                </c:pt>
              </c:numCache>
            </c:numRef>
          </c:val>
        </c:ser>
        <c:ser>
          <c:idx val="2"/>
          <c:order val="2"/>
          <c:tx>
            <c:strRef>
              <c:f>Sheet1!$D$1</c:f>
              <c:strCache>
                <c:ptCount val="1"/>
                <c:pt idx="0">
                  <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10元以下</c:v>
                </c:pt>
                <c:pt idx="1">
                  <c:v>10元到20元</c:v>
                </c:pt>
                <c:pt idx="2">
                  <c:v>20元以上</c:v>
                </c:pt>
              </c:strCache>
            </c:strRef>
          </c:cat>
          <c:val>
            <c:numRef>
              <c:f>Sheet1!$D$2:$D$5</c:f>
              <c:numCache>
                <c:formatCode>General</c:formatCode>
                <c:ptCount val="4"/>
              </c:numCache>
            </c:numRef>
          </c:val>
        </c:ser>
        <c:dLbls>
          <c:showLegendKey val="0"/>
          <c:showVal val="1"/>
          <c:showCatName val="0"/>
          <c:showSerName val="0"/>
          <c:showPercent val="0"/>
          <c:showBubbleSize val="0"/>
        </c:dLbls>
        <c:gapWidth val="182"/>
        <c:overlap val="0"/>
        <c:axId val="313532662"/>
        <c:axId val="220938588"/>
      </c:barChart>
      <c:catAx>
        <c:axId val="313532662"/>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20938588"/>
        <c:crosses val="autoZero"/>
        <c:auto val="1"/>
        <c:lblAlgn val="ctr"/>
        <c:lblOffset val="100"/>
        <c:noMultiLvlLbl val="0"/>
      </c:catAx>
      <c:valAx>
        <c:axId val="220938588"/>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low"/>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3532662"/>
        <c:crosses val="autoZero"/>
        <c:crossBetween val="between"/>
      </c:valAx>
      <c:spPr>
        <a:noFill/>
        <a:ln>
          <a:noFill/>
        </a:ln>
        <a:effectLst/>
      </c:spPr>
    </c:plotArea>
    <c:legend>
      <c:legendPos val="b"/>
      <c:legendEntry>
        <c:idx val="0"/>
        <c:delete val="1"/>
      </c:legendEntry>
      <c:legendEntry>
        <c:idx val="2"/>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075"/>
          <c:y val="0.0366666666666667"/>
          <c:w val="0.8363625"/>
          <c:h val="0.807233333333333"/>
        </c:manualLayout>
      </c:layout>
      <c:barChart>
        <c:barDir val="bar"/>
        <c:grouping val="clustered"/>
        <c:varyColors val="0"/>
        <c:ser>
          <c:idx val="0"/>
          <c:order val="0"/>
          <c:tx>
            <c:strRef>
              <c:f>Sheet1!$B$1</c:f>
              <c:strCache>
                <c:ptCount val="1"/>
                <c:pt idx="0">
                  <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一荤一素</c:v>
                </c:pt>
                <c:pt idx="1">
                  <c:v>两素一荤</c:v>
                </c:pt>
                <c:pt idx="2">
                  <c:v>两荤一素</c:v>
                </c:pt>
                <c:pt idx="3">
                  <c:v>其他</c:v>
                </c:pt>
              </c:strCache>
            </c:strRef>
          </c:cat>
          <c:val>
            <c:numRef>
              <c:f>Sheet1!$B$2:$B$5</c:f>
              <c:numCache>
                <c:formatCode>General</c:formatCode>
                <c:ptCount val="4"/>
              </c:numCache>
            </c:numRef>
          </c:val>
        </c:ser>
        <c:ser>
          <c:idx val="1"/>
          <c:order val="1"/>
          <c:tx>
            <c:strRef>
              <c:f>Sheet1!$C$1</c:f>
              <c:strCache>
                <c:ptCount val="1"/>
                <c:pt idx="0">
                  <c:v>学生选择</c:v>
                </c:pt>
              </c:strCache>
            </c:strRef>
          </c:tx>
          <c:spPr>
            <a:solidFill>
              <a:schemeClr val="accent4">
                <a:lumMod val="7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一荤一素</c:v>
                </c:pt>
                <c:pt idx="1">
                  <c:v>两素一荤</c:v>
                </c:pt>
                <c:pt idx="2">
                  <c:v>两荤一素</c:v>
                </c:pt>
                <c:pt idx="3">
                  <c:v>其他</c:v>
                </c:pt>
              </c:strCache>
            </c:strRef>
          </c:cat>
          <c:val>
            <c:numRef>
              <c:f>Sheet1!$C$2:$C$5</c:f>
              <c:numCache>
                <c:formatCode>0%</c:formatCode>
                <c:ptCount val="4"/>
                <c:pt idx="0">
                  <c:v>0.32</c:v>
                </c:pt>
                <c:pt idx="1">
                  <c:v>0.34</c:v>
                </c:pt>
                <c:pt idx="2">
                  <c:v>0.2</c:v>
                </c:pt>
                <c:pt idx="3">
                  <c:v>0.14</c:v>
                </c:pt>
              </c:numCache>
            </c:numRef>
          </c:val>
        </c:ser>
        <c:ser>
          <c:idx val="2"/>
          <c:order val="2"/>
          <c:tx>
            <c:strRef>
              <c:f>Sheet1!$D$1</c:f>
              <c:strCache>
                <c:ptCount val="1"/>
                <c:pt idx="0">
                  <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一荤一素</c:v>
                </c:pt>
                <c:pt idx="1">
                  <c:v>两素一荤</c:v>
                </c:pt>
                <c:pt idx="2">
                  <c:v>两荤一素</c:v>
                </c:pt>
                <c:pt idx="3">
                  <c:v>其他</c:v>
                </c:pt>
              </c:strCache>
            </c:strRef>
          </c:cat>
          <c:val>
            <c:numRef>
              <c:f>Sheet1!$D$2:$D$5</c:f>
              <c:numCache>
                <c:formatCode>General</c:formatCode>
                <c:ptCount val="4"/>
              </c:numCache>
            </c:numRef>
          </c:val>
        </c:ser>
        <c:dLbls>
          <c:showLegendKey val="0"/>
          <c:showVal val="1"/>
          <c:showCatName val="0"/>
          <c:showSerName val="0"/>
          <c:showPercent val="0"/>
          <c:showBubbleSize val="0"/>
        </c:dLbls>
        <c:gapWidth val="182"/>
        <c:overlap val="0"/>
        <c:axId val="384803647"/>
        <c:axId val="910580155"/>
      </c:barChart>
      <c:catAx>
        <c:axId val="384803647"/>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0580155"/>
        <c:crosses val="autoZero"/>
        <c:auto val="1"/>
        <c:lblAlgn val="ctr"/>
        <c:lblOffset val="100"/>
        <c:noMultiLvlLbl val="0"/>
      </c:catAx>
      <c:valAx>
        <c:axId val="910580155"/>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4803647"/>
        <c:crosses val="autoZero"/>
        <c:crossBetween val="between"/>
      </c:valAx>
      <c:spPr>
        <a:noFill/>
        <a:ln>
          <a:noFill/>
        </a:ln>
        <a:effectLst/>
      </c:spPr>
    </c:plotArea>
    <c:legend>
      <c:legendPos val="b"/>
      <c:legendEntry>
        <c:idx val="0"/>
        <c:delete val="1"/>
      </c:legendEntry>
      <c:legendEntry>
        <c:idx val="2"/>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38752362949"/>
          <c:y val="0.0718157181571816"/>
          <c:w val="0.852665406427221"/>
          <c:h val="0.774363143631436"/>
        </c:manualLayout>
      </c:layout>
      <c:barChart>
        <c:barDir val="bar"/>
        <c:grouping val="clustered"/>
        <c:varyColors val="0"/>
        <c:ser>
          <c:idx val="0"/>
          <c:order val="0"/>
          <c:tx>
            <c:strRef>
              <c:f>Sheet1!$B$1</c:f>
              <c:strCache>
                <c:ptCount val="1"/>
                <c:pt idx="0">
                  <c:v/>
                </c:pt>
              </c:strCache>
            </c:strRef>
          </c:tx>
          <c:spPr>
            <a:solidFill>
              <a:schemeClr val="accent1"/>
            </a:solidFill>
            <a:ln>
              <a:noFill/>
            </a:ln>
            <a:effectLst/>
          </c:spPr>
          <c:invertIfNegative val="0"/>
          <c:dLbls>
            <c:delete val="1"/>
          </c:dLbls>
          <c:cat>
            <c:strRef>
              <c:f>Sheet1!$A$2:$A$5</c:f>
              <c:strCache>
                <c:ptCount val="4"/>
                <c:pt idx="0">
                  <c:v>饭菜不合口味</c:v>
                </c:pt>
                <c:pt idx="1">
                  <c:v>食堂环境过于拥挤</c:v>
                </c:pt>
                <c:pt idx="2">
                  <c:v>节约时间</c:v>
                </c:pt>
              </c:strCache>
            </c:strRef>
          </c:cat>
          <c:val>
            <c:numRef>
              <c:f>Sheet1!$B$2:$B$5</c:f>
              <c:numCache>
                <c:formatCode>General</c:formatCode>
                <c:ptCount val="4"/>
              </c:numCache>
            </c:numRef>
          </c:val>
        </c:ser>
        <c:ser>
          <c:idx val="1"/>
          <c:order val="1"/>
          <c:tx>
            <c:strRef>
              <c:f>Sheet1!$C$1</c:f>
              <c:strCache>
                <c:ptCount val="1"/>
                <c:pt idx="0">
                  <c:v>选择不在食堂就餐的原因</c:v>
                </c:pt>
              </c:strCache>
            </c:strRef>
          </c:tx>
          <c:spPr>
            <a:solidFill>
              <a:schemeClr val="bg2">
                <a:lumMod val="50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饭菜不合口味</c:v>
                </c:pt>
                <c:pt idx="1">
                  <c:v>食堂环境过于拥挤</c:v>
                </c:pt>
                <c:pt idx="2">
                  <c:v>节约时间</c:v>
                </c:pt>
              </c:strCache>
            </c:strRef>
          </c:cat>
          <c:val>
            <c:numRef>
              <c:f>Sheet1!$C$2:$C$5</c:f>
              <c:numCache>
                <c:formatCode>0%</c:formatCode>
                <c:ptCount val="4"/>
                <c:pt idx="0">
                  <c:v>0.21</c:v>
                </c:pt>
                <c:pt idx="1">
                  <c:v>0.28</c:v>
                </c:pt>
                <c:pt idx="2">
                  <c:v>0.51</c:v>
                </c:pt>
              </c:numCache>
            </c:numRef>
          </c:val>
        </c:ser>
        <c:ser>
          <c:idx val="2"/>
          <c:order val="2"/>
          <c:tx>
            <c:strRef>
              <c:f>Sheet1!$D$1</c:f>
              <c:strCache>
                <c:ptCount val="1"/>
                <c:pt idx="0">
                  <c:v/>
                </c:pt>
              </c:strCache>
            </c:strRef>
          </c:tx>
          <c:spPr>
            <a:solidFill>
              <a:schemeClr val="accent3"/>
            </a:solidFill>
            <a:ln>
              <a:noFill/>
            </a:ln>
            <a:effectLst/>
          </c:spPr>
          <c:invertIfNegative val="0"/>
          <c:dLbls>
            <c:delete val="1"/>
          </c:dLbls>
          <c:cat>
            <c:strRef>
              <c:f>Sheet1!$A$2:$A$5</c:f>
              <c:strCache>
                <c:ptCount val="4"/>
                <c:pt idx="0">
                  <c:v>饭菜不合口味</c:v>
                </c:pt>
                <c:pt idx="1">
                  <c:v>食堂环境过于拥挤</c:v>
                </c:pt>
                <c:pt idx="2">
                  <c:v>节约时间</c:v>
                </c:pt>
              </c:strCache>
            </c:strRef>
          </c:cat>
          <c:val>
            <c:numRef>
              <c:f>Sheet1!$D$2:$D$5</c:f>
              <c:numCache>
                <c:formatCode>General</c:formatCode>
                <c:ptCount val="4"/>
              </c:numCache>
            </c:numRef>
          </c:val>
        </c:ser>
        <c:dLbls>
          <c:showLegendKey val="0"/>
          <c:showVal val="0"/>
          <c:showCatName val="0"/>
          <c:showSerName val="0"/>
          <c:showPercent val="0"/>
          <c:showBubbleSize val="0"/>
        </c:dLbls>
        <c:gapWidth val="182"/>
        <c:overlap val="0"/>
        <c:axId val="875453714"/>
        <c:axId val="515899326"/>
      </c:barChart>
      <c:catAx>
        <c:axId val="875453714"/>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5899326"/>
        <c:crosses val="autoZero"/>
        <c:auto val="1"/>
        <c:lblAlgn val="ctr"/>
        <c:lblOffset val="100"/>
        <c:noMultiLvlLbl val="0"/>
      </c:catAx>
      <c:valAx>
        <c:axId val="515899326"/>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5453714"/>
        <c:crosses val="autoZero"/>
        <c:crossBetween val="between"/>
      </c:valAx>
      <c:spPr>
        <a:noFill/>
        <a:ln>
          <a:noFill/>
        </a:ln>
        <a:effectLst/>
      </c:spPr>
    </c:plotArea>
    <c:legend>
      <c:legendPos val="b"/>
      <c:legendEntry>
        <c:idx val="0"/>
        <c:delete val="1"/>
      </c:legendEntry>
      <c:legendEntry>
        <c:idx val="2"/>
        <c:delete val="1"/>
      </c:legendEntry>
      <c:layout>
        <c:manualLayout>
          <c:xMode val="edge"/>
          <c:yMode val="edge"/>
          <c:x val="0.330375"/>
          <c:y val="0.9245"/>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看好</c:v>
                </c:pt>
                <c:pt idx="1">
                  <c:v>不看好</c:v>
                </c:pt>
                <c:pt idx="2">
                  <c:v>不知道</c:v>
                </c:pt>
              </c:strCache>
            </c:strRef>
          </c:cat>
          <c:val>
            <c:numRef>
              <c:f>Sheet1!$B$2:$B$5</c:f>
              <c:numCache>
                <c:formatCode>General</c:formatCode>
                <c:ptCount val="4"/>
              </c:numCache>
            </c:numRef>
          </c:val>
        </c:ser>
        <c:ser>
          <c:idx val="1"/>
          <c:order val="1"/>
          <c:tx>
            <c:strRef>
              <c:f>Sheet1!$C$1</c:f>
              <c:strCache>
                <c:ptCount val="1"/>
                <c:pt idx="0">
                  <c:v>看法</c:v>
                </c:pt>
              </c:strCache>
            </c:strRef>
          </c:tx>
          <c:spPr>
            <a:solidFill>
              <a:schemeClr val="accent6"/>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看好</c:v>
                </c:pt>
                <c:pt idx="1">
                  <c:v>不看好</c:v>
                </c:pt>
                <c:pt idx="2">
                  <c:v>不知道</c:v>
                </c:pt>
              </c:strCache>
            </c:strRef>
          </c:cat>
          <c:val>
            <c:numRef>
              <c:f>Sheet1!$C$2:$C$5</c:f>
              <c:numCache>
                <c:formatCode>0%</c:formatCode>
                <c:ptCount val="4"/>
                <c:pt idx="0">
                  <c:v>0.67</c:v>
                </c:pt>
                <c:pt idx="1">
                  <c:v>0.11</c:v>
                </c:pt>
                <c:pt idx="2">
                  <c:v>0.22</c:v>
                </c:pt>
              </c:numCache>
            </c:numRef>
          </c:val>
        </c:ser>
        <c:ser>
          <c:idx val="2"/>
          <c:order val="2"/>
          <c:tx>
            <c:strRef>
              <c:f>Sheet1!$D$1</c:f>
              <c:strCache>
                <c:ptCount val="1"/>
                <c:pt idx="0">
                  <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看好</c:v>
                </c:pt>
                <c:pt idx="1">
                  <c:v>不看好</c:v>
                </c:pt>
                <c:pt idx="2">
                  <c:v>不知道</c:v>
                </c:pt>
              </c:strCache>
            </c:strRef>
          </c:cat>
          <c:val>
            <c:numRef>
              <c:f>Sheet1!$D$2:$D$5</c:f>
              <c:numCache>
                <c:formatCode>General</c:formatCode>
                <c:ptCount val="4"/>
              </c:numCache>
            </c:numRef>
          </c:val>
        </c:ser>
        <c:dLbls>
          <c:showLegendKey val="0"/>
          <c:showVal val="1"/>
          <c:showCatName val="0"/>
          <c:showSerName val="0"/>
          <c:showPercent val="0"/>
          <c:showBubbleSize val="0"/>
        </c:dLbls>
        <c:gapWidth val="182"/>
        <c:overlap val="0"/>
        <c:axId val="610245425"/>
        <c:axId val="951769762"/>
      </c:barChart>
      <c:catAx>
        <c:axId val="610245425"/>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1769762"/>
        <c:crosses val="autoZero"/>
        <c:auto val="1"/>
        <c:lblAlgn val="ctr"/>
        <c:lblOffset val="100"/>
        <c:noMultiLvlLbl val="0"/>
      </c:catAx>
      <c:valAx>
        <c:axId val="951769762"/>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10245425"/>
        <c:crosses val="autoZero"/>
        <c:crossBetween val="between"/>
      </c:valAx>
      <c:spPr>
        <a:noFill/>
        <a:ln>
          <a:noFill/>
        </a:ln>
        <a:effectLst/>
      </c:spPr>
    </c:plotArea>
    <c:legend>
      <c:legendPos val="b"/>
      <c:legendEntry>
        <c:idx val="0"/>
        <c:delete val="1"/>
      </c:legendEntry>
      <c:legendEntry>
        <c:idx val="2"/>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节约排队等餐时间</c:v>
                </c:pt>
                <c:pt idx="1">
                  <c:v>改善伙食</c:v>
                </c:pt>
                <c:pt idx="2">
                  <c:v>其他</c:v>
                </c:pt>
              </c:strCache>
            </c:strRef>
          </c:cat>
          <c:val>
            <c:numRef>
              <c:f>Sheet1!$B$2:$B$5</c:f>
              <c:numCache>
                <c:formatCode>General</c:formatCode>
                <c:ptCount val="4"/>
              </c:numCache>
            </c:numRef>
          </c:val>
        </c:ser>
        <c:ser>
          <c:idx val="1"/>
          <c:order val="1"/>
          <c:tx>
            <c:strRef>
              <c:f>Sheet1!$C$1</c:f>
              <c:strCache>
                <c:ptCount val="1"/>
                <c:pt idx="0">
                  <c:v>需求</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节约排队等餐时间</c:v>
                </c:pt>
                <c:pt idx="1">
                  <c:v>改善伙食</c:v>
                </c:pt>
                <c:pt idx="2">
                  <c:v>其他</c:v>
                </c:pt>
              </c:strCache>
            </c:strRef>
          </c:cat>
          <c:val>
            <c:numRef>
              <c:f>Sheet1!$C$2:$C$5</c:f>
              <c:numCache>
                <c:formatCode>0%</c:formatCode>
                <c:ptCount val="4"/>
                <c:pt idx="0">
                  <c:v>0.45</c:v>
                </c:pt>
                <c:pt idx="1">
                  <c:v>0.4</c:v>
                </c:pt>
                <c:pt idx="2">
                  <c:v>0.15</c:v>
                </c:pt>
              </c:numCache>
            </c:numRef>
          </c:val>
        </c:ser>
        <c:ser>
          <c:idx val="2"/>
          <c:order val="2"/>
          <c:tx>
            <c:strRef>
              <c:f>Sheet1!$D$1</c:f>
              <c:strCache>
                <c:ptCount val="1"/>
                <c:pt idx="0">
                  <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节约排队等餐时间</c:v>
                </c:pt>
                <c:pt idx="1">
                  <c:v>改善伙食</c:v>
                </c:pt>
                <c:pt idx="2">
                  <c:v>其他</c:v>
                </c:pt>
              </c:strCache>
            </c:strRef>
          </c:cat>
          <c:val>
            <c:numRef>
              <c:f>Sheet1!$D$2:$D$5</c:f>
              <c:numCache>
                <c:formatCode>General</c:formatCode>
                <c:ptCount val="4"/>
              </c:numCache>
            </c:numRef>
          </c:val>
        </c:ser>
        <c:dLbls>
          <c:showLegendKey val="0"/>
          <c:showVal val="1"/>
          <c:showCatName val="0"/>
          <c:showSerName val="0"/>
          <c:showPercent val="0"/>
          <c:showBubbleSize val="0"/>
        </c:dLbls>
        <c:gapWidth val="182"/>
        <c:overlap val="0"/>
        <c:axId val="47150993"/>
        <c:axId val="92406720"/>
      </c:barChart>
      <c:catAx>
        <c:axId val="47150993"/>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2406720"/>
        <c:crosses val="autoZero"/>
        <c:auto val="1"/>
        <c:lblAlgn val="ctr"/>
        <c:lblOffset val="100"/>
        <c:noMultiLvlLbl val="0"/>
      </c:catAx>
      <c:valAx>
        <c:axId val="92406720"/>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low"/>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150993"/>
        <c:crosses val="autoZero"/>
        <c:crossBetween val="between"/>
      </c:valAx>
      <c:spPr>
        <a:noFill/>
        <a:ln>
          <a:noFill/>
        </a:ln>
        <a:effectLst/>
      </c:spPr>
    </c:plotArea>
    <c:legend>
      <c:legendPos val="b"/>
      <c:legendEntry>
        <c:idx val="0"/>
        <c:delete val="1"/>
      </c:legendEntry>
      <c:legendEntry>
        <c:idx val="2"/>
        <c:delete val="1"/>
      </c:legendEntry>
      <c:layout>
        <c:manualLayout>
          <c:xMode val="edge"/>
          <c:yMode val="edge"/>
          <c:x val="0.42975"/>
          <c:y val="0.922"/>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2019-02-28T07:13:00Z</dcterms:created>
  <dc:creator>Samantha</dc:creator>
  <cp:lastModifiedBy>Samantha</cp:lastModifiedBy>
  <dcterms:modified xsi:type="dcterms:W3CDTF">2019-03-01T07:30:38Z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