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6B899">
      <w:pPr>
        <w:spacing w:line="360" w:lineRule="auto"/>
        <w:ind w:firstLine="720" w:firstLineChars="300"/>
        <w:rPr>
          <w:rFonts w:ascii="宋体" w:hAnsi="宋体" w:eastAsia="宋体" w:cs="宋体"/>
          <w:b w:val="0"/>
          <w:bCs w:val="0"/>
          <w:sz w:val="24"/>
          <w:szCs w:val="24"/>
        </w:rPr>
      </w:pPr>
      <w:r>
        <w:rPr>
          <w:rFonts w:hint="default" w:ascii="宋体" w:hAnsi="宋体" w:eastAsia="宋体" w:cs="宋体"/>
          <w:b w:val="0"/>
          <w:bCs w:val="0"/>
          <w:sz w:val="24"/>
          <w:szCs w:val="24"/>
        </w:rPr>
        <w:t>基于用户评论的“幸存者智慧运动潮玩馆”商业价值分析报告</w:t>
      </w:r>
    </w:p>
    <w:p w14:paraId="6E6B77A1">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1. 概述</w:t>
      </w:r>
    </w:p>
    <w:p w14:paraId="56FD86B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本报告通过深入分析多位用户对“幸存者智慧运动潮玩馆”的评论，旨在全面、细致地评估其商业价值。评论内容广泛覆盖了游戏体验、设施质量、服务态度、用户满意度等多个关键维度，为潮玩馆的市场定位、用户吸引力、潜在问题及改进方向提供了详尽且富有价值的参考依据。通过细致梳理和归纳用户反馈，本报告力求为潮玩馆的运营者提供深入的洞察和切实可行的建议，以助力其在竞争激烈的娱乐市场中脱颖而出。</w:t>
      </w:r>
    </w:p>
    <w:p w14:paraId="1FE04443">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2. 用户评论分析</w:t>
      </w:r>
    </w:p>
    <w:p w14:paraId="7F0AEB56">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正面评论：</w:t>
      </w:r>
    </w:p>
    <w:p w14:paraId="40E650E0">
      <w:pPr>
        <w:spacing w:line="360" w:lineRule="auto"/>
        <w:ind w:firstLine="720" w:firstLineChars="300"/>
        <w:rPr>
          <w:rFonts w:ascii="宋体" w:hAnsi="宋体" w:eastAsia="宋体" w:cs="宋体"/>
          <w:b w:val="0"/>
          <w:bCs w:val="0"/>
          <w:sz w:val="24"/>
          <w:szCs w:val="24"/>
        </w:rPr>
      </w:pPr>
    </w:p>
    <w:p w14:paraId="6BC0C375">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用户2306844255743 (Lv.4)</w:t>
      </w:r>
    </w:p>
    <w:p w14:paraId="7AB96611">
      <w:pPr>
        <w:spacing w:line="360" w:lineRule="auto"/>
        <w:ind w:firstLine="720" w:firstLineChars="300"/>
        <w:rPr>
          <w:rFonts w:hint="default" w:ascii="宋体" w:hAnsi="宋体" w:eastAsia="宋体" w:cs="宋体"/>
          <w:b w:val="0"/>
          <w:bCs w:val="0"/>
          <w:sz w:val="24"/>
          <w:szCs w:val="24"/>
        </w:rPr>
      </w:pPr>
    </w:p>
    <w:p w14:paraId="2AEE37FC">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游戏体验：该用户对潮玩馆的游戏体验给予了极高评价，认为游戏的创意玩法、丰富剧情、角色塑造、画面风格以及游戏平衡性都达到了极佳水平。这些元素共同构成了沉浸式的游戏体验，让玩家仿佛置身于游戏世界之中。</w:t>
      </w:r>
    </w:p>
    <w:p w14:paraId="0D879DB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口碑传播：用户已向朋友推荐潮玩馆，并表示愿意再次光顾。这显示出较高的用户忠诚度和口碑传播潜力，有助于吸引更多新用户前来体验。</w:t>
      </w:r>
    </w:p>
    <w:p w14:paraId="4BADF944">
      <w:pPr>
        <w:spacing w:line="360" w:lineRule="auto"/>
        <w:ind w:firstLine="720" w:firstLineChars="300"/>
        <w:rPr>
          <w:rFonts w:hint="default" w:ascii="宋体" w:hAnsi="宋体" w:eastAsia="宋体" w:cs="宋体"/>
          <w:b w:val="0"/>
          <w:bCs w:val="0"/>
          <w:sz w:val="24"/>
          <w:szCs w:val="24"/>
        </w:rPr>
      </w:pPr>
      <w:r>
        <w:rPr>
          <w:rFonts w:ascii="宋体" w:hAnsi="宋体" w:eastAsia="宋体" w:cs="宋体"/>
          <w:sz w:val="24"/>
          <w:szCs w:val="24"/>
        </w:rPr>
        <w:drawing>
          <wp:inline distT="0" distB="0" distL="114300" distR="114300">
            <wp:extent cx="1464945" cy="2155825"/>
            <wp:effectExtent l="0" t="0" r="133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t="26936" r="-1140" b="5475"/>
                    <a:stretch>
                      <a:fillRect/>
                    </a:stretch>
                  </pic:blipFill>
                  <pic:spPr>
                    <a:xfrm>
                      <a:off x="0" y="0"/>
                      <a:ext cx="1464945" cy="215582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460500" cy="2220595"/>
            <wp:effectExtent l="0" t="0" r="2540" b="4445"/>
            <wp:docPr id="2" name="图片 2" descr="bd2a4bba3aeb6a6478efbf3c0d60c293_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d2a4bba3aeb6a6478efbf3c0d60c293_compress"/>
                    <pic:cNvPicPr>
                      <a:picLocks noChangeAspect="1"/>
                    </pic:cNvPicPr>
                  </pic:nvPicPr>
                  <pic:blipFill>
                    <a:blip r:embed="rId5"/>
                    <a:srcRect t="27711" r="2354" b="4844"/>
                    <a:stretch>
                      <a:fillRect/>
                    </a:stretch>
                  </pic:blipFill>
                  <pic:spPr>
                    <a:xfrm>
                      <a:off x="0" y="0"/>
                      <a:ext cx="1460500" cy="2220595"/>
                    </a:xfrm>
                    <a:prstGeom prst="rect">
                      <a:avLst/>
                    </a:prstGeom>
                  </pic:spPr>
                </pic:pic>
              </a:graphicData>
            </a:graphic>
          </wp:inline>
        </w:drawing>
      </w:r>
      <w:bookmarkStart w:id="0" w:name="_GoBack"/>
      <w:bookmarkEnd w:id="0"/>
    </w:p>
    <w:p w14:paraId="5FF24C9C">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我的世界炒饭 (Lv.1)</w:t>
      </w:r>
    </w:p>
    <w:p w14:paraId="6D80C206">
      <w:pPr>
        <w:spacing w:line="360" w:lineRule="auto"/>
        <w:ind w:firstLine="720" w:firstLineChars="300"/>
        <w:rPr>
          <w:rFonts w:hint="default" w:ascii="宋体" w:hAnsi="宋体" w:eastAsia="宋体" w:cs="宋体"/>
          <w:b w:val="0"/>
          <w:bCs w:val="0"/>
          <w:sz w:val="24"/>
          <w:szCs w:val="24"/>
        </w:rPr>
      </w:pPr>
    </w:p>
    <w:p w14:paraId="73AFFA00">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设施质量：卡丁车真实感强，跑道设计专业且富有挑战性。其他如羽毛球、网球、射箭等设施也受到了用户的好评，显示了潮玩馆在设施质量上的投入和用心。</w:t>
      </w:r>
    </w:p>
    <w:p w14:paraId="67B5D9BB">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家庭友好：用户特别提到潮玩馆是“溜娃的好去处”，表明其对家庭用户具有较强的吸引力。潮玩馆提供了适合全家人的娱乐项目，满足了家庭娱乐的需求。</w:t>
      </w:r>
    </w:p>
    <w:p w14:paraId="1C57267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负面评论：</w:t>
      </w:r>
    </w:p>
    <w:p w14:paraId="663F29AB">
      <w:pPr>
        <w:spacing w:line="360" w:lineRule="auto"/>
        <w:ind w:firstLine="720" w:firstLineChars="300"/>
        <w:rPr>
          <w:rFonts w:hint="default" w:ascii="宋体" w:hAnsi="宋体" w:eastAsia="宋体" w:cs="宋体"/>
          <w:b w:val="0"/>
          <w:bCs w:val="0"/>
          <w:sz w:val="24"/>
          <w:szCs w:val="24"/>
        </w:rPr>
      </w:pPr>
      <w:r>
        <w:rPr>
          <w:rFonts w:ascii="宋体" w:hAnsi="宋体" w:eastAsia="宋体" w:cs="宋体"/>
          <w:sz w:val="24"/>
          <w:szCs w:val="24"/>
        </w:rPr>
        <w:drawing>
          <wp:inline distT="0" distB="0" distL="114300" distR="114300">
            <wp:extent cx="2023745" cy="3432810"/>
            <wp:effectExtent l="0" t="0" r="3175" b="11430"/>
            <wp:docPr id="3" name="图片 3" descr="68a33a778dc616f310bdbe0d2705b88c_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a33a778dc616f310bdbe0d2705b88c_compress"/>
                    <pic:cNvPicPr>
                      <a:picLocks noChangeAspect="1"/>
                    </pic:cNvPicPr>
                  </pic:nvPicPr>
                  <pic:blipFill>
                    <a:blip r:embed="rId6"/>
                    <a:srcRect t="20304" r="-505" b="2235"/>
                    <a:stretch>
                      <a:fillRect/>
                    </a:stretch>
                  </pic:blipFill>
                  <pic:spPr>
                    <a:xfrm>
                      <a:off x="0" y="0"/>
                      <a:ext cx="2023745" cy="3432810"/>
                    </a:xfrm>
                    <a:prstGeom prst="rect">
                      <a:avLst/>
                    </a:prstGeom>
                  </pic:spPr>
                </pic:pic>
              </a:graphicData>
            </a:graphic>
          </wp:inline>
        </w:drawing>
      </w:r>
    </w:p>
    <w:p w14:paraId="75227700">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wxp (Lv.1)</w:t>
      </w:r>
    </w:p>
    <w:p w14:paraId="1342A369">
      <w:pPr>
        <w:spacing w:line="360" w:lineRule="auto"/>
        <w:ind w:firstLine="720" w:firstLineChars="300"/>
        <w:rPr>
          <w:rFonts w:hint="default" w:ascii="宋体" w:hAnsi="宋体" w:eastAsia="宋体" w:cs="宋体"/>
          <w:b w:val="0"/>
          <w:bCs w:val="0"/>
          <w:sz w:val="24"/>
          <w:szCs w:val="24"/>
        </w:rPr>
      </w:pPr>
    </w:p>
    <w:p w14:paraId="31BF53CD">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服务态度差：服务员态度不佳，对长时间观影的用户表现出不耐烦。这种服务态度直接影响了用户的整体体验，让用户感到不满。</w:t>
      </w:r>
    </w:p>
    <w:p w14:paraId="43AD5F1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管理问题：用餐时间服务员未及时提供服务，导致用户体验下降。这反映了潮玩馆在服务管理上的不足，需要加以改进。</w:t>
      </w:r>
    </w:p>
    <w:p w14:paraId="1E2322A7">
      <w:pPr>
        <w:spacing w:line="360" w:lineRule="auto"/>
        <w:ind w:firstLine="720" w:firstLineChars="300"/>
        <w:rPr>
          <w:rFonts w:hint="default" w:ascii="宋体" w:hAnsi="宋体" w:eastAsia="宋体" w:cs="宋体"/>
          <w:b w:val="0"/>
          <w:bCs w:val="0"/>
          <w:sz w:val="24"/>
          <w:szCs w:val="24"/>
        </w:rPr>
      </w:pPr>
    </w:p>
    <w:p w14:paraId="6BC961DD">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初见.~ (Lv.2)</w:t>
      </w:r>
    </w:p>
    <w:p w14:paraId="7376688A">
      <w:pPr>
        <w:spacing w:line="360" w:lineRule="auto"/>
        <w:ind w:firstLine="720" w:firstLineChars="300"/>
        <w:rPr>
          <w:rFonts w:hint="default" w:ascii="宋体" w:hAnsi="宋体" w:eastAsia="宋体" w:cs="宋体"/>
          <w:b w:val="0"/>
          <w:bCs w:val="0"/>
          <w:sz w:val="24"/>
          <w:szCs w:val="24"/>
        </w:rPr>
      </w:pPr>
    </w:p>
    <w:p w14:paraId="6F1A5F5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设施问题：卡丁车没电且未能及时解决，严重影响了用户的游玩体验。这种设施故障不仅让用户感到失望，还可能对潮玩馆的声誉造成负面影响。</w:t>
      </w:r>
    </w:p>
    <w:p w14:paraId="259F4E09">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服务态度差：服务员态度不佳，进一步加剧了用户的不满情绪。良好的服务态度是提升用户满意度的关键，潮玩馆需要在这方面加强培训和管理。</w:t>
      </w:r>
    </w:p>
    <w:p w14:paraId="1B4CEC26">
      <w:pPr>
        <w:spacing w:line="360" w:lineRule="auto"/>
        <w:ind w:firstLine="720" w:firstLineChars="300"/>
        <w:rPr>
          <w:rFonts w:hint="default" w:ascii="宋体" w:hAnsi="宋体" w:eastAsia="宋体" w:cs="宋体"/>
          <w:b w:val="0"/>
          <w:bCs w:val="0"/>
          <w:sz w:val="24"/>
          <w:szCs w:val="24"/>
        </w:rPr>
      </w:pPr>
    </w:p>
    <w:p w14:paraId="6B2554AC">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G.0 (Lv.1)</w:t>
      </w:r>
    </w:p>
    <w:p w14:paraId="34FCE833">
      <w:pPr>
        <w:spacing w:line="360" w:lineRule="auto"/>
        <w:ind w:firstLine="720" w:firstLineChars="300"/>
        <w:rPr>
          <w:rFonts w:hint="default" w:ascii="宋体" w:hAnsi="宋体" w:eastAsia="宋体" w:cs="宋体"/>
          <w:b w:val="0"/>
          <w:bCs w:val="0"/>
          <w:sz w:val="24"/>
          <w:szCs w:val="24"/>
        </w:rPr>
      </w:pPr>
    </w:p>
    <w:p w14:paraId="098C909D">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设备维护问题：游戏机和设备损坏，纸牌类游戏牌不全。这些问题显示了潮玩馆在设备维护方面的疏忽，需要加强对设备的定期检查和维护。</w:t>
      </w:r>
    </w:p>
    <w:p w14:paraId="1F6C7A4B">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管理问题：场内工作人员较少，服务不到位。这导致了用户在使用过程中遇到问题时无法及时得到解决，影响了用户的整体满意度。</w:t>
      </w:r>
    </w:p>
    <w:p w14:paraId="02357DE0">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 商业价值分析</w:t>
      </w:r>
    </w:p>
    <w:p w14:paraId="78197B4F">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3.1 市场定位</w:t>
      </w:r>
    </w:p>
    <w:p w14:paraId="25E9E5E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目标用户：潮玩馆吸引了从游戏爱好者到家庭用户的多层次消费者。其市场定位广泛，不仅满足了游戏爱好者的需求，还吸引了大量家庭用户前来体验。这种广泛的市场定位使得潮玩馆具有较大的发展潜力。</w:t>
      </w:r>
    </w:p>
    <w:p w14:paraId="06FFA4B5">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差异化优势：通过提供高质量的游戏体验和多样化的运动设施，潮玩馆在市场中形成了明显的差异化优势。与传统娱乐场所相比，潮玩馆更加注重用户体验和互动性，为消费者提供了更加新颖、有趣的娱乐方式。</w:t>
      </w:r>
    </w:p>
    <w:p w14:paraId="06223E08">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3.2 用户吸引力</w:t>
      </w:r>
    </w:p>
    <w:p w14:paraId="5602A8B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高质量体验：正面评论显示潮玩馆能够提供超出用户期望的体验。这种高质量的体验增强了用户的粘性，促使用户多次光顾潮玩馆。</w:t>
      </w:r>
    </w:p>
    <w:p w14:paraId="78B08C20">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口碑效应：用户的积极推荐和口碑传播有助于吸引新用户前来体验。这种口碑效应不仅降低了营销成本，还提升了品牌影响力，使得潮玩馆在市场中更加具有竞争力。</w:t>
      </w:r>
    </w:p>
    <w:p w14:paraId="411618A7">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3.3 潜在问题</w:t>
      </w:r>
    </w:p>
    <w:p w14:paraId="391F2C8C">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服务态度：多位用户反映服务员态度不佳，这直接影响了用户的体验和对潮玩馆的整体印象。服务态度是提升用户满意度的关键因素之一，潮玩馆需要加强对服务员的培训和管理，提升服务态度和质量。</w:t>
      </w:r>
    </w:p>
    <w:p w14:paraId="68A2CD53">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施维护：设备损坏、卡丁车没电等问题频繁出现，显示了设施维护和管理上的不足。这些问题不仅影响了用户的游玩体验，还可能对潮玩馆的声誉造成负面影响。因此，潮玩馆需要加强对设施的定期检查和维护，确保设施的正常运行。</w:t>
      </w:r>
    </w:p>
    <w:p w14:paraId="1F10C5F7">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管理问题：工作人员不足、服务不到位等问题导致用户满意度下降。这些问题反映了潮玩馆在管理方面的不足，需要加强对工作人员的培训和管理，提高服务质量和效率。</w:t>
      </w:r>
    </w:p>
    <w:p w14:paraId="4CC7F378">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3.4 潜在商业机会</w:t>
      </w:r>
    </w:p>
    <w:p w14:paraId="6E50A81E">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会员制度：推出会员制度，为会员提供更多优惠和专属活动。这可以增加用户的忠诚度，促进长期消费。同时，会员制度还有助于收集用户信息，为潮玩馆的精准营销提供数据支持。</w:t>
      </w:r>
    </w:p>
    <w:p w14:paraId="2A7882F7">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扩展服务：根据用户反馈，进一步扩展和升级设施，如增加更多高科技游戏或运动项目。这可以满足用户多样化的需求，提升用户体验和满意度。同时，扩展服务还有助于吸引更多新用户前来体验，扩大市场份额。</w:t>
      </w:r>
    </w:p>
    <w:p w14:paraId="3A901339">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家庭套餐：针对家庭用户推出套餐服务，如家庭日票或亲子活动。这可以进一步吸引家庭市场，提升家庭用户的满意度和忠诚度。家庭套餐还可以促进家庭成员之间的互动和交流，增强家庭凝聚力。</w:t>
      </w:r>
    </w:p>
    <w:p w14:paraId="7761AE95">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4. 结论</w:t>
      </w:r>
    </w:p>
    <w:p w14:paraId="01EDFAC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基于用户评论的分析，“幸存者智慧运动潮玩馆”展现出强大的商业价值和市场潜力。其独特的市场定位和差异化优势使其在众多娱乐场所中脱颖而出，吸引了大量多层次消费者前来体验。然而，潮玩馆也存在服务态度、设施维护和管理等方面的问题。这些问题若不及时解决，可能会影响其长期发展和市场竞争力。因此，潮玩馆需要持续优化用户体验、加强设施维护和改进服务态度，以提升用户满意度和忠诚度。同时，潮玩馆还需要抓住潜在商业机会，如推出会员制度、扩展服务和家庭套餐等，以满足用户多样化的需求并扩大市场份额。</w:t>
      </w:r>
    </w:p>
    <w:p w14:paraId="2BFF478F">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5. 建议</w:t>
      </w:r>
    </w:p>
    <w:p w14:paraId="564455E5">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服务培训：加强对服务员的培训和管理，提升服务态度和响应速度。确保每位用户都能得到满意的服务体验，增强用户粘性和忠诚度。</w:t>
      </w:r>
    </w:p>
    <w:p w14:paraId="69935DD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设施维护：定期对设施进行检查和维护，确保设施的正常运行。减少因设备故障而给用户带来的不便和负面影响，提升用户体验和满意度。</w:t>
      </w:r>
    </w:p>
    <w:p w14:paraId="213D9CB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用户反馈机制：建立有效的用户反馈机制，及时了解用户需求并进行调整。这有助于潮玩馆更好地满足用户期望，提升市场竞争力和品牌影响力。</w:t>
      </w:r>
    </w:p>
    <w:p w14:paraId="14F88E6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市场营销：利用用户口碑和社交媒体进行有效营销，扩大品牌影响力并吸引更多新用户光顾潮玩馆。同时，可以与相关品牌或机构合作开展联合营销活动，进一步提升知名度和影响力。通过不断创新和营销手段的优化，潮玩馆有望在竞争激烈的娱乐市场中占据有利地位并实现可持续的商业增长。</w:t>
      </w:r>
    </w:p>
    <w:p w14:paraId="450A5578">
      <w:pPr>
        <w:spacing w:line="360" w:lineRule="auto"/>
        <w:ind w:firstLine="720" w:firstLineChars="300"/>
        <w:rPr>
          <w:rFonts w:ascii="宋体" w:hAnsi="宋体" w:eastAsia="宋体" w:cs="宋体"/>
          <w:b w:val="0"/>
          <w:bCs w:val="0"/>
          <w:sz w:val="24"/>
          <w:szCs w:val="24"/>
        </w:rPr>
      </w:pPr>
    </w:p>
    <w:p w14:paraId="0D644625">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A5F32"/>
    <w:rsid w:val="30D46628"/>
    <w:rsid w:val="359E6B77"/>
    <w:rsid w:val="6FEA5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2415</Words>
  <Characters>2470</Characters>
  <Lines>0</Lines>
  <Paragraphs>0</Paragraphs>
  <TotalTime>10</TotalTime>
  <ScaleCrop>false</ScaleCrop>
  <LinksUpToDate>false</LinksUpToDate>
  <CharactersWithSpaces>2484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2025-03-09T13:27:00Z</dcterms:created>
  <dc:creator>.z</dc:creator>
  <cp:lastModifiedBy>.z</cp:lastModifiedBy>
  <dcterms:modified xsi:type="dcterms:W3CDTF">2025-03-24T07:02:17Z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CAA870FACA684C0E85FEA00CCA608C35_11</vt:lpwstr>
  </property>
  <property fmtid="{D5CDD505-2E9C-101B-9397-08002B2CF9AE}" pid="4" name="KSOTemplateDocerSaveRecord">
    <vt:lpwstr>eyJoZGlkIjoiODJlMjhjZGI4NWE2NWFlZTVlYjk0NjRmMmMyYTI4NDgiLCJ1c2VySWQiOiIxMTY3MjI5MTQ5In0=</vt:lpwstr>
  </property>
</Properties>
</file>