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7F" w:rsidRPr="00E528BD" w:rsidRDefault="00A4460D" w:rsidP="00E528B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太重监控系统招标</w:t>
      </w:r>
      <w:r w:rsidR="001A2763">
        <w:rPr>
          <w:rFonts w:asciiTheme="majorEastAsia" w:eastAsiaTheme="majorEastAsia" w:hAnsiTheme="majorEastAsia" w:hint="eastAsia"/>
          <w:b/>
          <w:sz w:val="28"/>
          <w:szCs w:val="28"/>
        </w:rPr>
        <w:t>技术</w:t>
      </w:r>
      <w:r w:rsidR="00AF1458">
        <w:rPr>
          <w:rFonts w:asciiTheme="majorEastAsia" w:eastAsiaTheme="majorEastAsia" w:hAnsiTheme="majorEastAsia" w:hint="eastAsia"/>
          <w:b/>
          <w:sz w:val="28"/>
          <w:szCs w:val="28"/>
        </w:rPr>
        <w:t>评估</w:t>
      </w:r>
    </w:p>
    <w:p w:rsidR="00E528BD" w:rsidRPr="00007289" w:rsidRDefault="00E528BD">
      <w:pPr>
        <w:rPr>
          <w:rFonts w:asciiTheme="majorEastAsia" w:eastAsiaTheme="majorEastAsia" w:hAnsiTheme="majorEastAsia"/>
          <w:szCs w:val="21"/>
        </w:rPr>
      </w:pPr>
    </w:p>
    <w:p w:rsidR="00161C30" w:rsidRPr="00B4200E" w:rsidRDefault="008B656D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问题1</w:t>
      </w:r>
      <w:r w:rsidR="005C42CF">
        <w:rPr>
          <w:rFonts w:asciiTheme="majorEastAsia" w:eastAsiaTheme="majorEastAsia" w:hAnsiTheme="majorEastAsia" w:hint="eastAsia"/>
          <w:b/>
          <w:szCs w:val="21"/>
        </w:rPr>
        <w:t>-二次开发</w:t>
      </w:r>
      <w:r w:rsidR="00BA265A">
        <w:rPr>
          <w:rFonts w:asciiTheme="majorEastAsia" w:eastAsiaTheme="majorEastAsia" w:hAnsiTheme="majorEastAsia" w:hint="eastAsia"/>
          <w:b/>
          <w:szCs w:val="21"/>
        </w:rPr>
        <w:t>权限</w:t>
      </w:r>
      <w:r w:rsidR="00D51918">
        <w:rPr>
          <w:rFonts w:asciiTheme="majorEastAsia" w:eastAsiaTheme="majorEastAsia" w:hAnsiTheme="majorEastAsia" w:hint="eastAsia"/>
          <w:b/>
          <w:szCs w:val="21"/>
        </w:rPr>
        <w:t>及源代码</w:t>
      </w:r>
    </w:p>
    <w:p w:rsidR="000F060D" w:rsidRPr="00007289" w:rsidRDefault="000F060D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9A2F13" w:rsidRPr="00B4200E" w:rsidRDefault="002C7F3B" w:rsidP="00161C3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61C30" w:rsidRPr="00007289" w:rsidRDefault="00161C30" w:rsidP="00F7032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007289">
        <w:rPr>
          <w:rFonts w:asciiTheme="majorEastAsia" w:eastAsiaTheme="majorEastAsia" w:hAnsiTheme="majorEastAsia" w:cs="宋体" w:hint="eastAsia"/>
          <w:kern w:val="0"/>
          <w:szCs w:val="21"/>
        </w:rPr>
        <w:t>招标方完全掌握该套系统的源代码，能够根据现场实际情况进行改进和二次开发。</w:t>
      </w:r>
    </w:p>
    <w:p w:rsidR="00B23FF2" w:rsidRPr="00B4200E" w:rsidRDefault="00874B55" w:rsidP="009A2F13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117B30" w:rsidRDefault="00E87E28" w:rsidP="005C24B7">
      <w:pPr>
        <w:autoSpaceDE w:val="0"/>
        <w:autoSpaceDN w:val="0"/>
        <w:adjustRightInd w:val="0"/>
        <w:ind w:firstLine="420"/>
        <w:jc w:val="left"/>
        <w:rPr>
          <w:rFonts w:ascii="Adobe Song Std L" w:hAnsi="Adobe Song Std L" w:cs="Adobe Song Std L"/>
          <w:kern w:val="0"/>
          <w:szCs w:val="21"/>
        </w:rPr>
      </w:pPr>
      <w:r>
        <w:rPr>
          <w:rFonts w:ascii="Adobe Song Std L" w:hAnsi="Adobe Song Std L" w:cs="Adobe Song Std L"/>
          <w:kern w:val="0"/>
          <w:szCs w:val="21"/>
        </w:rPr>
        <w:t>根据合作关系，可逐步开放二次开发权限，投标方</w:t>
      </w:r>
      <w:r w:rsidR="009A2F13" w:rsidRPr="00012B15">
        <w:rPr>
          <w:rFonts w:ascii="Adobe Song Std L" w:hAnsi="Adobe Song Std L" w:cs="Adobe Song Std L"/>
          <w:kern w:val="0"/>
          <w:szCs w:val="21"/>
        </w:rPr>
        <w:t>保留不公开公共代码库和平台代码库源代码的权利。</w:t>
      </w:r>
      <w:r w:rsidR="003960DB">
        <w:rPr>
          <w:rFonts w:ascii="Adobe Song Std L" w:hAnsi="Adobe Song Std L" w:cs="Adobe Song Std L" w:hint="eastAsia"/>
          <w:kern w:val="0"/>
          <w:szCs w:val="21"/>
        </w:rPr>
        <w:t>具体</w:t>
      </w:r>
      <w:r w:rsidR="001B3CE4">
        <w:rPr>
          <w:rFonts w:ascii="Adobe Song Std L" w:hAnsi="Adobe Song Std L" w:cs="Adobe Song Std L" w:hint="eastAsia"/>
          <w:kern w:val="0"/>
          <w:szCs w:val="21"/>
        </w:rPr>
        <w:t>根据商务沟通结果确定。</w:t>
      </w:r>
    </w:p>
    <w:p w:rsidR="00F17729" w:rsidRDefault="00F17729" w:rsidP="001662FC">
      <w:pPr>
        <w:autoSpaceDE w:val="0"/>
        <w:autoSpaceDN w:val="0"/>
        <w:adjustRightInd w:val="0"/>
        <w:ind w:firstLine="420"/>
        <w:jc w:val="left"/>
        <w:rPr>
          <w:rFonts w:ascii="Adobe Song Std L" w:hAnsi="Adobe Song Std L" w:cs="Adobe Song Std L"/>
          <w:kern w:val="0"/>
          <w:szCs w:val="21"/>
        </w:rPr>
      </w:pPr>
    </w:p>
    <w:p w:rsidR="00766A1A" w:rsidRPr="00064E7C" w:rsidRDefault="00766A1A" w:rsidP="00766A1A">
      <w:pPr>
        <w:rPr>
          <w:rFonts w:asciiTheme="majorEastAsia" w:eastAsiaTheme="majorEastAsia" w:hAnsiTheme="majorEastAsia"/>
          <w:szCs w:val="21"/>
        </w:rPr>
      </w:pP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D27FBA">
        <w:rPr>
          <w:rFonts w:asciiTheme="majorEastAsia" w:eastAsiaTheme="majorEastAsia" w:hAnsiTheme="majorEastAsia" w:hint="eastAsia"/>
          <w:b/>
          <w:szCs w:val="21"/>
        </w:rPr>
        <w:t>2</w:t>
      </w:r>
      <w:r w:rsidR="00CC2397">
        <w:rPr>
          <w:rFonts w:asciiTheme="majorEastAsia" w:eastAsiaTheme="majorEastAsia" w:hAnsiTheme="majorEastAsia" w:hint="eastAsia"/>
          <w:b/>
          <w:szCs w:val="21"/>
        </w:rPr>
        <w:t>-数据采集刷新时间</w:t>
      </w:r>
    </w:p>
    <w:p w:rsidR="00766A1A" w:rsidRPr="00007289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66A1A" w:rsidRPr="00007289" w:rsidRDefault="0075104B" w:rsidP="00A33A9D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数据采集和界面刷新时间，</w:t>
      </w:r>
      <w:r w:rsidR="00CB3441">
        <w:rPr>
          <w:rFonts w:asciiTheme="majorEastAsia" w:eastAsiaTheme="majorEastAsia" w:hAnsiTheme="majorEastAsia" w:cs="宋体" w:hint="eastAsia"/>
          <w:kern w:val="0"/>
          <w:szCs w:val="21"/>
        </w:rPr>
        <w:t>要求≤1s</w:t>
      </w:r>
      <w:r w:rsidR="00766A1A" w:rsidRPr="00007289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766A1A" w:rsidRPr="00B4200E" w:rsidRDefault="00766A1A" w:rsidP="00766A1A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9B677E" w:rsidRDefault="002C30D4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hint="eastAsia"/>
          <w:szCs w:val="21"/>
        </w:rPr>
        <w:t>通常情况可以</w:t>
      </w:r>
      <w:r w:rsidR="00F708CA">
        <w:rPr>
          <w:rFonts w:hint="eastAsia"/>
          <w:szCs w:val="21"/>
        </w:rPr>
        <w:t>做到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≤1s,</w:t>
      </w:r>
      <w:r w:rsidR="00976101" w:rsidRPr="00976101">
        <w:rPr>
          <w:rFonts w:asciiTheme="majorEastAsia" w:eastAsiaTheme="majorEastAsia" w:hAnsiTheme="majorEastAsia" w:cs="宋体" w:hint="eastAsia"/>
          <w:kern w:val="0"/>
          <w:szCs w:val="21"/>
        </w:rPr>
        <w:t xml:space="preserve"> </w:t>
      </w:r>
      <w:r w:rsidR="00976101">
        <w:rPr>
          <w:rFonts w:asciiTheme="majorEastAsia" w:eastAsiaTheme="majorEastAsia" w:hAnsiTheme="majorEastAsia" w:cs="宋体" w:hint="eastAsia"/>
          <w:kern w:val="0"/>
          <w:szCs w:val="21"/>
        </w:rPr>
        <w:t>禾望监控平台所提供的采集轮询周期是10ms</w:t>
      </w:r>
      <w:r w:rsidR="00897B5E">
        <w:rPr>
          <w:rFonts w:asciiTheme="majorEastAsia" w:eastAsiaTheme="majorEastAsia" w:hAnsiTheme="majorEastAsia" w:cs="宋体" w:hint="eastAsia"/>
          <w:kern w:val="0"/>
          <w:szCs w:val="21"/>
        </w:rPr>
        <w:t>-100ms</w:t>
      </w:r>
      <w:r w:rsidR="009B677E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F17729" w:rsidRDefault="009B677E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数据整体刷新时间还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取决于机组</w:t>
      </w:r>
      <w:r w:rsidR="00F708CA">
        <w:rPr>
          <w:rFonts w:asciiTheme="majorEastAsia" w:eastAsiaTheme="majorEastAsia" w:hAnsiTheme="majorEastAsia" w:cs="宋体" w:hint="eastAsia"/>
          <w:kern w:val="0"/>
          <w:szCs w:val="21"/>
        </w:rPr>
        <w:t>所提供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通信协议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采集数据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的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通信</w:t>
      </w:r>
      <w:r w:rsidR="002C30D4">
        <w:rPr>
          <w:rFonts w:asciiTheme="majorEastAsia" w:eastAsiaTheme="majorEastAsia" w:hAnsiTheme="majorEastAsia" w:cs="宋体" w:hint="eastAsia"/>
          <w:kern w:val="0"/>
          <w:szCs w:val="21"/>
        </w:rPr>
        <w:t>效率和风场网络允许使用的带宽。</w:t>
      </w:r>
    </w:p>
    <w:p w:rsidR="009B677E" w:rsidRDefault="009B677E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根据以往经验，禾望推荐刷新时间为1s-3s</w:t>
      </w:r>
      <w:r w:rsidR="002C396C">
        <w:rPr>
          <w:rFonts w:asciiTheme="majorEastAsia" w:eastAsiaTheme="majorEastAsia" w:hAnsiTheme="majorEastAsia" w:cs="宋体" w:hint="eastAsia"/>
          <w:kern w:val="0"/>
          <w:szCs w:val="21"/>
        </w:rPr>
        <w:t>，可配置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4A4510" w:rsidRDefault="004A4510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FD322D" w:rsidRPr="00007289" w:rsidRDefault="00FD322D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2702F5">
        <w:rPr>
          <w:rFonts w:asciiTheme="majorEastAsia" w:eastAsiaTheme="majorEastAsia" w:hAnsiTheme="majorEastAsia" w:hint="eastAsia"/>
          <w:b/>
          <w:szCs w:val="21"/>
        </w:rPr>
        <w:t>3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FD322D" w:rsidRPr="00007289" w:rsidRDefault="00436A2F" w:rsidP="00FD322D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要求电网调度接口满足IEC104、Modbus、OPC</w:t>
      </w:r>
      <w:r w:rsidR="009B0289">
        <w:rPr>
          <w:rFonts w:asciiTheme="majorEastAsia" w:eastAsiaTheme="majorEastAsia" w:hAnsiTheme="majorEastAsia" w:cs="宋体" w:hint="eastAsia"/>
          <w:kern w:val="0"/>
          <w:szCs w:val="21"/>
        </w:rPr>
        <w:t>方式。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Pr="005E3A9F" w:rsidRDefault="00A56D42" w:rsidP="00FD322D">
      <w:pPr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C21053" w:rsidRPr="00B40020">
        <w:rPr>
          <w:rFonts w:asciiTheme="majorEastAsia" w:eastAsiaTheme="majorEastAsia" w:hAnsiTheme="majorEastAsia" w:hint="eastAsia"/>
          <w:szCs w:val="21"/>
          <w:highlight w:val="yellow"/>
        </w:rPr>
        <w:t>功率管理</w:t>
      </w:r>
      <w:r w:rsidR="00D71629" w:rsidRPr="00B40020">
        <w:rPr>
          <w:rFonts w:asciiTheme="majorEastAsia" w:eastAsiaTheme="majorEastAsia" w:hAnsiTheme="majorEastAsia" w:hint="eastAsia"/>
          <w:szCs w:val="21"/>
          <w:highlight w:val="yellow"/>
        </w:rPr>
        <w:t>系统独立于SCADA监控系统，支持MODBUS TCP、OPC协议，不支持IEC104规约</w:t>
      </w:r>
    </w:p>
    <w:p w:rsidR="00A91CDF" w:rsidRDefault="00A91CDF" w:rsidP="00FD322D">
      <w:pPr>
        <w:rPr>
          <w:rFonts w:asciiTheme="majorEastAsia" w:eastAsiaTheme="majorEastAsia" w:hAnsiTheme="majorEastAsia"/>
          <w:szCs w:val="21"/>
        </w:rPr>
      </w:pPr>
    </w:p>
    <w:p w:rsidR="00A91CDF" w:rsidRPr="00007289" w:rsidRDefault="00A91CD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AF4A26">
        <w:rPr>
          <w:rFonts w:asciiTheme="majorEastAsia" w:eastAsiaTheme="majorEastAsia" w:hAnsiTheme="majorEastAsia" w:hint="eastAsia"/>
          <w:b/>
          <w:szCs w:val="21"/>
        </w:rPr>
        <w:t>4-历史数据库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2F41B7" w:rsidRPr="00007289" w:rsidRDefault="002F41B7" w:rsidP="002F41B7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要求存入历史数据库的处理周期不大于1s,</w:t>
      </w:r>
      <w:r w:rsidR="00DF582A">
        <w:rPr>
          <w:rFonts w:asciiTheme="majorEastAsia" w:eastAsiaTheme="majorEastAsia" w:hAnsiTheme="majorEastAsia" w:cs="宋体" w:hint="eastAsia"/>
          <w:kern w:val="0"/>
          <w:szCs w:val="21"/>
        </w:rPr>
        <w:t>tags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不低于200000个</w:t>
      </w:r>
      <w:r w:rsidR="00E16E6E">
        <w:rPr>
          <w:rFonts w:asciiTheme="majorEastAsia" w:eastAsiaTheme="majorEastAsia" w:hAnsiTheme="majorEastAsia" w:cs="宋体" w:hint="eastAsia"/>
          <w:kern w:val="0"/>
          <w:szCs w:val="21"/>
        </w:rPr>
        <w:t>，存储时间不小于20年</w:t>
      </w:r>
      <w:r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091A26" w:rsidRDefault="00091A26" w:rsidP="00FD322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091A26" w:rsidRPr="000727F5" w:rsidRDefault="00091A26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数据量核算：</w:t>
      </w:r>
    </w:p>
    <w:p w:rsidR="00FD322D" w:rsidRPr="000727F5" w:rsidRDefault="00091A26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3600</w:t>
      </w:r>
      <w:r w:rsidRPr="000727F5">
        <w:rPr>
          <w:rFonts w:hint="eastAsia"/>
          <w:color w:val="984806" w:themeColor="accent6" w:themeShade="80"/>
          <w:szCs w:val="21"/>
        </w:rPr>
        <w:t>秒</w:t>
      </w:r>
      <w:r w:rsidR="00601350" w:rsidRPr="000727F5">
        <w:rPr>
          <w:rFonts w:hint="eastAsia"/>
          <w:color w:val="984806" w:themeColor="accent6" w:themeShade="80"/>
          <w:szCs w:val="21"/>
        </w:rPr>
        <w:t>/</w:t>
      </w:r>
      <w:r w:rsidR="00601350" w:rsidRPr="000727F5">
        <w:rPr>
          <w:rFonts w:hint="eastAsia"/>
          <w:color w:val="984806" w:themeColor="accent6" w:themeShade="80"/>
          <w:szCs w:val="21"/>
        </w:rPr>
        <w:t>小时</w:t>
      </w:r>
      <w:r w:rsidRPr="000727F5">
        <w:rPr>
          <w:rFonts w:hint="eastAsia"/>
          <w:color w:val="984806" w:themeColor="accent6" w:themeShade="80"/>
          <w:szCs w:val="21"/>
        </w:rPr>
        <w:t>*24</w:t>
      </w:r>
      <w:r w:rsidRPr="000727F5">
        <w:rPr>
          <w:rFonts w:hint="eastAsia"/>
          <w:color w:val="984806" w:themeColor="accent6" w:themeShade="80"/>
          <w:szCs w:val="21"/>
        </w:rPr>
        <w:t>小时</w:t>
      </w:r>
      <w:r w:rsidRPr="000727F5">
        <w:rPr>
          <w:rFonts w:hint="eastAsia"/>
          <w:color w:val="984806" w:themeColor="accent6" w:themeShade="80"/>
          <w:szCs w:val="21"/>
        </w:rPr>
        <w:t>*366</w:t>
      </w:r>
      <w:r w:rsidRPr="000727F5">
        <w:rPr>
          <w:rFonts w:hint="eastAsia"/>
          <w:color w:val="984806" w:themeColor="accent6" w:themeShade="80"/>
          <w:szCs w:val="21"/>
        </w:rPr>
        <w:t>天</w:t>
      </w:r>
      <w:r w:rsidRPr="000727F5">
        <w:rPr>
          <w:rFonts w:hint="eastAsia"/>
          <w:color w:val="984806" w:themeColor="accent6" w:themeShade="80"/>
          <w:szCs w:val="21"/>
        </w:rPr>
        <w:t>*20</w:t>
      </w:r>
      <w:r w:rsidRPr="000727F5">
        <w:rPr>
          <w:rFonts w:hint="eastAsia"/>
          <w:color w:val="984806" w:themeColor="accent6" w:themeShade="80"/>
          <w:szCs w:val="21"/>
        </w:rPr>
        <w:t>年</w:t>
      </w:r>
      <w:r w:rsidRPr="000727F5">
        <w:rPr>
          <w:rFonts w:hint="eastAsia"/>
          <w:color w:val="984806" w:themeColor="accent6" w:themeShade="80"/>
          <w:szCs w:val="21"/>
        </w:rPr>
        <w:t>*200000</w:t>
      </w:r>
      <w:r w:rsidR="006D001E" w:rsidRPr="000727F5">
        <w:rPr>
          <w:rFonts w:hint="eastAsia"/>
          <w:color w:val="984806" w:themeColor="accent6" w:themeShade="80"/>
          <w:szCs w:val="21"/>
        </w:rPr>
        <w:t>tags</w:t>
      </w:r>
      <w:r w:rsidR="002A34F1" w:rsidRPr="000727F5">
        <w:rPr>
          <w:rFonts w:hint="eastAsia"/>
          <w:color w:val="984806" w:themeColor="accent6" w:themeShade="80"/>
          <w:szCs w:val="21"/>
        </w:rPr>
        <w:t>*4</w:t>
      </w:r>
      <w:r w:rsidR="002A34F1" w:rsidRPr="000727F5">
        <w:rPr>
          <w:rFonts w:hint="eastAsia"/>
          <w:color w:val="984806" w:themeColor="accent6" w:themeShade="80"/>
          <w:szCs w:val="21"/>
        </w:rPr>
        <w:t>字节</w:t>
      </w:r>
      <w:r w:rsidRPr="000727F5">
        <w:rPr>
          <w:rFonts w:hint="eastAsia"/>
          <w:color w:val="984806" w:themeColor="accent6" w:themeShade="80"/>
          <w:szCs w:val="21"/>
        </w:rPr>
        <w:t>=</w:t>
      </w:r>
      <w:r w:rsidR="002A34F1" w:rsidRPr="000727F5">
        <w:rPr>
          <w:color w:val="984806" w:themeColor="accent6" w:themeShade="80"/>
          <w:szCs w:val="21"/>
        </w:rPr>
        <w:t>505958400000000</w:t>
      </w:r>
      <w:r w:rsidR="002A34F1" w:rsidRPr="000727F5">
        <w:rPr>
          <w:rFonts w:hint="eastAsia"/>
          <w:color w:val="984806" w:themeColor="accent6" w:themeShade="80"/>
          <w:szCs w:val="21"/>
        </w:rPr>
        <w:t>字节（</w:t>
      </w:r>
      <w:r w:rsidR="00AB00CD" w:rsidRPr="000727F5">
        <w:rPr>
          <w:rFonts w:hint="eastAsia"/>
          <w:color w:val="984806" w:themeColor="accent6" w:themeShade="80"/>
          <w:szCs w:val="21"/>
        </w:rPr>
        <w:t>约</w:t>
      </w:r>
      <w:r w:rsidR="00AB00CD" w:rsidRPr="000727F5">
        <w:rPr>
          <w:rFonts w:hint="eastAsia"/>
          <w:color w:val="984806" w:themeColor="accent6" w:themeShade="80"/>
          <w:szCs w:val="21"/>
        </w:rPr>
        <w:t>500T</w:t>
      </w:r>
      <w:r w:rsidR="00A72DD4" w:rsidRPr="000727F5">
        <w:rPr>
          <w:rFonts w:hint="eastAsia"/>
          <w:color w:val="984806" w:themeColor="accent6" w:themeShade="80"/>
          <w:szCs w:val="21"/>
        </w:rPr>
        <w:t>B</w:t>
      </w:r>
      <w:r w:rsidR="002A34F1" w:rsidRPr="000727F5">
        <w:rPr>
          <w:rFonts w:hint="eastAsia"/>
          <w:color w:val="984806" w:themeColor="accent6" w:themeShade="80"/>
          <w:szCs w:val="21"/>
        </w:rPr>
        <w:t>）</w:t>
      </w:r>
    </w:p>
    <w:p w:rsidR="002A34F1" w:rsidRPr="000727F5" w:rsidRDefault="002F6035" w:rsidP="00091A26">
      <w:pPr>
        <w:autoSpaceDE w:val="0"/>
        <w:autoSpaceDN w:val="0"/>
        <w:adjustRightInd w:val="0"/>
        <w:ind w:firstLine="420"/>
        <w:jc w:val="left"/>
        <w:rPr>
          <w:color w:val="984806" w:themeColor="accent6" w:themeShade="80"/>
          <w:szCs w:val="21"/>
        </w:rPr>
      </w:pPr>
      <w:r w:rsidRPr="000727F5">
        <w:rPr>
          <w:rFonts w:hint="eastAsia"/>
          <w:color w:val="984806" w:themeColor="accent6" w:themeShade="80"/>
          <w:szCs w:val="21"/>
        </w:rPr>
        <w:t>5</w:t>
      </w:r>
      <w:r w:rsidRPr="000727F5">
        <w:rPr>
          <w:rFonts w:hint="eastAsia"/>
          <w:color w:val="984806" w:themeColor="accent6" w:themeShade="80"/>
          <w:szCs w:val="21"/>
        </w:rPr>
        <w:t>倍压缩比</w:t>
      </w:r>
      <w:r w:rsidR="002A34F1" w:rsidRPr="000727F5">
        <w:rPr>
          <w:rFonts w:hint="eastAsia"/>
          <w:color w:val="984806" w:themeColor="accent6" w:themeShade="80"/>
          <w:szCs w:val="21"/>
        </w:rPr>
        <w:t>压缩后约</w:t>
      </w:r>
      <w:r w:rsidR="002A34F1" w:rsidRPr="000727F5">
        <w:rPr>
          <w:color w:val="984806" w:themeColor="accent6" w:themeShade="80"/>
          <w:szCs w:val="21"/>
        </w:rPr>
        <w:t>101191680000000</w:t>
      </w:r>
      <w:r w:rsidR="0089007A" w:rsidRPr="000727F5">
        <w:rPr>
          <w:rFonts w:hint="eastAsia"/>
          <w:color w:val="984806" w:themeColor="accent6" w:themeShade="80"/>
          <w:szCs w:val="21"/>
        </w:rPr>
        <w:t>（</w:t>
      </w:r>
      <w:r w:rsidR="003823DD" w:rsidRPr="000727F5">
        <w:rPr>
          <w:rFonts w:hint="eastAsia"/>
          <w:color w:val="984806" w:themeColor="accent6" w:themeShade="80"/>
          <w:szCs w:val="21"/>
        </w:rPr>
        <w:t>约</w:t>
      </w:r>
      <w:r w:rsidR="003823DD" w:rsidRPr="000727F5">
        <w:rPr>
          <w:rFonts w:hint="eastAsia"/>
          <w:color w:val="984806" w:themeColor="accent6" w:themeShade="80"/>
          <w:szCs w:val="21"/>
        </w:rPr>
        <w:t>100T</w:t>
      </w:r>
      <w:r w:rsidR="00A72DD4" w:rsidRPr="000727F5">
        <w:rPr>
          <w:rFonts w:hint="eastAsia"/>
          <w:color w:val="984806" w:themeColor="accent6" w:themeShade="80"/>
          <w:szCs w:val="21"/>
        </w:rPr>
        <w:t>B</w:t>
      </w:r>
      <w:r w:rsidR="0089007A" w:rsidRPr="000727F5">
        <w:rPr>
          <w:rFonts w:hint="eastAsia"/>
          <w:color w:val="984806" w:themeColor="accent6" w:themeShade="80"/>
          <w:szCs w:val="21"/>
        </w:rPr>
        <w:t>）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7A0BF4" w:rsidRDefault="007A0BF4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90CDE">
        <w:rPr>
          <w:rFonts w:asciiTheme="majorEastAsia" w:eastAsiaTheme="majorEastAsia" w:hAnsiTheme="majorEastAsia" w:hint="eastAsia"/>
          <w:szCs w:val="21"/>
        </w:rPr>
        <w:t>对于数据点，</w:t>
      </w:r>
      <w:r w:rsidR="0096755C">
        <w:rPr>
          <w:rFonts w:asciiTheme="majorEastAsia" w:eastAsiaTheme="majorEastAsia" w:hAnsiTheme="majorEastAsia" w:hint="eastAsia"/>
          <w:szCs w:val="21"/>
        </w:rPr>
        <w:t>禾望支持</w:t>
      </w:r>
      <w:r w:rsidR="005602DA">
        <w:rPr>
          <w:rFonts w:asciiTheme="majorEastAsia" w:eastAsiaTheme="majorEastAsia" w:hAnsiTheme="majorEastAsia" w:hint="eastAsia"/>
          <w:szCs w:val="21"/>
        </w:rPr>
        <w:t>单</w:t>
      </w:r>
      <w:r w:rsidR="00024FAD">
        <w:rPr>
          <w:rFonts w:asciiTheme="majorEastAsia" w:eastAsiaTheme="majorEastAsia" w:hAnsiTheme="majorEastAsia" w:hint="eastAsia"/>
          <w:szCs w:val="21"/>
        </w:rPr>
        <w:t>个</w:t>
      </w:r>
      <w:r w:rsidR="005602DA">
        <w:rPr>
          <w:rFonts w:asciiTheme="majorEastAsia" w:eastAsiaTheme="majorEastAsia" w:hAnsiTheme="majorEastAsia" w:hint="eastAsia"/>
          <w:szCs w:val="21"/>
        </w:rPr>
        <w:t>风场</w:t>
      </w:r>
      <w:r w:rsidR="0096755C">
        <w:rPr>
          <w:rFonts w:asciiTheme="majorEastAsia" w:eastAsiaTheme="majorEastAsia" w:hAnsiTheme="majorEastAsia" w:hint="eastAsia"/>
          <w:szCs w:val="21"/>
        </w:rPr>
        <w:t>200个机组，每个机组的数据分为热门数据和</w:t>
      </w:r>
      <w:r w:rsidR="004A35FB">
        <w:rPr>
          <w:rFonts w:asciiTheme="majorEastAsia" w:eastAsiaTheme="majorEastAsia" w:hAnsiTheme="majorEastAsia" w:hint="eastAsia"/>
          <w:szCs w:val="21"/>
        </w:rPr>
        <w:t>非热</w:t>
      </w:r>
      <w:r w:rsidR="0096755C">
        <w:rPr>
          <w:rFonts w:asciiTheme="majorEastAsia" w:eastAsiaTheme="majorEastAsia" w:hAnsiTheme="majorEastAsia" w:hint="eastAsia"/>
          <w:szCs w:val="21"/>
        </w:rPr>
        <w:t>门数据，热门数据</w:t>
      </w:r>
      <w:r w:rsidR="004A35FB">
        <w:rPr>
          <w:rFonts w:asciiTheme="majorEastAsia" w:eastAsiaTheme="majorEastAsia" w:hAnsiTheme="majorEastAsia" w:hint="eastAsia"/>
          <w:szCs w:val="21"/>
        </w:rPr>
        <w:t>每个机组</w:t>
      </w:r>
      <w:r w:rsidR="0096755C">
        <w:rPr>
          <w:rFonts w:asciiTheme="majorEastAsia" w:eastAsiaTheme="majorEastAsia" w:hAnsiTheme="majorEastAsia" w:hint="eastAsia"/>
          <w:szCs w:val="21"/>
        </w:rPr>
        <w:t>最大</w:t>
      </w:r>
      <w:r w:rsidR="00BF4B6F">
        <w:rPr>
          <w:rFonts w:asciiTheme="majorEastAsia" w:eastAsiaTheme="majorEastAsia" w:hAnsiTheme="majorEastAsia" w:hint="eastAsia"/>
          <w:szCs w:val="21"/>
        </w:rPr>
        <w:t>支持</w:t>
      </w:r>
      <w:r w:rsidR="0096755C">
        <w:rPr>
          <w:rFonts w:asciiTheme="majorEastAsia" w:eastAsiaTheme="majorEastAsia" w:hAnsiTheme="majorEastAsia" w:hint="eastAsia"/>
          <w:szCs w:val="21"/>
        </w:rPr>
        <w:t>100个点，</w:t>
      </w:r>
      <w:r w:rsidR="004A35FB">
        <w:rPr>
          <w:rFonts w:asciiTheme="majorEastAsia" w:eastAsiaTheme="majorEastAsia" w:hAnsiTheme="majorEastAsia" w:hint="eastAsia"/>
          <w:szCs w:val="21"/>
        </w:rPr>
        <w:t>非热</w:t>
      </w:r>
      <w:r w:rsidR="0096755C">
        <w:rPr>
          <w:rFonts w:asciiTheme="majorEastAsia" w:eastAsiaTheme="majorEastAsia" w:hAnsiTheme="majorEastAsia" w:hint="eastAsia"/>
          <w:szCs w:val="21"/>
        </w:rPr>
        <w:t>门数据不少于2000点。</w:t>
      </w:r>
      <w:r w:rsidR="00024FAD">
        <w:rPr>
          <w:rFonts w:asciiTheme="majorEastAsia" w:eastAsiaTheme="majorEastAsia" w:hAnsiTheme="majorEastAsia" w:hint="eastAsia"/>
          <w:szCs w:val="21"/>
        </w:rPr>
        <w:t>两类数据存储方式有差别。热门数据按标签存储</w:t>
      </w:r>
      <w:r w:rsidR="009039FF">
        <w:rPr>
          <w:rFonts w:asciiTheme="majorEastAsia" w:eastAsiaTheme="majorEastAsia" w:hAnsiTheme="majorEastAsia" w:hint="eastAsia"/>
          <w:szCs w:val="21"/>
        </w:rPr>
        <w:t>（可用于历史趋势图、交叉对比、统计报表等）</w:t>
      </w:r>
      <w:r w:rsidR="00024FAD">
        <w:rPr>
          <w:rFonts w:asciiTheme="majorEastAsia" w:eastAsiaTheme="majorEastAsia" w:hAnsiTheme="majorEastAsia" w:hint="eastAsia"/>
          <w:szCs w:val="21"/>
        </w:rPr>
        <w:t>，</w:t>
      </w:r>
      <w:r w:rsidR="00EB59A7">
        <w:rPr>
          <w:rFonts w:asciiTheme="majorEastAsia" w:eastAsiaTheme="majorEastAsia" w:hAnsiTheme="majorEastAsia" w:hint="eastAsia"/>
          <w:szCs w:val="21"/>
        </w:rPr>
        <w:t>非热</w:t>
      </w:r>
      <w:r w:rsidR="00024FAD">
        <w:rPr>
          <w:rFonts w:asciiTheme="majorEastAsia" w:eastAsiaTheme="majorEastAsia" w:hAnsiTheme="majorEastAsia" w:hint="eastAsia"/>
          <w:szCs w:val="21"/>
        </w:rPr>
        <w:t>门数据</w:t>
      </w:r>
      <w:r w:rsidR="00024FAD">
        <w:rPr>
          <w:rFonts w:asciiTheme="majorEastAsia" w:eastAsiaTheme="majorEastAsia" w:hAnsiTheme="majorEastAsia" w:hint="eastAsia"/>
          <w:szCs w:val="21"/>
        </w:rPr>
        <w:lastRenderedPageBreak/>
        <w:t>以机组为单位压缩存储</w:t>
      </w:r>
      <w:r w:rsidR="00A85065">
        <w:rPr>
          <w:rFonts w:asciiTheme="majorEastAsia" w:eastAsiaTheme="majorEastAsia" w:hAnsiTheme="majorEastAsia" w:hint="eastAsia"/>
          <w:szCs w:val="21"/>
        </w:rPr>
        <w:t>（可用于数据回放，交叉对比&lt;数据提取较慢&gt;）</w:t>
      </w:r>
      <w:r w:rsidR="00C5296B">
        <w:rPr>
          <w:rFonts w:asciiTheme="majorEastAsia" w:eastAsiaTheme="majorEastAsia" w:hAnsiTheme="majorEastAsia" w:hint="eastAsia"/>
          <w:szCs w:val="21"/>
        </w:rPr>
        <w:t>。</w:t>
      </w:r>
      <w:r w:rsidR="00024FAD">
        <w:rPr>
          <w:rFonts w:asciiTheme="majorEastAsia" w:eastAsiaTheme="majorEastAsia" w:hAnsiTheme="majorEastAsia" w:hint="eastAsia"/>
          <w:szCs w:val="21"/>
        </w:rPr>
        <w:t>优点是热门数据的查询速度快，</w:t>
      </w:r>
      <w:r w:rsidR="00C5296B">
        <w:rPr>
          <w:rFonts w:asciiTheme="majorEastAsia" w:eastAsiaTheme="majorEastAsia" w:hAnsiTheme="majorEastAsia" w:hint="eastAsia"/>
          <w:szCs w:val="21"/>
        </w:rPr>
        <w:t>缺点是</w:t>
      </w:r>
      <w:r w:rsidR="00EF2A0E">
        <w:rPr>
          <w:rFonts w:asciiTheme="majorEastAsia" w:eastAsiaTheme="majorEastAsia" w:hAnsiTheme="majorEastAsia" w:hint="eastAsia"/>
          <w:szCs w:val="21"/>
        </w:rPr>
        <w:t>非热</w:t>
      </w:r>
      <w:r w:rsidR="00BB7C40">
        <w:rPr>
          <w:rFonts w:asciiTheme="majorEastAsia" w:eastAsiaTheme="majorEastAsia" w:hAnsiTheme="majorEastAsia" w:hint="eastAsia"/>
          <w:szCs w:val="21"/>
        </w:rPr>
        <w:t>门数据</w:t>
      </w:r>
      <w:r w:rsidR="00725121">
        <w:rPr>
          <w:rFonts w:asciiTheme="majorEastAsia" w:eastAsiaTheme="majorEastAsia" w:hAnsiTheme="majorEastAsia" w:hint="eastAsia"/>
          <w:szCs w:val="21"/>
        </w:rPr>
        <w:t>查点</w:t>
      </w:r>
      <w:r w:rsidR="00BB7C40">
        <w:rPr>
          <w:rFonts w:asciiTheme="majorEastAsia" w:eastAsiaTheme="majorEastAsia" w:hAnsiTheme="majorEastAsia" w:hint="eastAsia"/>
          <w:szCs w:val="21"/>
        </w:rPr>
        <w:t>需要二次提取</w:t>
      </w:r>
      <w:r w:rsidR="006A31D9">
        <w:rPr>
          <w:rFonts w:asciiTheme="majorEastAsia" w:eastAsiaTheme="majorEastAsia" w:hAnsiTheme="majorEastAsia" w:hint="eastAsia"/>
          <w:szCs w:val="21"/>
        </w:rPr>
        <w:t>，但适合机组全部数据的回放</w:t>
      </w:r>
      <w:r w:rsidR="00BB7C40">
        <w:rPr>
          <w:rFonts w:asciiTheme="majorEastAsia" w:eastAsiaTheme="majorEastAsia" w:hAnsiTheme="majorEastAsia" w:hint="eastAsia"/>
          <w:szCs w:val="21"/>
        </w:rPr>
        <w:t>。</w:t>
      </w:r>
    </w:p>
    <w:p w:rsidR="00040D54" w:rsidRDefault="00040D54" w:rsidP="00FD322D">
      <w:pPr>
        <w:rPr>
          <w:rFonts w:asciiTheme="majorEastAsia" w:eastAsiaTheme="majorEastAsia" w:hAnsiTheme="majorEastAsia"/>
          <w:szCs w:val="21"/>
        </w:rPr>
      </w:pPr>
    </w:p>
    <w:p w:rsidR="006804E2" w:rsidRDefault="006804E2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1F50DC">
        <w:rPr>
          <w:rFonts w:asciiTheme="majorEastAsia" w:eastAsiaTheme="majorEastAsia" w:hAnsiTheme="majorEastAsia" w:hint="eastAsia"/>
          <w:szCs w:val="21"/>
        </w:rPr>
        <w:t>对于存储周期和时间，</w:t>
      </w:r>
      <w:r w:rsidR="00C70BF8">
        <w:rPr>
          <w:rFonts w:asciiTheme="majorEastAsia" w:eastAsiaTheme="majorEastAsia" w:hAnsiTheme="majorEastAsia" w:hint="eastAsia"/>
          <w:szCs w:val="21"/>
        </w:rPr>
        <w:t>禾望当前方案的出发点是面向诊断本、性能高效、</w:t>
      </w:r>
      <w:r w:rsidR="00091A26">
        <w:rPr>
          <w:rFonts w:asciiTheme="majorEastAsia" w:eastAsiaTheme="majorEastAsia" w:hAnsiTheme="majorEastAsia" w:hint="eastAsia"/>
          <w:szCs w:val="21"/>
        </w:rPr>
        <w:t>解决</w:t>
      </w:r>
      <w:r w:rsidR="00C70BF8">
        <w:rPr>
          <w:rFonts w:asciiTheme="majorEastAsia" w:eastAsiaTheme="majorEastAsia" w:hAnsiTheme="majorEastAsia" w:hint="eastAsia"/>
          <w:szCs w:val="21"/>
        </w:rPr>
        <w:t>成</w:t>
      </w:r>
      <w:r w:rsidR="009F57F2">
        <w:rPr>
          <w:rFonts w:asciiTheme="majorEastAsia" w:eastAsiaTheme="majorEastAsia" w:hAnsiTheme="majorEastAsia" w:hint="eastAsia"/>
          <w:szCs w:val="21"/>
        </w:rPr>
        <w:t>本</w:t>
      </w:r>
      <w:r w:rsidR="00091A26">
        <w:rPr>
          <w:rFonts w:asciiTheme="majorEastAsia" w:eastAsiaTheme="majorEastAsia" w:hAnsiTheme="majorEastAsia" w:hint="eastAsia"/>
          <w:szCs w:val="21"/>
        </w:rPr>
        <w:t>的</w:t>
      </w:r>
      <w:r w:rsidR="00514B06">
        <w:rPr>
          <w:rFonts w:asciiTheme="majorEastAsia" w:eastAsiaTheme="majorEastAsia" w:hAnsiTheme="majorEastAsia" w:hint="eastAsia"/>
          <w:szCs w:val="21"/>
        </w:rPr>
        <w:t>方案</w:t>
      </w:r>
      <w:r w:rsidR="00C70BF8">
        <w:rPr>
          <w:rFonts w:asciiTheme="majorEastAsia" w:eastAsiaTheme="majorEastAsia" w:hAnsiTheme="majorEastAsia" w:hint="eastAsia"/>
          <w:szCs w:val="21"/>
        </w:rPr>
        <w:t>，</w:t>
      </w:r>
      <w:r w:rsidR="009F57F2">
        <w:rPr>
          <w:rFonts w:asciiTheme="majorEastAsia" w:eastAsiaTheme="majorEastAsia" w:hAnsiTheme="majorEastAsia" w:hint="eastAsia"/>
          <w:szCs w:val="21"/>
        </w:rPr>
        <w:t>因此采用了多个分辨率等级的存储方案</w:t>
      </w:r>
      <w:r w:rsidR="00701F40">
        <w:rPr>
          <w:rFonts w:asciiTheme="majorEastAsia" w:eastAsiaTheme="majorEastAsia" w:hAnsiTheme="majorEastAsia" w:hint="eastAsia"/>
          <w:szCs w:val="21"/>
        </w:rPr>
        <w:t>：</w:t>
      </w:r>
    </w:p>
    <w:p w:rsidR="009F57F2" w:rsidRPr="0071138D" w:rsidRDefault="009F57F2" w:rsidP="00FD322D">
      <w:pPr>
        <w:rPr>
          <w:rFonts w:asciiTheme="minorEastAsia" w:hAnsiTheme="minorEastAsia"/>
          <w:szCs w:val="21"/>
        </w:rPr>
      </w:pPr>
      <w:r w:rsidRPr="0071138D">
        <w:rPr>
          <w:rFonts w:asciiTheme="minorEastAsia" w:hAnsiTheme="minorEastAsia" w:hint="eastAsia"/>
          <w:szCs w:val="21"/>
        </w:rPr>
        <w:tab/>
      </w:r>
      <w:r w:rsidR="00C5584E" w:rsidRPr="0071138D">
        <w:rPr>
          <w:rFonts w:asciiTheme="minorEastAsia" w:hAnsiTheme="minorEastAsia" w:hint="eastAsia"/>
          <w:szCs w:val="21"/>
        </w:rPr>
        <w:t>间隔10s保存最近</w:t>
      </w:r>
      <w:r w:rsidR="00C01DE4">
        <w:rPr>
          <w:rFonts w:asciiTheme="minorEastAsia" w:hAnsiTheme="minorEastAsia" w:hint="eastAsia"/>
          <w:szCs w:val="21"/>
        </w:rPr>
        <w:t>1</w:t>
      </w:r>
      <w:r w:rsidR="00C5584E" w:rsidRPr="0071138D">
        <w:rPr>
          <w:rFonts w:asciiTheme="minorEastAsia" w:hAnsiTheme="minorEastAsia" w:hint="eastAsia"/>
          <w:szCs w:val="21"/>
        </w:rPr>
        <w:t>月数据；</w:t>
      </w:r>
    </w:p>
    <w:p w:rsidR="00C5584E" w:rsidRPr="0071138D" w:rsidRDefault="00C5584E" w:rsidP="00C5584E">
      <w:pPr>
        <w:autoSpaceDE w:val="0"/>
        <w:autoSpaceDN w:val="0"/>
        <w:adjustRightInd w:val="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ab/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隔10m保存最近1年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隔1h保存最近2年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隔2h保存最近2年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Pr="0071138D" w:rsidRDefault="00C5584E" w:rsidP="00C5584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 Song Std L"/>
          <w:kern w:val="0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隔6h保存最近5年</w:t>
      </w:r>
      <w:r w:rsidRPr="0071138D">
        <w:rPr>
          <w:rFonts w:asciiTheme="minorEastAsia" w:hAnsiTheme="minorEastAsia" w:hint="eastAsia"/>
          <w:szCs w:val="21"/>
        </w:rPr>
        <w:t>数据</w:t>
      </w:r>
      <w:r w:rsidRPr="0071138D">
        <w:rPr>
          <w:rFonts w:asciiTheme="minorEastAsia" w:hAnsiTheme="minorEastAsia" w:cs="Adobe Song Std L"/>
          <w:kern w:val="0"/>
          <w:szCs w:val="21"/>
        </w:rPr>
        <w:t>；</w:t>
      </w:r>
    </w:p>
    <w:p w:rsidR="00C5584E" w:rsidRDefault="00C5584E" w:rsidP="00C5584E">
      <w:pPr>
        <w:ind w:firstLine="420"/>
        <w:rPr>
          <w:rFonts w:asciiTheme="minorEastAsia" w:hAnsiTheme="minorEastAsia"/>
          <w:szCs w:val="21"/>
        </w:rPr>
      </w:pPr>
      <w:r w:rsidRPr="0071138D">
        <w:rPr>
          <w:rFonts w:asciiTheme="minorEastAsia" w:hAnsiTheme="minorEastAsia" w:hint="eastAsia"/>
          <w:szCs w:val="21"/>
        </w:rPr>
        <w:t>间</w:t>
      </w:r>
      <w:r w:rsidRPr="0071138D">
        <w:rPr>
          <w:rFonts w:asciiTheme="minorEastAsia" w:hAnsiTheme="minorEastAsia" w:cs="Adobe Song Std L"/>
          <w:kern w:val="0"/>
          <w:szCs w:val="21"/>
        </w:rPr>
        <w:t>隔24h保存最近20年</w:t>
      </w:r>
      <w:r w:rsidRPr="0071138D">
        <w:rPr>
          <w:rFonts w:asciiTheme="minorEastAsia" w:hAnsiTheme="minorEastAsia" w:hint="eastAsia"/>
          <w:szCs w:val="21"/>
        </w:rPr>
        <w:t>数据</w:t>
      </w:r>
      <w:r w:rsidR="00A222A6">
        <w:rPr>
          <w:rFonts w:asciiTheme="minorEastAsia" w:hAnsiTheme="minorEastAsia" w:hint="eastAsia"/>
          <w:szCs w:val="21"/>
        </w:rPr>
        <w:t>。</w:t>
      </w:r>
    </w:p>
    <w:p w:rsidR="00105B2F" w:rsidRDefault="00C27263" w:rsidP="00C5584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该方案下数据量远小于1TB</w:t>
      </w:r>
      <w:r w:rsidR="007763CA">
        <w:rPr>
          <w:rFonts w:asciiTheme="minorEastAsia" w:hAnsiTheme="minorEastAsia" w:hint="eastAsia"/>
          <w:szCs w:val="21"/>
        </w:rPr>
        <w:t>，单台服务器下亦可确保高性能运行。</w:t>
      </w:r>
    </w:p>
    <w:p w:rsidR="00C27263" w:rsidRPr="00C27263" w:rsidRDefault="00C27263" w:rsidP="00C5584E">
      <w:pPr>
        <w:ind w:firstLine="420"/>
        <w:rPr>
          <w:rFonts w:asciiTheme="minorEastAsia" w:hAnsiTheme="minorEastAsia"/>
          <w:szCs w:val="21"/>
        </w:rPr>
      </w:pPr>
    </w:p>
    <w:p w:rsidR="00157B2D" w:rsidRPr="0071138D" w:rsidRDefault="003F1AF6" w:rsidP="00C5584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针对太重的需求，</w:t>
      </w:r>
      <w:r w:rsidR="00DB66C7">
        <w:rPr>
          <w:rFonts w:asciiTheme="minorEastAsia" w:hAnsiTheme="minorEastAsia" w:hint="eastAsia"/>
          <w:szCs w:val="21"/>
        </w:rPr>
        <w:t>主要</w:t>
      </w:r>
      <w:r w:rsidR="00ED51E2">
        <w:rPr>
          <w:rFonts w:asciiTheme="minorEastAsia" w:hAnsiTheme="minorEastAsia" w:hint="eastAsia"/>
          <w:szCs w:val="21"/>
        </w:rPr>
        <w:t>需满足</w:t>
      </w:r>
      <w:r w:rsidR="00FC1657">
        <w:rPr>
          <w:rFonts w:asciiTheme="minorEastAsia" w:hAnsiTheme="minorEastAsia" w:hint="eastAsia"/>
          <w:szCs w:val="21"/>
        </w:rPr>
        <w:t>缩短采样间隔</w:t>
      </w:r>
      <w:r w:rsidR="00947A6E">
        <w:rPr>
          <w:rFonts w:asciiTheme="minorEastAsia" w:hAnsiTheme="minorEastAsia" w:hint="eastAsia"/>
          <w:szCs w:val="21"/>
        </w:rPr>
        <w:t>至</w:t>
      </w:r>
      <w:r w:rsidR="00EC55A8">
        <w:rPr>
          <w:rFonts w:asciiTheme="minorEastAsia" w:hAnsiTheme="minorEastAsia" w:hint="eastAsia"/>
          <w:szCs w:val="21"/>
        </w:rPr>
        <w:t>1s</w:t>
      </w:r>
      <w:r w:rsidR="00FC1657">
        <w:rPr>
          <w:rFonts w:asciiTheme="minorEastAsia" w:hAnsiTheme="minorEastAsia" w:hint="eastAsia"/>
          <w:szCs w:val="21"/>
        </w:rPr>
        <w:t>，</w:t>
      </w:r>
      <w:r w:rsidR="00DB66C7">
        <w:rPr>
          <w:rFonts w:asciiTheme="minorEastAsia" w:hAnsiTheme="minorEastAsia" w:hint="eastAsia"/>
          <w:szCs w:val="21"/>
        </w:rPr>
        <w:t>延</w:t>
      </w:r>
      <w:r w:rsidR="00700846">
        <w:rPr>
          <w:rFonts w:asciiTheme="minorEastAsia" w:hAnsiTheme="minorEastAsia" w:hint="eastAsia"/>
          <w:szCs w:val="21"/>
        </w:rPr>
        <w:t>长</w:t>
      </w:r>
      <w:r w:rsidR="00593F80">
        <w:rPr>
          <w:rFonts w:asciiTheme="minorEastAsia" w:hAnsiTheme="minorEastAsia" w:hint="eastAsia"/>
          <w:szCs w:val="21"/>
        </w:rPr>
        <w:t>保存期限</w:t>
      </w:r>
      <w:r w:rsidR="00DB66C7">
        <w:rPr>
          <w:rFonts w:asciiTheme="minorEastAsia" w:hAnsiTheme="minorEastAsia" w:hint="eastAsia"/>
          <w:szCs w:val="21"/>
        </w:rPr>
        <w:t>持续保存20年的需求</w:t>
      </w:r>
      <w:r w:rsidR="00642AF9">
        <w:rPr>
          <w:rFonts w:asciiTheme="minorEastAsia" w:hAnsiTheme="minorEastAsia" w:hint="eastAsia"/>
          <w:szCs w:val="21"/>
        </w:rPr>
        <w:t>。禾望</w:t>
      </w:r>
      <w:r w:rsidR="00CC111D">
        <w:rPr>
          <w:rFonts w:asciiTheme="minorEastAsia" w:hAnsiTheme="minorEastAsia" w:hint="eastAsia"/>
          <w:szCs w:val="21"/>
        </w:rPr>
        <w:t>使用MySQL数据库，</w:t>
      </w:r>
      <w:r w:rsidR="00091A26">
        <w:rPr>
          <w:rFonts w:asciiTheme="minorEastAsia" w:hAnsiTheme="minorEastAsia" w:hint="eastAsia"/>
          <w:szCs w:val="21"/>
        </w:rPr>
        <w:t>为了</w:t>
      </w:r>
      <w:r w:rsidR="000277A3">
        <w:rPr>
          <w:rFonts w:asciiTheme="minorEastAsia" w:hAnsiTheme="minorEastAsia" w:hint="eastAsia"/>
          <w:szCs w:val="21"/>
        </w:rPr>
        <w:t>确保查询效率，</w:t>
      </w:r>
      <w:r w:rsidR="009E5E67">
        <w:rPr>
          <w:rFonts w:asciiTheme="minorEastAsia" w:hAnsiTheme="minorEastAsia" w:hint="eastAsia"/>
          <w:szCs w:val="21"/>
        </w:rPr>
        <w:t>历史数据库可进行</w:t>
      </w:r>
      <w:r w:rsidR="00363A37">
        <w:rPr>
          <w:rFonts w:asciiTheme="minorEastAsia" w:hAnsiTheme="minorEastAsia" w:hint="eastAsia"/>
          <w:szCs w:val="21"/>
        </w:rPr>
        <w:t>垂直分表</w:t>
      </w:r>
      <w:r w:rsidR="00684703">
        <w:rPr>
          <w:rFonts w:asciiTheme="minorEastAsia" w:hAnsiTheme="minorEastAsia" w:hint="eastAsia"/>
          <w:szCs w:val="21"/>
        </w:rPr>
        <w:t>、分库</w:t>
      </w:r>
      <w:r w:rsidR="009E5E67">
        <w:rPr>
          <w:rFonts w:asciiTheme="minorEastAsia" w:hAnsiTheme="minorEastAsia" w:hint="eastAsia"/>
          <w:szCs w:val="21"/>
        </w:rPr>
        <w:t>等方案进行优化</w:t>
      </w:r>
      <w:r w:rsidR="000D7B3A">
        <w:rPr>
          <w:rFonts w:asciiTheme="minorEastAsia" w:hAnsiTheme="minorEastAsia" w:hint="eastAsia"/>
          <w:szCs w:val="21"/>
        </w:rPr>
        <w:t>，</w:t>
      </w:r>
      <w:r w:rsidR="002F2E37">
        <w:rPr>
          <w:rFonts w:asciiTheme="minorEastAsia" w:hAnsiTheme="minorEastAsia" w:hint="eastAsia"/>
          <w:szCs w:val="21"/>
        </w:rPr>
        <w:t>并</w:t>
      </w:r>
      <w:r w:rsidR="000D7B3A">
        <w:rPr>
          <w:rFonts w:asciiTheme="minorEastAsia" w:hAnsiTheme="minorEastAsia" w:hint="eastAsia"/>
          <w:szCs w:val="21"/>
        </w:rPr>
        <w:t>通过中间件实现面向应用层</w:t>
      </w:r>
      <w:r w:rsidR="007A74FA">
        <w:rPr>
          <w:rFonts w:asciiTheme="minorEastAsia" w:hAnsiTheme="minorEastAsia" w:hint="eastAsia"/>
          <w:szCs w:val="21"/>
        </w:rPr>
        <w:t>的操作</w:t>
      </w:r>
      <w:r w:rsidR="000D7B3A">
        <w:rPr>
          <w:rFonts w:asciiTheme="minorEastAsia" w:hAnsiTheme="minorEastAsia" w:hint="eastAsia"/>
          <w:szCs w:val="21"/>
        </w:rPr>
        <w:t>透明</w:t>
      </w:r>
      <w:r w:rsidR="003F3175">
        <w:rPr>
          <w:rFonts w:asciiTheme="minorEastAsia" w:hAnsiTheme="minorEastAsia" w:hint="eastAsia"/>
          <w:szCs w:val="21"/>
        </w:rPr>
        <w:t>（不关注是否分表或分库）</w:t>
      </w:r>
      <w:r w:rsidR="00726089">
        <w:rPr>
          <w:rFonts w:asciiTheme="minorEastAsia" w:hAnsiTheme="minorEastAsia" w:hint="eastAsia"/>
          <w:szCs w:val="21"/>
        </w:rPr>
        <w:t>，亦可横向扩展为分布式架构。</w:t>
      </w:r>
    </w:p>
    <w:p w:rsidR="007A0BF4" w:rsidRDefault="007A0BF4" w:rsidP="00FD322D">
      <w:pPr>
        <w:rPr>
          <w:rFonts w:asciiTheme="majorEastAsia" w:eastAsiaTheme="majorEastAsia" w:hAnsiTheme="majorEastAsia"/>
          <w:szCs w:val="21"/>
        </w:rPr>
      </w:pPr>
    </w:p>
    <w:p w:rsidR="009A6681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C9254D" w:rsidRDefault="00C9254D" w:rsidP="00FD322D">
      <w:pPr>
        <w:rPr>
          <w:rFonts w:asciiTheme="majorEastAsia" w:eastAsiaTheme="majorEastAsia" w:hAnsiTheme="majorEastAsia"/>
          <w:szCs w:val="21"/>
        </w:rPr>
      </w:pP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5561A4">
        <w:rPr>
          <w:rFonts w:asciiTheme="majorEastAsia" w:eastAsiaTheme="majorEastAsia" w:hAnsiTheme="majorEastAsia" w:hint="eastAsia"/>
          <w:b/>
          <w:szCs w:val="21"/>
        </w:rPr>
        <w:t>5-实时数据库</w:t>
      </w:r>
    </w:p>
    <w:p w:rsidR="00C9254D" w:rsidRPr="00007289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C9254D" w:rsidRPr="006D0B2C" w:rsidRDefault="00C12D11" w:rsidP="00C9254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见原文</w:t>
      </w:r>
    </w:p>
    <w:p w:rsidR="00C9254D" w:rsidRPr="00B4200E" w:rsidRDefault="00C9254D" w:rsidP="00C9254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C9254D" w:rsidRDefault="00986195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采用禾望自研内存数据库，</w:t>
      </w:r>
      <w:r w:rsidR="005B18EB">
        <w:rPr>
          <w:rFonts w:asciiTheme="majorEastAsia" w:eastAsiaTheme="majorEastAsia" w:hAnsiTheme="majorEastAsia" w:hint="eastAsia"/>
          <w:szCs w:val="21"/>
        </w:rPr>
        <w:t>提供两种查询方式：</w:t>
      </w:r>
    </w:p>
    <w:p w:rsidR="005B18EB" w:rsidRPr="005B18EB" w:rsidRDefault="005B18EB" w:rsidP="005B18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5B18EB">
        <w:rPr>
          <w:rFonts w:asciiTheme="majorEastAsia" w:eastAsiaTheme="majorEastAsia" w:hAnsiTheme="majorEastAsia" w:hint="eastAsia"/>
          <w:szCs w:val="21"/>
        </w:rPr>
        <w:t>按</w:t>
      </w:r>
      <w:r>
        <w:rPr>
          <w:rFonts w:asciiTheme="majorEastAsia" w:eastAsiaTheme="majorEastAsia" w:hAnsiTheme="majorEastAsia" w:hint="eastAsia"/>
          <w:szCs w:val="21"/>
        </w:rPr>
        <w:t>指定</w:t>
      </w:r>
      <w:r w:rsidRPr="005B18EB">
        <w:rPr>
          <w:rFonts w:asciiTheme="majorEastAsia" w:eastAsiaTheme="majorEastAsia" w:hAnsiTheme="majorEastAsia" w:hint="eastAsia"/>
          <w:szCs w:val="21"/>
        </w:rPr>
        <w:t>风机编号查询热点参数、非热点参数集</w:t>
      </w:r>
      <w:r w:rsidR="003C458D">
        <w:rPr>
          <w:rFonts w:asciiTheme="majorEastAsia" w:eastAsiaTheme="majorEastAsia" w:hAnsiTheme="majorEastAsia" w:hint="eastAsia"/>
          <w:szCs w:val="21"/>
        </w:rPr>
        <w:t>实时数据</w:t>
      </w:r>
      <w:r w:rsidRPr="005B18EB">
        <w:rPr>
          <w:rFonts w:asciiTheme="majorEastAsia" w:eastAsiaTheme="majorEastAsia" w:hAnsiTheme="majorEastAsia" w:hint="eastAsia"/>
          <w:szCs w:val="21"/>
        </w:rPr>
        <w:t>；</w:t>
      </w:r>
    </w:p>
    <w:p w:rsidR="005B18EB" w:rsidRDefault="005B18EB" w:rsidP="005B18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按指定风机编号、设备号、组号、参数id号，查询指定的多个参数</w:t>
      </w:r>
      <w:r w:rsidR="00F67879">
        <w:rPr>
          <w:rFonts w:asciiTheme="majorEastAsia" w:eastAsiaTheme="majorEastAsia" w:hAnsiTheme="majorEastAsia" w:hint="eastAsia"/>
          <w:szCs w:val="21"/>
        </w:rPr>
        <w:t>实时数据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5B18EB" w:rsidRPr="005B18EB" w:rsidRDefault="00D46153" w:rsidP="005B18EB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提供</w:t>
      </w:r>
      <w:r w:rsidR="005B18EB">
        <w:rPr>
          <w:rFonts w:asciiTheme="majorEastAsia" w:eastAsiaTheme="majorEastAsia" w:hAnsiTheme="majorEastAsia" w:hint="eastAsia"/>
          <w:szCs w:val="21"/>
        </w:rPr>
        <w:t>本地和网络查询api，</w:t>
      </w:r>
      <w:r w:rsidR="00EE42FD">
        <w:rPr>
          <w:rFonts w:asciiTheme="majorEastAsia" w:eastAsiaTheme="majorEastAsia" w:hAnsiTheme="majorEastAsia" w:hint="eastAsia"/>
          <w:szCs w:val="21"/>
        </w:rPr>
        <w:t>该实时数据库</w:t>
      </w:r>
      <w:r w:rsidR="005B18EB">
        <w:rPr>
          <w:rFonts w:asciiTheme="majorEastAsia" w:eastAsiaTheme="majorEastAsia" w:hAnsiTheme="majorEastAsia" w:hint="eastAsia"/>
          <w:szCs w:val="21"/>
        </w:rPr>
        <w:t>不支持SQL查询。</w:t>
      </w:r>
    </w:p>
    <w:p w:rsidR="00C9254D" w:rsidRDefault="00D21B2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支持</w:t>
      </w:r>
      <w:r w:rsidR="00C6552F">
        <w:rPr>
          <w:rFonts w:asciiTheme="majorEastAsia" w:eastAsiaTheme="majorEastAsia" w:hAnsiTheme="majorEastAsia" w:hint="eastAsia"/>
          <w:szCs w:val="21"/>
        </w:rPr>
        <w:t>数据</w:t>
      </w:r>
      <w:r>
        <w:rPr>
          <w:rFonts w:asciiTheme="majorEastAsia" w:eastAsiaTheme="majorEastAsia" w:hAnsiTheme="majorEastAsia" w:hint="eastAsia"/>
          <w:szCs w:val="21"/>
        </w:rPr>
        <w:t>压缩</w:t>
      </w:r>
      <w:r w:rsidR="005A7269">
        <w:rPr>
          <w:rFonts w:asciiTheme="majorEastAsia" w:eastAsiaTheme="majorEastAsia" w:hAnsiTheme="majorEastAsia" w:hint="eastAsia"/>
          <w:szCs w:val="21"/>
        </w:rPr>
        <w:t>。</w:t>
      </w:r>
    </w:p>
    <w:p w:rsidR="00C9254D" w:rsidRDefault="00C9254D" w:rsidP="00FD322D">
      <w:pPr>
        <w:rPr>
          <w:rFonts w:asciiTheme="majorEastAsia" w:eastAsiaTheme="majorEastAsia" w:hAnsiTheme="majorEastAsia"/>
          <w:szCs w:val="21"/>
        </w:rPr>
      </w:pPr>
    </w:p>
    <w:p w:rsidR="00BF0DB8" w:rsidRDefault="00BF0DB8" w:rsidP="00FD322D">
      <w:pPr>
        <w:rPr>
          <w:rFonts w:asciiTheme="majorEastAsia" w:eastAsiaTheme="majorEastAsia" w:hAnsiTheme="majorEastAsia"/>
          <w:szCs w:val="21"/>
        </w:rPr>
      </w:pPr>
    </w:p>
    <w:p w:rsidR="00BF0DB8" w:rsidRPr="00007289" w:rsidRDefault="00BF0DB8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BF0DB8">
        <w:rPr>
          <w:rFonts w:asciiTheme="majorEastAsia" w:eastAsiaTheme="majorEastAsia" w:hAnsiTheme="majorEastAsia" w:hint="eastAsia"/>
          <w:b/>
          <w:szCs w:val="21"/>
        </w:rPr>
        <w:t>6-架构选择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51976" w:rsidRPr="006D0B2C" w:rsidRDefault="00151976" w:rsidP="006D0B2C">
      <w:pPr>
        <w:ind w:firstLine="420"/>
        <w:rPr>
          <w:rFonts w:asciiTheme="minorEastAsia" w:hAnsiTheme="minorEastAsia"/>
          <w:szCs w:val="21"/>
        </w:rPr>
      </w:pPr>
      <w:r w:rsidRPr="006D0B2C">
        <w:rPr>
          <w:rFonts w:asciiTheme="minorEastAsia" w:hAnsiTheme="minorEastAsia" w:hint="eastAsia"/>
          <w:szCs w:val="21"/>
        </w:rPr>
        <w:t>要求</w:t>
      </w:r>
      <w:r w:rsidR="00975B48" w:rsidRPr="006D0B2C">
        <w:rPr>
          <w:rFonts w:asciiTheme="minorEastAsia" w:hAnsiTheme="minorEastAsia" w:hint="eastAsia"/>
          <w:szCs w:val="21"/>
        </w:rPr>
        <w:t>优先</w:t>
      </w:r>
      <w:r w:rsidRPr="006D0B2C">
        <w:rPr>
          <w:rFonts w:asciiTheme="minorEastAsia" w:hAnsiTheme="minorEastAsia" w:hint="eastAsia"/>
          <w:szCs w:val="21"/>
        </w:rPr>
        <w:t>选择基于</w:t>
      </w:r>
      <w:r w:rsidRPr="006D0B2C">
        <w:rPr>
          <w:rFonts w:asciiTheme="minorEastAsia" w:hAnsiTheme="minorEastAsia"/>
          <w:szCs w:val="21"/>
        </w:rPr>
        <w:t xml:space="preserve">B/S </w:t>
      </w:r>
      <w:r w:rsidRPr="006D0B2C">
        <w:rPr>
          <w:rFonts w:asciiTheme="minorEastAsia" w:hAnsiTheme="minorEastAsia" w:hint="eastAsia"/>
          <w:szCs w:val="21"/>
        </w:rPr>
        <w:t>架构。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3A2F9C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430A8">
        <w:rPr>
          <w:rFonts w:asciiTheme="majorEastAsia" w:eastAsiaTheme="majorEastAsia" w:hAnsiTheme="majorEastAsia" w:hint="eastAsia"/>
          <w:szCs w:val="21"/>
        </w:rPr>
        <w:t>目前采用C/S架构，数据传输更高效</w:t>
      </w:r>
      <w:r w:rsidR="00747FDA">
        <w:rPr>
          <w:rFonts w:asciiTheme="majorEastAsia" w:eastAsiaTheme="majorEastAsia" w:hAnsiTheme="majorEastAsia" w:hint="eastAsia"/>
          <w:szCs w:val="21"/>
        </w:rPr>
        <w:t>、更</w:t>
      </w:r>
      <w:r w:rsidR="008430A8">
        <w:rPr>
          <w:rFonts w:asciiTheme="majorEastAsia" w:eastAsiaTheme="majorEastAsia" w:hAnsiTheme="majorEastAsia" w:hint="eastAsia"/>
          <w:szCs w:val="21"/>
        </w:rPr>
        <w:t>安全，界面刷新流畅，</w:t>
      </w:r>
      <w:r w:rsidR="00747FDA">
        <w:rPr>
          <w:rFonts w:asciiTheme="majorEastAsia" w:eastAsiaTheme="majorEastAsia" w:hAnsiTheme="majorEastAsia" w:hint="eastAsia"/>
          <w:szCs w:val="21"/>
        </w:rPr>
        <w:t>并能继承禾望的hopeInsight功能，提供强大的设备诊断和调试能力</w:t>
      </w:r>
      <w:r w:rsidR="008430A8">
        <w:rPr>
          <w:rFonts w:asciiTheme="majorEastAsia" w:eastAsiaTheme="majorEastAsia" w:hAnsiTheme="majorEastAsia" w:hint="eastAsia"/>
          <w:szCs w:val="21"/>
        </w:rPr>
        <w:t>。</w:t>
      </w:r>
    </w:p>
    <w:p w:rsidR="003A2F9C" w:rsidRDefault="003A2F9C" w:rsidP="00FD322D">
      <w:pPr>
        <w:rPr>
          <w:rFonts w:asciiTheme="majorEastAsia" w:eastAsiaTheme="majorEastAsia" w:hAnsiTheme="majorEastAsia"/>
          <w:szCs w:val="21"/>
        </w:rPr>
      </w:pPr>
    </w:p>
    <w:p w:rsidR="009A6681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E7361C" w:rsidRDefault="00E7361C" w:rsidP="00FD322D">
      <w:pPr>
        <w:rPr>
          <w:rFonts w:asciiTheme="majorEastAsia" w:eastAsiaTheme="majorEastAsia" w:hAnsiTheme="majorEastAsia"/>
          <w:szCs w:val="21"/>
        </w:rPr>
      </w:pPr>
    </w:p>
    <w:p w:rsidR="00CC1754" w:rsidRPr="00B4200E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8E03CB">
        <w:rPr>
          <w:rFonts w:asciiTheme="majorEastAsia" w:eastAsiaTheme="majorEastAsia" w:hAnsiTheme="majorEastAsia" w:hint="eastAsia"/>
          <w:b/>
          <w:szCs w:val="21"/>
        </w:rPr>
        <w:t>7-故障统计</w:t>
      </w:r>
    </w:p>
    <w:p w:rsidR="00CC1754" w:rsidRPr="00007289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CC1754" w:rsidRPr="00B4200E" w:rsidRDefault="00CC1754" w:rsidP="00CC17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E7361C" w:rsidRPr="00CC1754" w:rsidRDefault="00E7361C" w:rsidP="00CC1754">
      <w:pPr>
        <w:ind w:firstLine="420"/>
        <w:rPr>
          <w:rFonts w:asciiTheme="majorEastAsia" w:eastAsiaTheme="majorEastAsia" w:hAnsiTheme="majorEastAsia"/>
          <w:szCs w:val="21"/>
        </w:rPr>
      </w:pPr>
      <w:r w:rsidRPr="00CC1754">
        <w:rPr>
          <w:rFonts w:asciiTheme="majorEastAsia" w:eastAsiaTheme="majorEastAsia" w:hAnsiTheme="majorEastAsia" w:hint="eastAsia"/>
          <w:szCs w:val="21"/>
        </w:rPr>
        <w:t>统计整个风场和各个机组出现某个故障的次数和持续时间。</w:t>
      </w:r>
    </w:p>
    <w:p w:rsidR="00BF5E8B" w:rsidRPr="00B4200E" w:rsidRDefault="00BF5E8B" w:rsidP="00BF5E8B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BF5E8B" w:rsidRDefault="00BF5E8B" w:rsidP="00BF5E8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DD1C0A">
        <w:rPr>
          <w:rFonts w:asciiTheme="majorEastAsia" w:eastAsiaTheme="majorEastAsia" w:hAnsiTheme="majorEastAsia" w:hint="eastAsia"/>
          <w:szCs w:val="21"/>
        </w:rPr>
        <w:t>支持故障次数统计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B4AE7" w:rsidRDefault="00BB4AE7" w:rsidP="00BF5E8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每次故障持续时间</w:t>
      </w:r>
      <w:r w:rsidR="005222BD">
        <w:rPr>
          <w:rFonts w:asciiTheme="majorEastAsia" w:eastAsiaTheme="majorEastAsia" w:hAnsiTheme="majorEastAsia" w:hint="eastAsia"/>
          <w:szCs w:val="21"/>
        </w:rPr>
        <w:t>统计，</w:t>
      </w:r>
      <w:r>
        <w:rPr>
          <w:rFonts w:asciiTheme="majorEastAsia" w:eastAsiaTheme="majorEastAsia" w:hAnsiTheme="majorEastAsia" w:hint="eastAsia"/>
          <w:szCs w:val="21"/>
        </w:rPr>
        <w:t>需要给出详细规则（包括故障产生和消失不配对时的策略）和风机端良好的协议支持。</w:t>
      </w:r>
    </w:p>
    <w:p w:rsidR="00E7361C" w:rsidRDefault="00E7361C" w:rsidP="00FD322D">
      <w:pPr>
        <w:rPr>
          <w:rFonts w:asciiTheme="majorEastAsia" w:eastAsiaTheme="majorEastAsia" w:hAnsiTheme="majorEastAsia"/>
          <w:szCs w:val="21"/>
        </w:rPr>
      </w:pPr>
    </w:p>
    <w:p w:rsidR="00780545" w:rsidRPr="00780545" w:rsidRDefault="00780545" w:rsidP="00FD322D">
      <w:pPr>
        <w:rPr>
          <w:rFonts w:asciiTheme="majorEastAsia" w:eastAsiaTheme="majorEastAsia" w:hAnsiTheme="majorEastAsia"/>
          <w:szCs w:val="21"/>
        </w:rPr>
      </w:pPr>
    </w:p>
    <w:p w:rsidR="009A6681" w:rsidRPr="00007289" w:rsidRDefault="009A6681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2C0E61">
        <w:rPr>
          <w:rFonts w:asciiTheme="majorEastAsia" w:eastAsiaTheme="majorEastAsia" w:hAnsiTheme="majorEastAsia" w:hint="eastAsia"/>
          <w:b/>
          <w:szCs w:val="21"/>
        </w:rPr>
        <w:t>8-自动任务管理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6264FB" w:rsidRPr="00ED4392" w:rsidRDefault="006264FB" w:rsidP="00ED4392">
      <w:pPr>
        <w:ind w:firstLine="420"/>
        <w:rPr>
          <w:rFonts w:asciiTheme="minorEastAsia" w:hAnsiTheme="minorEastAsia"/>
          <w:szCs w:val="21"/>
        </w:rPr>
      </w:pPr>
      <w:r w:rsidRPr="00ED4392">
        <w:rPr>
          <w:rFonts w:asciiTheme="minorEastAsia" w:hAnsiTheme="minorEastAsia" w:hint="eastAsia"/>
          <w:szCs w:val="21"/>
        </w:rPr>
        <w:t>自动任务管理：用户可自定义时间进行历史数据存储、报表等自动定时生成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981F0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9E4541">
        <w:rPr>
          <w:rFonts w:asciiTheme="majorEastAsia" w:eastAsiaTheme="majorEastAsia" w:hAnsiTheme="majorEastAsia" w:hint="eastAsia"/>
          <w:szCs w:val="21"/>
        </w:rPr>
        <w:t>历史数据自定义时间存储可支持。</w:t>
      </w:r>
    </w:p>
    <w:p w:rsidR="009E4541" w:rsidRPr="009E4541" w:rsidRDefault="009E4541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报表</w:t>
      </w:r>
      <w:r w:rsidR="006661B3">
        <w:rPr>
          <w:rFonts w:asciiTheme="majorEastAsia" w:eastAsiaTheme="majorEastAsia" w:hAnsiTheme="majorEastAsia" w:hint="eastAsia"/>
          <w:szCs w:val="21"/>
        </w:rPr>
        <w:t>目前</w:t>
      </w:r>
      <w:r>
        <w:rPr>
          <w:rFonts w:asciiTheme="majorEastAsia" w:eastAsiaTheme="majorEastAsia" w:hAnsiTheme="majorEastAsia" w:hint="eastAsia"/>
          <w:szCs w:val="21"/>
        </w:rPr>
        <w:t>不支持自定义，但可开放二次开发权限</w:t>
      </w:r>
      <w:r w:rsidR="006661B3">
        <w:rPr>
          <w:rFonts w:asciiTheme="majorEastAsia" w:eastAsiaTheme="majorEastAsia" w:hAnsiTheme="majorEastAsia" w:hint="eastAsia"/>
          <w:szCs w:val="21"/>
        </w:rPr>
        <w:t>或支持自动以</w:t>
      </w:r>
      <w:r>
        <w:rPr>
          <w:rFonts w:asciiTheme="majorEastAsia" w:eastAsiaTheme="majorEastAsia" w:hAnsiTheme="majorEastAsia" w:hint="eastAsia"/>
          <w:szCs w:val="21"/>
        </w:rPr>
        <w:t>。目前默认报表有</w:t>
      </w:r>
      <w:r w:rsidRPr="009E4541">
        <w:rPr>
          <w:rFonts w:ascii="Adobe Song Std L" w:hAnsi="Adobe Song Std L" w:cs="Adobe Song Std L"/>
          <w:kern w:val="0"/>
          <w:szCs w:val="21"/>
        </w:rPr>
        <w:t>半月、月、季度、半年、年度</w:t>
      </w:r>
      <w:r>
        <w:rPr>
          <w:rFonts w:ascii="Adobe Song Std L" w:hAnsi="Adobe Song Std L" w:cs="Adobe Song Std L" w:hint="eastAsia"/>
          <w:kern w:val="0"/>
          <w:szCs w:val="21"/>
        </w:rPr>
        <w:t>。</w:t>
      </w:r>
    </w:p>
    <w:p w:rsidR="00981F0F" w:rsidRDefault="00981F0F" w:rsidP="00FD322D">
      <w:pPr>
        <w:rPr>
          <w:rFonts w:asciiTheme="majorEastAsia" w:eastAsiaTheme="majorEastAsia" w:hAnsiTheme="majorEastAsia"/>
          <w:szCs w:val="21"/>
        </w:rPr>
      </w:pPr>
    </w:p>
    <w:p w:rsidR="00981F0F" w:rsidRPr="00007289" w:rsidRDefault="00981F0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6A7D4E">
        <w:rPr>
          <w:rFonts w:asciiTheme="majorEastAsia" w:eastAsiaTheme="majorEastAsia" w:hAnsiTheme="majorEastAsia" w:hint="eastAsia"/>
          <w:b/>
          <w:szCs w:val="21"/>
        </w:rPr>
        <w:t>9-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135A78" w:rsidRPr="00135A78" w:rsidRDefault="00135A78" w:rsidP="00135A78">
      <w:pPr>
        <w:ind w:firstLine="420"/>
        <w:rPr>
          <w:rFonts w:asciiTheme="minorEastAsia" w:hAnsiTheme="minorEastAsia"/>
          <w:szCs w:val="21"/>
        </w:rPr>
      </w:pPr>
      <w:r w:rsidRPr="00135A78">
        <w:rPr>
          <w:rFonts w:asciiTheme="minorEastAsia" w:hAnsiTheme="minorEastAsia" w:hint="eastAsia"/>
          <w:szCs w:val="21"/>
        </w:rPr>
        <w:t>功率管理：支持招标方目前所使用的两种主控系统（</w:t>
      </w:r>
      <w:r w:rsidRPr="00135A78">
        <w:rPr>
          <w:rFonts w:asciiTheme="minorEastAsia" w:hAnsiTheme="minorEastAsia"/>
          <w:szCs w:val="21"/>
        </w:rPr>
        <w:t xml:space="preserve">MITA 4X00 </w:t>
      </w:r>
      <w:r w:rsidRPr="00135A78">
        <w:rPr>
          <w:rFonts w:asciiTheme="minorEastAsia" w:hAnsiTheme="minorEastAsia" w:hint="eastAsia"/>
          <w:szCs w:val="21"/>
        </w:rPr>
        <w:t>和</w:t>
      </w:r>
      <w:r w:rsidRPr="00135A78">
        <w:rPr>
          <w:rFonts w:asciiTheme="minorEastAsia" w:hAnsiTheme="minorEastAsia"/>
          <w:szCs w:val="21"/>
        </w:rPr>
        <w:t>beckhoff CX1020</w:t>
      </w:r>
      <w:r w:rsidRPr="00135A78">
        <w:rPr>
          <w:rFonts w:asciiTheme="minorEastAsia" w:hAnsiTheme="minorEastAsia" w:hint="eastAsia"/>
          <w:szCs w:val="21"/>
        </w:rPr>
        <w:t>）混合控制功能。</w:t>
      </w:r>
    </w:p>
    <w:p w:rsidR="00FD322D" w:rsidRPr="00012B15" w:rsidRDefault="00135A78" w:rsidP="00FD322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AC7E0F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66056C">
        <w:rPr>
          <w:rFonts w:asciiTheme="majorEastAsia" w:eastAsiaTheme="majorEastAsia" w:hAnsiTheme="majorEastAsia" w:hint="eastAsia"/>
          <w:szCs w:val="21"/>
        </w:rPr>
        <w:t>监控系统可以支持，但需通过适配，面向监控平台统一协议。</w:t>
      </w:r>
    </w:p>
    <w:p w:rsidR="00FB69B8" w:rsidRDefault="00FB69B8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5F1924" w:rsidRPr="00B40020">
        <w:rPr>
          <w:rFonts w:asciiTheme="majorEastAsia" w:eastAsiaTheme="majorEastAsia" w:hAnsiTheme="majorEastAsia" w:hint="eastAsia"/>
          <w:szCs w:val="21"/>
          <w:highlight w:val="yellow"/>
        </w:rPr>
        <w:t>在两种主控（MITA和Beckhoff）采用modbus或OPC协议的前提下，功率管理系统可以满足对其混合控制功能 。</w:t>
      </w:r>
    </w:p>
    <w:p w:rsidR="00191F01" w:rsidRDefault="00191F01" w:rsidP="00FD322D">
      <w:pPr>
        <w:rPr>
          <w:rFonts w:asciiTheme="majorEastAsia" w:eastAsiaTheme="majorEastAsia" w:hAnsiTheme="majorEastAsia"/>
          <w:szCs w:val="21"/>
        </w:rPr>
      </w:pPr>
    </w:p>
    <w:p w:rsidR="00A946C6" w:rsidRDefault="00A946C6" w:rsidP="00FD322D">
      <w:pPr>
        <w:rPr>
          <w:rFonts w:asciiTheme="majorEastAsia" w:eastAsiaTheme="majorEastAsia" w:hAnsiTheme="majorEastAsia"/>
          <w:szCs w:val="21"/>
        </w:rPr>
      </w:pPr>
    </w:p>
    <w:p w:rsidR="00A946C6" w:rsidRPr="00A946C6" w:rsidRDefault="00A946C6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8D375B">
        <w:rPr>
          <w:rFonts w:asciiTheme="majorEastAsia" w:eastAsiaTheme="majorEastAsia" w:hAnsiTheme="majorEastAsia" w:hint="eastAsia"/>
          <w:b/>
          <w:szCs w:val="21"/>
        </w:rPr>
        <w:t>10-数据上传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87FC5" w:rsidRPr="00787FC5" w:rsidRDefault="00787FC5" w:rsidP="00787FC5">
      <w:pPr>
        <w:ind w:firstLine="420"/>
        <w:rPr>
          <w:rFonts w:asciiTheme="minorEastAsia" w:hAnsiTheme="minorEastAsia"/>
          <w:szCs w:val="21"/>
        </w:rPr>
      </w:pPr>
      <w:r w:rsidRPr="00787FC5">
        <w:rPr>
          <w:rFonts w:asciiTheme="minorEastAsia" w:hAnsiTheme="minorEastAsia" w:hint="eastAsia"/>
          <w:szCs w:val="21"/>
        </w:rPr>
        <w:t>传输协议至少支持</w:t>
      </w:r>
      <w:r w:rsidRPr="00787FC5">
        <w:rPr>
          <w:rFonts w:asciiTheme="minorEastAsia" w:hAnsiTheme="minorEastAsia"/>
          <w:szCs w:val="21"/>
        </w:rPr>
        <w:t>modbus</w:t>
      </w:r>
      <w:r w:rsidR="00270212">
        <w:rPr>
          <w:rFonts w:asciiTheme="minorEastAsia" w:hAnsiTheme="minorEastAsia" w:hint="eastAsia"/>
          <w:szCs w:val="21"/>
        </w:rPr>
        <w:t>/</w:t>
      </w:r>
      <w:r w:rsidRPr="00787FC5">
        <w:rPr>
          <w:rFonts w:asciiTheme="minorEastAsia" w:hAnsiTheme="minorEastAsia"/>
          <w:szCs w:val="21"/>
        </w:rPr>
        <w:t>tcp</w:t>
      </w:r>
      <w:r w:rsidRPr="00787FC5">
        <w:rPr>
          <w:rFonts w:asciiTheme="minorEastAsia" w:hAnsiTheme="minorEastAsia" w:hint="eastAsia"/>
          <w:szCs w:val="21"/>
        </w:rPr>
        <w:t>、</w:t>
      </w:r>
      <w:r w:rsidRPr="00787FC5">
        <w:rPr>
          <w:rFonts w:asciiTheme="minorEastAsia" w:hAnsiTheme="minorEastAsia"/>
          <w:szCs w:val="21"/>
        </w:rPr>
        <w:t>opc</w:t>
      </w:r>
      <w:r w:rsidRPr="00787FC5">
        <w:rPr>
          <w:rFonts w:asciiTheme="minorEastAsia" w:hAnsiTheme="minorEastAsia" w:hint="eastAsia"/>
          <w:szCs w:val="21"/>
        </w:rPr>
        <w:t>、</w:t>
      </w:r>
      <w:r w:rsidRPr="00787FC5">
        <w:rPr>
          <w:rFonts w:asciiTheme="minorEastAsia" w:hAnsiTheme="minorEastAsia"/>
          <w:szCs w:val="21"/>
        </w:rPr>
        <w:t>IEC 104</w:t>
      </w:r>
      <w:r w:rsidRPr="00787FC5">
        <w:rPr>
          <w:rFonts w:asciiTheme="minorEastAsia" w:hAnsiTheme="minorEastAsia" w:hint="eastAsia"/>
          <w:szCs w:val="21"/>
        </w:rPr>
        <w:t>。</w:t>
      </w:r>
    </w:p>
    <w:p w:rsidR="00FD322D" w:rsidRPr="00F7339B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EA5DF0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270212">
        <w:rPr>
          <w:rFonts w:asciiTheme="majorEastAsia" w:eastAsiaTheme="majorEastAsia" w:hAnsiTheme="majorEastAsia" w:hint="eastAsia"/>
          <w:szCs w:val="21"/>
        </w:rPr>
        <w:t>现在仅支持</w:t>
      </w:r>
      <w:r w:rsidR="00270212" w:rsidRPr="00787FC5">
        <w:rPr>
          <w:rFonts w:asciiTheme="minorEastAsia" w:hAnsiTheme="minorEastAsia"/>
          <w:szCs w:val="21"/>
        </w:rPr>
        <w:t>modbus</w:t>
      </w:r>
      <w:r w:rsidR="00270212">
        <w:rPr>
          <w:rFonts w:asciiTheme="minorEastAsia" w:hAnsiTheme="minorEastAsia" w:hint="eastAsia"/>
          <w:szCs w:val="21"/>
        </w:rPr>
        <w:t>/</w:t>
      </w:r>
      <w:r w:rsidR="00270212" w:rsidRPr="00787FC5">
        <w:rPr>
          <w:rFonts w:asciiTheme="minorEastAsia" w:hAnsiTheme="minorEastAsia"/>
          <w:szCs w:val="21"/>
        </w:rPr>
        <w:t>tcp</w:t>
      </w:r>
      <w:r w:rsidR="00A163C2">
        <w:rPr>
          <w:rFonts w:asciiTheme="minorEastAsia" w:hAnsiTheme="minorEastAsia" w:hint="eastAsia"/>
          <w:szCs w:val="21"/>
        </w:rPr>
        <w:t>。</w:t>
      </w:r>
    </w:p>
    <w:p w:rsidR="00EA5DF0" w:rsidRDefault="00EA5DF0" w:rsidP="00FD322D">
      <w:pPr>
        <w:rPr>
          <w:rFonts w:asciiTheme="majorEastAsia" w:eastAsiaTheme="majorEastAsia" w:hAnsiTheme="majorEastAsia"/>
          <w:szCs w:val="21"/>
        </w:rPr>
      </w:pPr>
    </w:p>
    <w:p w:rsidR="00EA5DF0" w:rsidRDefault="00EA5DF0" w:rsidP="00FD322D">
      <w:pPr>
        <w:rPr>
          <w:rFonts w:asciiTheme="majorEastAsia" w:eastAsiaTheme="majorEastAsia" w:hAnsiTheme="majorEastAsia"/>
          <w:szCs w:val="21"/>
        </w:rPr>
      </w:pPr>
    </w:p>
    <w:p w:rsidR="009E7945" w:rsidRPr="00007289" w:rsidRDefault="009E7945" w:rsidP="00FD322D">
      <w:pPr>
        <w:rPr>
          <w:rFonts w:asciiTheme="majorEastAsia" w:eastAsiaTheme="majorEastAsia" w:hAnsiTheme="majorEastAsia"/>
          <w:szCs w:val="21"/>
        </w:rPr>
      </w:pPr>
    </w:p>
    <w:p w:rsidR="00FD322D" w:rsidRPr="00863FBC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863FBC">
        <w:rPr>
          <w:rFonts w:asciiTheme="majorEastAsia" w:eastAsiaTheme="majorEastAsia" w:hAnsiTheme="majorEastAsia" w:hint="eastAsia"/>
          <w:b/>
          <w:szCs w:val="21"/>
        </w:rPr>
        <w:t>问题</w:t>
      </w:r>
      <w:r w:rsidR="006D0127" w:rsidRPr="00863FBC">
        <w:rPr>
          <w:rFonts w:asciiTheme="majorEastAsia" w:eastAsiaTheme="majorEastAsia" w:hAnsiTheme="majorEastAsia" w:hint="eastAsia"/>
          <w:b/>
          <w:szCs w:val="21"/>
        </w:rPr>
        <w:t>11</w:t>
      </w:r>
      <w:r w:rsidR="00863FBC" w:rsidRPr="00863FBC">
        <w:rPr>
          <w:rFonts w:asciiTheme="majorEastAsia" w:eastAsiaTheme="majorEastAsia" w:hAnsiTheme="majorEastAsia" w:hint="eastAsia"/>
          <w:b/>
          <w:szCs w:val="21"/>
        </w:rPr>
        <w:t>-</w:t>
      </w:r>
      <w:r w:rsidR="00863FBC" w:rsidRPr="00863FBC">
        <w:rPr>
          <w:rFonts w:asciiTheme="minorEastAsia" w:hAnsiTheme="minorEastAsia"/>
          <w:b/>
          <w:szCs w:val="21"/>
        </w:rPr>
        <w:t xml:space="preserve"> IEC61400-25</w:t>
      </w:r>
      <w:r w:rsidR="00863FBC" w:rsidRPr="00863FBC">
        <w:rPr>
          <w:rFonts w:asciiTheme="minorEastAsia" w:hAnsiTheme="minorEastAsia" w:hint="eastAsia"/>
          <w:b/>
          <w:szCs w:val="21"/>
        </w:rPr>
        <w:t>支持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7B20EF" w:rsidRPr="007B20EF" w:rsidRDefault="007B20EF" w:rsidP="007B20EF">
      <w:pPr>
        <w:ind w:firstLine="420"/>
        <w:rPr>
          <w:rFonts w:asciiTheme="minorEastAsia" w:hAnsiTheme="minorEastAsia"/>
          <w:szCs w:val="21"/>
        </w:rPr>
      </w:pPr>
      <w:r w:rsidRPr="007B20EF">
        <w:rPr>
          <w:rFonts w:asciiTheme="minorEastAsia" w:hAnsiTheme="minorEastAsia" w:hint="eastAsia"/>
          <w:szCs w:val="21"/>
        </w:rPr>
        <w:t>满足</w:t>
      </w:r>
      <w:r w:rsidRPr="007B20EF">
        <w:rPr>
          <w:rFonts w:asciiTheme="minorEastAsia" w:hAnsiTheme="minorEastAsia"/>
          <w:szCs w:val="21"/>
        </w:rPr>
        <w:t xml:space="preserve">IEC61400-25 </w:t>
      </w:r>
      <w:r w:rsidRPr="007B20EF">
        <w:rPr>
          <w:rFonts w:asciiTheme="minorEastAsia" w:hAnsiTheme="minorEastAsia" w:hint="eastAsia"/>
          <w:szCs w:val="21"/>
        </w:rPr>
        <w:t>内相关要求。</w:t>
      </w:r>
    </w:p>
    <w:p w:rsidR="00FD322D" w:rsidRPr="00012B15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7059C2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4D1E1F">
        <w:rPr>
          <w:rFonts w:asciiTheme="majorEastAsia" w:eastAsiaTheme="majorEastAsia" w:hAnsiTheme="majorEastAsia" w:hint="eastAsia"/>
          <w:szCs w:val="21"/>
        </w:rPr>
        <w:t>部分满足</w:t>
      </w:r>
      <w:r w:rsidR="000373DD">
        <w:rPr>
          <w:rFonts w:asciiTheme="majorEastAsia" w:eastAsiaTheme="majorEastAsia" w:hAnsiTheme="majorEastAsia" w:hint="eastAsia"/>
          <w:szCs w:val="21"/>
        </w:rPr>
        <w:t>，平台可支持</w:t>
      </w:r>
      <w:r w:rsidR="00982C97">
        <w:rPr>
          <w:rFonts w:asciiTheme="majorEastAsia" w:eastAsiaTheme="majorEastAsia" w:hAnsiTheme="majorEastAsia" w:hint="eastAsia"/>
          <w:szCs w:val="21"/>
        </w:rPr>
        <w:t>二次开发</w:t>
      </w:r>
      <w:r w:rsidR="000373DD">
        <w:rPr>
          <w:rFonts w:asciiTheme="majorEastAsia" w:eastAsiaTheme="majorEastAsia" w:hAnsiTheme="majorEastAsia" w:hint="eastAsia"/>
          <w:szCs w:val="21"/>
        </w:rPr>
        <w:t>进行协议适配</w:t>
      </w:r>
      <w:r w:rsidR="004D1E1F">
        <w:rPr>
          <w:rFonts w:asciiTheme="majorEastAsia" w:eastAsiaTheme="majorEastAsia" w:hAnsiTheme="majorEastAsia" w:hint="eastAsia"/>
          <w:szCs w:val="21"/>
        </w:rPr>
        <w:t>。</w:t>
      </w:r>
    </w:p>
    <w:p w:rsidR="007B20EF" w:rsidRDefault="007B20EF" w:rsidP="00FD322D">
      <w:pPr>
        <w:rPr>
          <w:rFonts w:asciiTheme="majorEastAsia" w:eastAsiaTheme="majorEastAsia" w:hAnsiTheme="majorEastAsia"/>
          <w:szCs w:val="21"/>
        </w:rPr>
      </w:pPr>
    </w:p>
    <w:p w:rsidR="007B20EF" w:rsidRPr="00007289" w:rsidRDefault="007B20EF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CC1754">
        <w:rPr>
          <w:rFonts w:asciiTheme="majorEastAsia" w:eastAsiaTheme="majorEastAsia" w:hAnsiTheme="majorEastAsia" w:hint="eastAsia"/>
          <w:b/>
          <w:szCs w:val="21"/>
        </w:rPr>
        <w:t>1</w:t>
      </w:r>
      <w:r w:rsidR="00DB3158">
        <w:rPr>
          <w:rFonts w:asciiTheme="majorEastAsia" w:eastAsiaTheme="majorEastAsia" w:hAnsiTheme="majorEastAsia" w:hint="eastAsia"/>
          <w:b/>
          <w:szCs w:val="21"/>
        </w:rPr>
        <w:t>2-培训要求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275B9E" w:rsidRPr="001464A7" w:rsidRDefault="001464A7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b/>
          <w:kern w:val="0"/>
          <w:szCs w:val="21"/>
        </w:rPr>
        <w:tab/>
      </w:r>
      <w:r w:rsidR="005E533F">
        <w:rPr>
          <w:rFonts w:asciiTheme="majorEastAsia" w:eastAsiaTheme="majorEastAsia" w:hAnsiTheme="majorEastAsia" w:cs="宋体" w:hint="eastAsia"/>
          <w:kern w:val="0"/>
          <w:szCs w:val="21"/>
        </w:rPr>
        <w:t>培训要求，</w:t>
      </w:r>
      <w:r w:rsidRPr="001464A7">
        <w:rPr>
          <w:rFonts w:asciiTheme="majorEastAsia" w:eastAsiaTheme="majorEastAsia" w:hAnsiTheme="majorEastAsia" w:cs="宋体" w:hint="eastAsia"/>
          <w:kern w:val="0"/>
          <w:szCs w:val="21"/>
        </w:rPr>
        <w:t>见原文</w:t>
      </w: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8D123D" w:rsidP="00EB6451">
      <w:pPr>
        <w:ind w:firstLine="420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培训要求</w:t>
      </w:r>
      <w:r w:rsidR="00834751">
        <w:rPr>
          <w:rFonts w:asciiTheme="majorEastAsia" w:eastAsiaTheme="majorEastAsia" w:hAnsiTheme="majorEastAsia" w:cs="宋体" w:hint="eastAsia"/>
          <w:kern w:val="0"/>
          <w:szCs w:val="21"/>
        </w:rPr>
        <w:t>，可针对二次开发部分进行。</w:t>
      </w:r>
    </w:p>
    <w:p w:rsidR="008D123D" w:rsidRDefault="008D123D" w:rsidP="00FD322D">
      <w:pPr>
        <w:rPr>
          <w:rFonts w:asciiTheme="majorEastAsia" w:eastAsiaTheme="majorEastAsia" w:hAnsiTheme="majorEastAsia" w:cs="宋体"/>
          <w:kern w:val="0"/>
          <w:szCs w:val="21"/>
        </w:rPr>
      </w:pPr>
    </w:p>
    <w:p w:rsidR="008D123D" w:rsidRDefault="008D123D" w:rsidP="00FD322D">
      <w:pPr>
        <w:rPr>
          <w:rFonts w:asciiTheme="majorEastAsia" w:eastAsiaTheme="majorEastAsia" w:hAnsiTheme="majorEastAsia" w:cs="宋体"/>
          <w:kern w:val="0"/>
          <w:szCs w:val="21"/>
        </w:rPr>
      </w:pPr>
    </w:p>
    <w:p w:rsidR="008D123D" w:rsidRPr="00007289" w:rsidRDefault="008D123D" w:rsidP="00FD322D">
      <w:pPr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Cs w:val="21"/>
        </w:rPr>
      </w:pPr>
      <w:r w:rsidRPr="00B4200E">
        <w:rPr>
          <w:rFonts w:asciiTheme="majorEastAsia" w:eastAsiaTheme="majorEastAsia" w:hAnsiTheme="majorEastAsia" w:hint="eastAsia"/>
          <w:b/>
          <w:szCs w:val="21"/>
        </w:rPr>
        <w:t>问题</w:t>
      </w:r>
      <w:r w:rsidR="003D6AB1">
        <w:rPr>
          <w:rFonts w:asciiTheme="majorEastAsia" w:eastAsiaTheme="majorEastAsia" w:hAnsiTheme="majorEastAsia" w:hint="eastAsia"/>
          <w:b/>
          <w:szCs w:val="21"/>
        </w:rPr>
        <w:t>1</w:t>
      </w:r>
      <w:r w:rsidR="00D675AD">
        <w:rPr>
          <w:rFonts w:asciiTheme="majorEastAsia" w:eastAsiaTheme="majorEastAsia" w:hAnsiTheme="majorEastAsia" w:hint="eastAsia"/>
          <w:b/>
          <w:szCs w:val="21"/>
        </w:rPr>
        <w:t>3-交付时间</w:t>
      </w:r>
    </w:p>
    <w:p w:rsidR="00FD322D" w:rsidRPr="00007289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Cs w:val="21"/>
        </w:rPr>
      </w:pPr>
      <w:r w:rsidRPr="00B4200E">
        <w:rPr>
          <w:rFonts w:asciiTheme="majorEastAsia" w:eastAsiaTheme="majorEastAsia" w:hAnsiTheme="majorEastAsia" w:cs="宋体" w:hint="eastAsia"/>
          <w:b/>
          <w:kern w:val="0"/>
          <w:szCs w:val="21"/>
        </w:rPr>
        <w:t xml:space="preserve">太重： </w:t>
      </w:r>
    </w:p>
    <w:p w:rsidR="00E617E2" w:rsidRPr="00E617E2" w:rsidRDefault="00E617E2" w:rsidP="00E617E2">
      <w:pPr>
        <w:ind w:firstLine="420"/>
        <w:rPr>
          <w:rFonts w:asciiTheme="minorEastAsia" w:hAnsiTheme="minorEastAsia"/>
          <w:szCs w:val="21"/>
        </w:rPr>
      </w:pPr>
      <w:r w:rsidRPr="00E617E2">
        <w:rPr>
          <w:rFonts w:asciiTheme="minorEastAsia" w:hAnsiTheme="minorEastAsia" w:hint="eastAsia"/>
          <w:szCs w:val="21"/>
        </w:rPr>
        <w:t>2016年5月底投标方交付完整的系统软硬件，配合招标方完成风场项目实施。</w:t>
      </w:r>
    </w:p>
    <w:p w:rsidR="00FD322D" w:rsidRPr="00012B15" w:rsidRDefault="00FD322D" w:rsidP="00FD322D">
      <w:pPr>
        <w:autoSpaceDE w:val="0"/>
        <w:autoSpaceDN w:val="0"/>
        <w:adjustRightInd w:val="0"/>
        <w:jc w:val="left"/>
        <w:rPr>
          <w:szCs w:val="21"/>
        </w:rPr>
      </w:pPr>
    </w:p>
    <w:p w:rsidR="00FD322D" w:rsidRPr="00B4200E" w:rsidRDefault="00FD322D" w:rsidP="00FD322D">
      <w:pPr>
        <w:autoSpaceDE w:val="0"/>
        <w:autoSpaceDN w:val="0"/>
        <w:adjustRightInd w:val="0"/>
        <w:jc w:val="left"/>
        <w:rPr>
          <w:b/>
          <w:szCs w:val="21"/>
        </w:rPr>
      </w:pPr>
      <w:r w:rsidRPr="00B4200E">
        <w:rPr>
          <w:rFonts w:hint="eastAsia"/>
          <w:b/>
          <w:szCs w:val="21"/>
        </w:rPr>
        <w:t>禾望：</w:t>
      </w:r>
    </w:p>
    <w:p w:rsidR="00FD322D" w:rsidRDefault="00845A75" w:rsidP="00FD322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4C6D7A" w:rsidRPr="00E617E2">
        <w:rPr>
          <w:rFonts w:asciiTheme="minorEastAsia" w:hAnsiTheme="minorEastAsia" w:hint="eastAsia"/>
          <w:szCs w:val="21"/>
        </w:rPr>
        <w:t>2016年</w:t>
      </w:r>
      <w:r w:rsidR="005C4B89">
        <w:rPr>
          <w:rFonts w:asciiTheme="minorEastAsia" w:hAnsiTheme="minorEastAsia" w:hint="eastAsia"/>
          <w:szCs w:val="21"/>
        </w:rPr>
        <w:t>9</w:t>
      </w:r>
      <w:r w:rsidR="004C6D7A" w:rsidRPr="00E617E2">
        <w:rPr>
          <w:rFonts w:asciiTheme="minorEastAsia" w:hAnsiTheme="minorEastAsia" w:hint="eastAsia"/>
          <w:szCs w:val="21"/>
        </w:rPr>
        <w:t>月底交付</w:t>
      </w:r>
      <w:r w:rsidR="00B917B9">
        <w:rPr>
          <w:rFonts w:asciiTheme="minorEastAsia" w:hAnsiTheme="minorEastAsia" w:hint="eastAsia"/>
          <w:szCs w:val="21"/>
        </w:rPr>
        <w:t>实施。</w:t>
      </w:r>
    </w:p>
    <w:p w:rsidR="004A4510" w:rsidRDefault="004A4510" w:rsidP="001662FC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</w:p>
    <w:p w:rsidR="003561D2" w:rsidRPr="000F06A4" w:rsidRDefault="003561D2" w:rsidP="001662FC">
      <w:pPr>
        <w:autoSpaceDE w:val="0"/>
        <w:autoSpaceDN w:val="0"/>
        <w:adjustRightInd w:val="0"/>
        <w:ind w:firstLine="420"/>
        <w:jc w:val="left"/>
        <w:rPr>
          <w:szCs w:val="21"/>
        </w:rPr>
      </w:pPr>
    </w:p>
    <w:sectPr w:rsidR="003561D2" w:rsidRPr="000F06A4" w:rsidSect="0053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46" w:rsidRDefault="00B53046" w:rsidP="007918A2">
      <w:r>
        <w:separator/>
      </w:r>
    </w:p>
  </w:endnote>
  <w:endnote w:type="continuationSeparator" w:id="1">
    <w:p w:rsidR="00B53046" w:rsidRDefault="00B53046" w:rsidP="00791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Song Std 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46" w:rsidRDefault="00B53046" w:rsidP="007918A2">
      <w:r>
        <w:separator/>
      </w:r>
    </w:p>
  </w:footnote>
  <w:footnote w:type="continuationSeparator" w:id="1">
    <w:p w:rsidR="00B53046" w:rsidRDefault="00B53046" w:rsidP="00791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F4161"/>
    <w:multiLevelType w:val="hybridMultilevel"/>
    <w:tmpl w:val="6336695A"/>
    <w:lvl w:ilvl="0" w:tplc="824C2F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8A2"/>
    <w:rsid w:val="00004DC3"/>
    <w:rsid w:val="00007289"/>
    <w:rsid w:val="00012B15"/>
    <w:rsid w:val="00024FAD"/>
    <w:rsid w:val="000277A3"/>
    <w:rsid w:val="000373DD"/>
    <w:rsid w:val="00040D54"/>
    <w:rsid w:val="00044E10"/>
    <w:rsid w:val="000646A2"/>
    <w:rsid w:val="00064E7C"/>
    <w:rsid w:val="000727F5"/>
    <w:rsid w:val="00091A26"/>
    <w:rsid w:val="000B3AA9"/>
    <w:rsid w:val="000D6EC9"/>
    <w:rsid w:val="000D7B3A"/>
    <w:rsid w:val="000F060D"/>
    <w:rsid w:val="000F06A4"/>
    <w:rsid w:val="00105B2F"/>
    <w:rsid w:val="00117B30"/>
    <w:rsid w:val="001210D5"/>
    <w:rsid w:val="00135A78"/>
    <w:rsid w:val="001464A7"/>
    <w:rsid w:val="00151976"/>
    <w:rsid w:val="00157B2D"/>
    <w:rsid w:val="00161C30"/>
    <w:rsid w:val="001662FC"/>
    <w:rsid w:val="00191F01"/>
    <w:rsid w:val="001A2763"/>
    <w:rsid w:val="001B3CE4"/>
    <w:rsid w:val="001B6CBB"/>
    <w:rsid w:val="001F50DC"/>
    <w:rsid w:val="001F5611"/>
    <w:rsid w:val="00230733"/>
    <w:rsid w:val="00240F1F"/>
    <w:rsid w:val="00242AB4"/>
    <w:rsid w:val="00255E81"/>
    <w:rsid w:val="00260307"/>
    <w:rsid w:val="00270212"/>
    <w:rsid w:val="002702F5"/>
    <w:rsid w:val="00275B9E"/>
    <w:rsid w:val="002A34F1"/>
    <w:rsid w:val="002C0E61"/>
    <w:rsid w:val="002C30D4"/>
    <w:rsid w:val="002C396C"/>
    <w:rsid w:val="002C44CA"/>
    <w:rsid w:val="002C7F3B"/>
    <w:rsid w:val="002F2E37"/>
    <w:rsid w:val="002F41B7"/>
    <w:rsid w:val="002F6035"/>
    <w:rsid w:val="003019D7"/>
    <w:rsid w:val="0031524B"/>
    <w:rsid w:val="003561D2"/>
    <w:rsid w:val="00363A37"/>
    <w:rsid w:val="00373C85"/>
    <w:rsid w:val="003823DD"/>
    <w:rsid w:val="003960DB"/>
    <w:rsid w:val="003A2F9C"/>
    <w:rsid w:val="003C458D"/>
    <w:rsid w:val="003D6AB1"/>
    <w:rsid w:val="003F1AF6"/>
    <w:rsid w:val="003F3175"/>
    <w:rsid w:val="00400F4E"/>
    <w:rsid w:val="00436A2F"/>
    <w:rsid w:val="004746BA"/>
    <w:rsid w:val="004A35FB"/>
    <w:rsid w:val="004A4510"/>
    <w:rsid w:val="004C6D7A"/>
    <w:rsid w:val="004D1E1F"/>
    <w:rsid w:val="004E40E9"/>
    <w:rsid w:val="004E4927"/>
    <w:rsid w:val="005021C5"/>
    <w:rsid w:val="00514B06"/>
    <w:rsid w:val="005222BD"/>
    <w:rsid w:val="0053537F"/>
    <w:rsid w:val="005561A4"/>
    <w:rsid w:val="005602DA"/>
    <w:rsid w:val="00565F9F"/>
    <w:rsid w:val="00574B59"/>
    <w:rsid w:val="00593F80"/>
    <w:rsid w:val="005A7269"/>
    <w:rsid w:val="005B18EB"/>
    <w:rsid w:val="005C24B7"/>
    <w:rsid w:val="005C42CF"/>
    <w:rsid w:val="005C4B89"/>
    <w:rsid w:val="005E197C"/>
    <w:rsid w:val="005E3A9F"/>
    <w:rsid w:val="005E533F"/>
    <w:rsid w:val="005F1924"/>
    <w:rsid w:val="00601350"/>
    <w:rsid w:val="006264FB"/>
    <w:rsid w:val="00640479"/>
    <w:rsid w:val="00642AF9"/>
    <w:rsid w:val="0066056C"/>
    <w:rsid w:val="006661B3"/>
    <w:rsid w:val="006804E2"/>
    <w:rsid w:val="00684703"/>
    <w:rsid w:val="006A31D9"/>
    <w:rsid w:val="006A675D"/>
    <w:rsid w:val="006A7D4E"/>
    <w:rsid w:val="006B37E0"/>
    <w:rsid w:val="006D001E"/>
    <w:rsid w:val="006D0127"/>
    <w:rsid w:val="006D0B2C"/>
    <w:rsid w:val="006D15E9"/>
    <w:rsid w:val="006E5212"/>
    <w:rsid w:val="00700846"/>
    <w:rsid w:val="00701F40"/>
    <w:rsid w:val="007059C2"/>
    <w:rsid w:val="00705C82"/>
    <w:rsid w:val="0071138D"/>
    <w:rsid w:val="00725121"/>
    <w:rsid w:val="00726089"/>
    <w:rsid w:val="00732218"/>
    <w:rsid w:val="00747FDA"/>
    <w:rsid w:val="0075104B"/>
    <w:rsid w:val="00766A1A"/>
    <w:rsid w:val="007763CA"/>
    <w:rsid w:val="00780545"/>
    <w:rsid w:val="00787FC5"/>
    <w:rsid w:val="007918A2"/>
    <w:rsid w:val="007A0BF4"/>
    <w:rsid w:val="007A74FA"/>
    <w:rsid w:val="007B20EF"/>
    <w:rsid w:val="007E1BAF"/>
    <w:rsid w:val="00834751"/>
    <w:rsid w:val="008430A8"/>
    <w:rsid w:val="00845A75"/>
    <w:rsid w:val="00863FBC"/>
    <w:rsid w:val="00874B55"/>
    <w:rsid w:val="0089007A"/>
    <w:rsid w:val="00890CDE"/>
    <w:rsid w:val="00892BC3"/>
    <w:rsid w:val="00897B5E"/>
    <w:rsid w:val="008B656D"/>
    <w:rsid w:val="008D123D"/>
    <w:rsid w:val="008D375B"/>
    <w:rsid w:val="008E03CB"/>
    <w:rsid w:val="009013C1"/>
    <w:rsid w:val="009039FF"/>
    <w:rsid w:val="00947A6E"/>
    <w:rsid w:val="00952EDC"/>
    <w:rsid w:val="0096755C"/>
    <w:rsid w:val="00975B48"/>
    <w:rsid w:val="00976101"/>
    <w:rsid w:val="00981F0F"/>
    <w:rsid w:val="00982C97"/>
    <w:rsid w:val="00986195"/>
    <w:rsid w:val="009A2F13"/>
    <w:rsid w:val="009A6681"/>
    <w:rsid w:val="009B0289"/>
    <w:rsid w:val="009B677E"/>
    <w:rsid w:val="009D1123"/>
    <w:rsid w:val="009E4541"/>
    <w:rsid w:val="009E5E67"/>
    <w:rsid w:val="009E7945"/>
    <w:rsid w:val="009F57F2"/>
    <w:rsid w:val="00A0610D"/>
    <w:rsid w:val="00A163C2"/>
    <w:rsid w:val="00A222A6"/>
    <w:rsid w:val="00A33A9D"/>
    <w:rsid w:val="00A4460D"/>
    <w:rsid w:val="00A56D42"/>
    <w:rsid w:val="00A6173E"/>
    <w:rsid w:val="00A7043F"/>
    <w:rsid w:val="00A72DD4"/>
    <w:rsid w:val="00A77BC8"/>
    <w:rsid w:val="00A824A3"/>
    <w:rsid w:val="00A85065"/>
    <w:rsid w:val="00A91CDF"/>
    <w:rsid w:val="00A946C6"/>
    <w:rsid w:val="00AB00CD"/>
    <w:rsid w:val="00AC3B28"/>
    <w:rsid w:val="00AC7E0F"/>
    <w:rsid w:val="00AD1A5D"/>
    <w:rsid w:val="00AD3284"/>
    <w:rsid w:val="00AD50A3"/>
    <w:rsid w:val="00AF1458"/>
    <w:rsid w:val="00AF4A26"/>
    <w:rsid w:val="00AF6527"/>
    <w:rsid w:val="00B23FF2"/>
    <w:rsid w:val="00B30B73"/>
    <w:rsid w:val="00B40020"/>
    <w:rsid w:val="00B4200E"/>
    <w:rsid w:val="00B53046"/>
    <w:rsid w:val="00B755EF"/>
    <w:rsid w:val="00B800CA"/>
    <w:rsid w:val="00B917B9"/>
    <w:rsid w:val="00B91DD7"/>
    <w:rsid w:val="00BA265A"/>
    <w:rsid w:val="00BA7BE2"/>
    <w:rsid w:val="00BB4AE7"/>
    <w:rsid w:val="00BB7C40"/>
    <w:rsid w:val="00BD0054"/>
    <w:rsid w:val="00BD261F"/>
    <w:rsid w:val="00BF0DB8"/>
    <w:rsid w:val="00BF4B6F"/>
    <w:rsid w:val="00BF5E8B"/>
    <w:rsid w:val="00C01DE4"/>
    <w:rsid w:val="00C12D11"/>
    <w:rsid w:val="00C21053"/>
    <w:rsid w:val="00C2122B"/>
    <w:rsid w:val="00C216A2"/>
    <w:rsid w:val="00C271E3"/>
    <w:rsid w:val="00C27263"/>
    <w:rsid w:val="00C5296B"/>
    <w:rsid w:val="00C5584E"/>
    <w:rsid w:val="00C6552F"/>
    <w:rsid w:val="00C70BF8"/>
    <w:rsid w:val="00C84898"/>
    <w:rsid w:val="00C91FE0"/>
    <w:rsid w:val="00C9254D"/>
    <w:rsid w:val="00CB3441"/>
    <w:rsid w:val="00CC111D"/>
    <w:rsid w:val="00CC1754"/>
    <w:rsid w:val="00CC2397"/>
    <w:rsid w:val="00D21B2F"/>
    <w:rsid w:val="00D27FBA"/>
    <w:rsid w:val="00D46153"/>
    <w:rsid w:val="00D51918"/>
    <w:rsid w:val="00D561AF"/>
    <w:rsid w:val="00D675AD"/>
    <w:rsid w:val="00D71629"/>
    <w:rsid w:val="00D92CF2"/>
    <w:rsid w:val="00DA6E6A"/>
    <w:rsid w:val="00DB0B8F"/>
    <w:rsid w:val="00DB3158"/>
    <w:rsid w:val="00DB66C7"/>
    <w:rsid w:val="00DD1C0A"/>
    <w:rsid w:val="00DE5FF1"/>
    <w:rsid w:val="00DF582A"/>
    <w:rsid w:val="00E16E6E"/>
    <w:rsid w:val="00E37706"/>
    <w:rsid w:val="00E528BD"/>
    <w:rsid w:val="00E617E2"/>
    <w:rsid w:val="00E7361C"/>
    <w:rsid w:val="00E87E28"/>
    <w:rsid w:val="00E90AA5"/>
    <w:rsid w:val="00E94626"/>
    <w:rsid w:val="00EA5DF0"/>
    <w:rsid w:val="00EB59A7"/>
    <w:rsid w:val="00EB6451"/>
    <w:rsid w:val="00EC55A8"/>
    <w:rsid w:val="00ED4392"/>
    <w:rsid w:val="00ED51E2"/>
    <w:rsid w:val="00EE42FD"/>
    <w:rsid w:val="00EF2A0E"/>
    <w:rsid w:val="00F17729"/>
    <w:rsid w:val="00F67879"/>
    <w:rsid w:val="00F70321"/>
    <w:rsid w:val="00F708CA"/>
    <w:rsid w:val="00F7339B"/>
    <w:rsid w:val="00FB69B8"/>
    <w:rsid w:val="00FC1657"/>
    <w:rsid w:val="00FD22B0"/>
    <w:rsid w:val="00FD322D"/>
    <w:rsid w:val="00FD53D5"/>
    <w:rsid w:val="00FE16E5"/>
    <w:rsid w:val="00FF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8A2"/>
    <w:rPr>
      <w:sz w:val="18"/>
      <w:szCs w:val="18"/>
    </w:rPr>
  </w:style>
  <w:style w:type="paragraph" w:styleId="a5">
    <w:name w:val="List Paragraph"/>
    <w:basedOn w:val="a"/>
    <w:uiPriority w:val="34"/>
    <w:qFormat/>
    <w:rsid w:val="005B18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24F63-3655-4823-8AFC-FF9A78DA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w110237b</dc:creator>
  <cp:keywords/>
  <dc:description/>
  <cp:lastModifiedBy>f001101</cp:lastModifiedBy>
  <cp:revision>730</cp:revision>
  <dcterms:created xsi:type="dcterms:W3CDTF">2016-01-18T07:15:00Z</dcterms:created>
  <dcterms:modified xsi:type="dcterms:W3CDTF">2016-01-19T05:34:00Z</dcterms:modified>
</cp:coreProperties>
</file>