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3A1" w:rsidRPr="006153A1" w:rsidRDefault="006153A1" w:rsidP="006153A1">
      <w:pPr>
        <w:widowControl/>
        <w:spacing w:line="450" w:lineRule="atLeast"/>
        <w:jc w:val="left"/>
        <w:outlineLvl w:val="0"/>
        <w:rPr>
          <w:rFonts w:ascii="微软雅黑" w:eastAsia="微软雅黑" w:hAnsi="微软雅黑" w:cs="宋体"/>
          <w:b/>
          <w:bCs/>
          <w:color w:val="333333"/>
          <w:kern w:val="36"/>
          <w:sz w:val="36"/>
          <w:szCs w:val="36"/>
        </w:rPr>
      </w:pPr>
      <w:r w:rsidRPr="006153A1">
        <w:rPr>
          <w:rFonts w:ascii="微软雅黑" w:eastAsia="微软雅黑" w:hAnsi="微软雅黑" w:cs="宋体" w:hint="eastAsia"/>
          <w:b/>
          <w:bCs/>
          <w:color w:val="333333"/>
          <w:kern w:val="36"/>
          <w:sz w:val="36"/>
          <w:szCs w:val="36"/>
        </w:rPr>
        <w:t>技术：SCADA自动化软件平台综述</w:t>
      </w:r>
    </w:p>
    <w:p w:rsidR="006153A1" w:rsidRPr="006153A1" w:rsidRDefault="006153A1" w:rsidP="006153A1">
      <w:pPr>
        <w:widowControl/>
        <w:jc w:val="left"/>
        <w:rPr>
          <w:rFonts w:ascii="Arial" w:eastAsia="宋体" w:hAnsi="Arial" w:cs="Arial"/>
          <w:color w:val="333333"/>
          <w:kern w:val="0"/>
          <w:sz w:val="18"/>
          <w:szCs w:val="18"/>
        </w:rPr>
      </w:pPr>
      <w:r w:rsidRPr="006153A1">
        <w:rPr>
          <w:rFonts w:ascii="Arial" w:eastAsia="宋体" w:hAnsi="Arial" w:cs="Arial"/>
          <w:color w:val="999999"/>
          <w:kern w:val="0"/>
          <w:sz w:val="18"/>
          <w:szCs w:val="18"/>
        </w:rPr>
        <w:t>2015-07-02 14:59:30</w:t>
      </w:r>
      <w:r w:rsidRPr="006153A1">
        <w:rPr>
          <w:rFonts w:ascii="Arial" w:eastAsia="宋体" w:hAnsi="Arial" w:cs="Arial"/>
          <w:color w:val="333333"/>
          <w:kern w:val="0"/>
          <w:sz w:val="18"/>
          <w:szCs w:val="18"/>
        </w:rPr>
        <w:t> </w:t>
      </w:r>
      <w:r w:rsidRPr="006153A1">
        <w:rPr>
          <w:rFonts w:ascii="Arial" w:eastAsia="宋体" w:hAnsi="Arial" w:cs="Arial"/>
          <w:color w:val="999999"/>
          <w:kern w:val="0"/>
          <w:sz w:val="18"/>
          <w:szCs w:val="18"/>
        </w:rPr>
        <w:t>来源：</w:t>
      </w:r>
      <w:r w:rsidRPr="006153A1">
        <w:rPr>
          <w:rFonts w:ascii="Arial" w:eastAsia="宋体" w:hAnsi="Arial" w:cs="Arial"/>
          <w:color w:val="999999"/>
          <w:kern w:val="0"/>
          <w:sz w:val="18"/>
          <w:szCs w:val="18"/>
        </w:rPr>
        <w:t xml:space="preserve"> </w:t>
      </w:r>
      <w:proofErr w:type="gramStart"/>
      <w:r w:rsidRPr="006153A1">
        <w:rPr>
          <w:rFonts w:ascii="Arial" w:eastAsia="宋体" w:hAnsi="Arial" w:cs="Arial"/>
          <w:color w:val="999999"/>
          <w:kern w:val="0"/>
          <w:sz w:val="18"/>
          <w:szCs w:val="18"/>
        </w:rPr>
        <w:t>博燃网</w:t>
      </w:r>
      <w:proofErr w:type="gramEnd"/>
    </w:p>
    <w:p w:rsidR="006153A1" w:rsidRPr="006153A1" w:rsidRDefault="006153A1" w:rsidP="006153A1">
      <w:pPr>
        <w:widowControl/>
        <w:spacing w:line="255" w:lineRule="atLeast"/>
        <w:jc w:val="left"/>
        <w:rPr>
          <w:rFonts w:ascii="Arial" w:eastAsia="宋体" w:hAnsi="Arial" w:cs="Arial"/>
          <w:color w:val="666666"/>
          <w:kern w:val="0"/>
          <w:sz w:val="18"/>
          <w:szCs w:val="18"/>
        </w:rPr>
      </w:pPr>
      <w:r w:rsidRPr="006153A1">
        <w:rPr>
          <w:rFonts w:ascii="Arial" w:eastAsia="宋体" w:hAnsi="Arial" w:cs="Arial"/>
          <w:color w:val="666666"/>
          <w:kern w:val="0"/>
          <w:sz w:val="18"/>
          <w:szCs w:val="18"/>
        </w:rPr>
        <w:t>我要分享</w:t>
      </w:r>
    </w:p>
    <w:p w:rsidR="006153A1" w:rsidRPr="006153A1" w:rsidRDefault="00D421DF" w:rsidP="006153A1">
      <w:pPr>
        <w:widowControl/>
        <w:jc w:val="left"/>
        <w:rPr>
          <w:rFonts w:ascii="Arial" w:eastAsia="宋体" w:hAnsi="Arial" w:cs="Arial"/>
          <w:color w:val="333333"/>
          <w:kern w:val="0"/>
          <w:sz w:val="18"/>
          <w:szCs w:val="18"/>
        </w:rPr>
      </w:pPr>
      <w:hyperlink r:id="rId7" w:anchor="pinglun" w:history="1">
        <w:r w:rsidR="006153A1" w:rsidRPr="006153A1">
          <w:rPr>
            <w:rFonts w:ascii="Arial" w:eastAsia="宋体" w:hAnsi="Arial" w:cs="Arial"/>
            <w:color w:val="000000"/>
            <w:kern w:val="0"/>
            <w:sz w:val="18"/>
            <w:szCs w:val="18"/>
            <w:u w:val="single"/>
          </w:rPr>
          <w:t>评论</w:t>
        </w:r>
      </w:hyperlink>
      <w:hyperlink r:id="rId8" w:tgtFrame="_blank" w:history="1">
        <w:r w:rsidR="006153A1" w:rsidRPr="006153A1">
          <w:rPr>
            <w:rFonts w:ascii="Arial" w:eastAsia="宋体" w:hAnsi="Arial" w:cs="Arial"/>
            <w:color w:val="000000"/>
            <w:kern w:val="0"/>
            <w:sz w:val="18"/>
            <w:szCs w:val="18"/>
            <w:u w:val="single"/>
          </w:rPr>
          <w:t>投稿</w:t>
        </w:r>
      </w:hyperlink>
      <w:hyperlink r:id="rId9" w:history="1">
        <w:r w:rsidR="006153A1" w:rsidRPr="006153A1">
          <w:rPr>
            <w:rFonts w:ascii="Arial" w:eastAsia="宋体" w:hAnsi="Arial" w:cs="Arial"/>
            <w:color w:val="000000"/>
            <w:kern w:val="0"/>
            <w:sz w:val="18"/>
            <w:szCs w:val="18"/>
            <w:u w:val="single"/>
          </w:rPr>
          <w:t>订阅</w:t>
        </w:r>
      </w:hyperlink>
    </w:p>
    <w:p w:rsidR="006153A1" w:rsidRPr="006153A1" w:rsidRDefault="006153A1" w:rsidP="006153A1">
      <w:pPr>
        <w:widowControl/>
        <w:shd w:val="clear" w:color="auto" w:fill="F8F8F8"/>
        <w:spacing w:line="300" w:lineRule="atLeast"/>
        <w:jc w:val="left"/>
        <w:rPr>
          <w:rFonts w:ascii="Arial" w:eastAsia="宋体" w:hAnsi="Arial" w:cs="Arial"/>
          <w:color w:val="666666"/>
          <w:kern w:val="0"/>
          <w:szCs w:val="21"/>
        </w:rPr>
      </w:pPr>
      <w:r w:rsidRPr="006153A1">
        <w:rPr>
          <w:rFonts w:ascii="Arial" w:eastAsia="宋体" w:hAnsi="Arial" w:cs="Arial"/>
          <w:b/>
          <w:bCs/>
          <w:color w:val="666666"/>
          <w:kern w:val="0"/>
          <w:szCs w:val="21"/>
        </w:rPr>
        <w:t>导读：</w:t>
      </w:r>
      <w:r w:rsidRPr="006153A1">
        <w:rPr>
          <w:rFonts w:ascii="Arial" w:eastAsia="宋体" w:hAnsi="Arial" w:cs="Arial"/>
          <w:color w:val="666666"/>
          <w:kern w:val="0"/>
          <w:szCs w:val="21"/>
        </w:rPr>
        <w:t> </w:t>
      </w:r>
      <w:r w:rsidRPr="006153A1">
        <w:rPr>
          <w:rFonts w:ascii="Arial" w:eastAsia="宋体" w:hAnsi="Arial" w:cs="Arial"/>
          <w:color w:val="666666"/>
          <w:kern w:val="0"/>
          <w:szCs w:val="21"/>
        </w:rPr>
        <w:t>以远程数据采集和监控为主要功能的</w:t>
      </w:r>
      <w:r w:rsidRPr="006153A1">
        <w:rPr>
          <w:rFonts w:ascii="Arial" w:eastAsia="宋体" w:hAnsi="Arial" w:cs="Arial"/>
          <w:color w:val="666666"/>
          <w:kern w:val="0"/>
          <w:szCs w:val="21"/>
        </w:rPr>
        <w:t>SCADA</w:t>
      </w:r>
      <w:r w:rsidRPr="006153A1">
        <w:rPr>
          <w:rFonts w:ascii="Arial" w:eastAsia="宋体" w:hAnsi="Arial" w:cs="Arial"/>
          <w:color w:val="666666"/>
          <w:kern w:val="0"/>
          <w:szCs w:val="21"/>
        </w:rPr>
        <w:t>系统和</w:t>
      </w:r>
      <w:r w:rsidRPr="006153A1">
        <w:rPr>
          <w:rFonts w:ascii="Arial" w:eastAsia="宋体" w:hAnsi="Arial" w:cs="Arial"/>
          <w:color w:val="666666"/>
          <w:kern w:val="0"/>
          <w:szCs w:val="21"/>
        </w:rPr>
        <w:t>DCS</w:t>
      </w:r>
      <w:r w:rsidRPr="006153A1">
        <w:rPr>
          <w:rFonts w:ascii="Arial" w:eastAsia="宋体" w:hAnsi="Arial" w:cs="Arial"/>
          <w:color w:val="666666"/>
          <w:kern w:val="0"/>
          <w:szCs w:val="21"/>
        </w:rPr>
        <w:t>、</w:t>
      </w:r>
      <w:r w:rsidRPr="006153A1">
        <w:rPr>
          <w:rFonts w:ascii="Arial" w:eastAsia="宋体" w:hAnsi="Arial" w:cs="Arial"/>
          <w:color w:val="666666"/>
          <w:kern w:val="0"/>
          <w:szCs w:val="21"/>
        </w:rPr>
        <w:t>PLC</w:t>
      </w:r>
      <w:r w:rsidRPr="006153A1">
        <w:rPr>
          <w:rFonts w:ascii="Arial" w:eastAsia="宋体" w:hAnsi="Arial" w:cs="Arial"/>
          <w:color w:val="666666"/>
          <w:kern w:val="0"/>
          <w:szCs w:val="21"/>
        </w:rPr>
        <w:t>一样，是工业过程自动化和信息化不可或缺的基本系统。</w:t>
      </w:r>
    </w:p>
    <w:p w:rsidR="006153A1" w:rsidRPr="006153A1" w:rsidRDefault="006153A1" w:rsidP="006153A1">
      <w:pPr>
        <w:widowControl/>
        <w:spacing w:line="360" w:lineRule="atLeast"/>
        <w:jc w:val="left"/>
        <w:rPr>
          <w:rFonts w:ascii="Arial" w:eastAsia="宋体" w:hAnsi="Arial" w:cs="Arial"/>
          <w:color w:val="000000"/>
          <w:kern w:val="0"/>
          <w:szCs w:val="21"/>
        </w:rPr>
      </w:pPr>
    </w:p>
    <w:p w:rsidR="006153A1" w:rsidRPr="006153A1" w:rsidRDefault="006153A1" w:rsidP="006153A1">
      <w:pPr>
        <w:widowControl/>
        <w:spacing w:line="360" w:lineRule="atLeast"/>
        <w:jc w:val="left"/>
        <w:rPr>
          <w:rFonts w:ascii="Arial" w:eastAsia="宋体" w:hAnsi="Arial" w:cs="Arial"/>
          <w:color w:val="000000"/>
          <w:kern w:val="0"/>
          <w:szCs w:val="21"/>
        </w:rPr>
      </w:pPr>
    </w:p>
    <w:p w:rsidR="006153A1" w:rsidRPr="006153A1" w:rsidRDefault="006153A1" w:rsidP="006153A1">
      <w:pPr>
        <w:widowControl/>
        <w:spacing w:line="360" w:lineRule="atLeast"/>
        <w:jc w:val="left"/>
        <w:rPr>
          <w:rFonts w:ascii="Arial" w:eastAsia="宋体" w:hAnsi="Arial" w:cs="Arial"/>
          <w:color w:val="000000"/>
          <w:kern w:val="0"/>
          <w:szCs w:val="21"/>
        </w:rPr>
      </w:pPr>
      <w:r w:rsidRPr="006153A1">
        <w:rPr>
          <w:rFonts w:ascii="Arial" w:eastAsia="宋体" w:hAnsi="Arial" w:cs="Arial"/>
          <w:color w:val="000000"/>
          <w:kern w:val="0"/>
          <w:szCs w:val="21"/>
        </w:rPr>
        <w:t xml:space="preserve">　　</w:t>
      </w:r>
      <w:r w:rsidRPr="006153A1">
        <w:rPr>
          <w:rFonts w:ascii="Arial" w:eastAsia="宋体" w:hAnsi="Arial" w:cs="Arial"/>
          <w:b/>
          <w:bCs/>
          <w:color w:val="000000"/>
          <w:kern w:val="0"/>
          <w:szCs w:val="21"/>
        </w:rPr>
        <w:t xml:space="preserve">1.1 </w:t>
      </w:r>
      <w:r w:rsidRPr="006153A1">
        <w:rPr>
          <w:rFonts w:ascii="Arial" w:eastAsia="宋体" w:hAnsi="Arial" w:cs="Arial"/>
          <w:b/>
          <w:bCs/>
          <w:color w:val="000000"/>
          <w:kern w:val="0"/>
          <w:szCs w:val="21"/>
        </w:rPr>
        <w:t>市场概述</w:t>
      </w:r>
    </w:p>
    <w:p w:rsidR="006153A1" w:rsidRPr="006153A1" w:rsidRDefault="006153A1" w:rsidP="006153A1">
      <w:pPr>
        <w:widowControl/>
        <w:spacing w:line="360" w:lineRule="atLeast"/>
        <w:jc w:val="left"/>
        <w:rPr>
          <w:rFonts w:ascii="Arial" w:eastAsia="宋体" w:hAnsi="Arial" w:cs="Arial"/>
          <w:color w:val="000000"/>
          <w:kern w:val="0"/>
          <w:szCs w:val="21"/>
        </w:rPr>
      </w:pPr>
      <w:r w:rsidRPr="006153A1">
        <w:rPr>
          <w:rFonts w:ascii="Arial" w:eastAsia="宋体" w:hAnsi="Arial" w:cs="Arial"/>
          <w:color w:val="000000"/>
          <w:kern w:val="0"/>
          <w:szCs w:val="21"/>
        </w:rPr>
        <w:t xml:space="preserve">　　</w:t>
      </w:r>
      <w:hyperlink r:id="rId10" w:tgtFrame="_blank" w:tooltip="SCADA" w:history="1">
        <w:r w:rsidRPr="006153A1">
          <w:rPr>
            <w:rFonts w:ascii="Arial" w:eastAsia="宋体" w:hAnsi="Arial" w:cs="Arial"/>
            <w:color w:val="920346"/>
            <w:kern w:val="0"/>
            <w:szCs w:val="21"/>
            <w:u w:val="single"/>
          </w:rPr>
          <w:t>SCADA</w:t>
        </w:r>
      </w:hyperlink>
      <w:r w:rsidRPr="006153A1">
        <w:rPr>
          <w:rFonts w:ascii="Arial" w:eastAsia="宋体" w:hAnsi="Arial" w:cs="Arial"/>
          <w:color w:val="000000"/>
          <w:kern w:val="0"/>
          <w:szCs w:val="21"/>
        </w:rPr>
        <w:t>(Supervisory Control And Data Acquisition)</w:t>
      </w:r>
      <w:r w:rsidRPr="006153A1">
        <w:rPr>
          <w:rFonts w:ascii="Arial" w:eastAsia="宋体" w:hAnsi="Arial" w:cs="Arial"/>
          <w:color w:val="000000"/>
          <w:kern w:val="0"/>
          <w:szCs w:val="21"/>
        </w:rPr>
        <w:t>系统，即数据采集与监视</w:t>
      </w:r>
      <w:r w:rsidRPr="006153A1">
        <w:rPr>
          <w:rFonts w:ascii="Arial" w:eastAsia="宋体" w:hAnsi="Arial" w:cs="Arial"/>
          <w:color w:val="000000"/>
          <w:kern w:val="0"/>
          <w:szCs w:val="21"/>
        </w:rPr>
        <w:fldChar w:fldCharType="begin"/>
      </w:r>
      <w:r w:rsidRPr="006153A1">
        <w:rPr>
          <w:rFonts w:ascii="Arial" w:eastAsia="宋体" w:hAnsi="Arial" w:cs="Arial"/>
          <w:color w:val="000000"/>
          <w:kern w:val="0"/>
          <w:szCs w:val="21"/>
        </w:rPr>
        <w:instrText xml:space="preserve"> </w:instrText>
      </w:r>
      <w:r w:rsidRPr="006153A1">
        <w:rPr>
          <w:rFonts w:ascii="Arial" w:eastAsia="宋体" w:hAnsi="Arial" w:cs="Arial" w:hint="eastAsia"/>
          <w:color w:val="000000"/>
          <w:kern w:val="0"/>
          <w:szCs w:val="21"/>
        </w:rPr>
        <w:instrText>HYPERLINK "http://gongkong.ofweek.com/CAT-310013-DCS.html" \o "</w:instrText>
      </w:r>
      <w:r w:rsidRPr="006153A1">
        <w:rPr>
          <w:rFonts w:ascii="Arial" w:eastAsia="宋体" w:hAnsi="Arial" w:cs="Arial" w:hint="eastAsia"/>
          <w:color w:val="000000"/>
          <w:kern w:val="0"/>
          <w:szCs w:val="21"/>
        </w:rPr>
        <w:instrText>控制系统</w:instrText>
      </w:r>
      <w:r w:rsidRPr="006153A1">
        <w:rPr>
          <w:rFonts w:ascii="Arial" w:eastAsia="宋体" w:hAnsi="Arial" w:cs="Arial" w:hint="eastAsia"/>
          <w:color w:val="000000"/>
          <w:kern w:val="0"/>
          <w:szCs w:val="21"/>
        </w:rPr>
        <w:instrText>" \t "_blank"</w:instrText>
      </w:r>
      <w:r w:rsidRPr="006153A1">
        <w:rPr>
          <w:rFonts w:ascii="Arial" w:eastAsia="宋体" w:hAnsi="Arial" w:cs="Arial"/>
          <w:color w:val="000000"/>
          <w:kern w:val="0"/>
          <w:szCs w:val="21"/>
        </w:rPr>
        <w:instrText xml:space="preserve"> </w:instrText>
      </w:r>
      <w:r w:rsidRPr="006153A1">
        <w:rPr>
          <w:rFonts w:ascii="Arial" w:eastAsia="宋体" w:hAnsi="Arial" w:cs="Arial"/>
          <w:color w:val="000000"/>
          <w:kern w:val="0"/>
          <w:szCs w:val="21"/>
        </w:rPr>
        <w:fldChar w:fldCharType="separate"/>
      </w:r>
      <w:r w:rsidRPr="006153A1">
        <w:rPr>
          <w:rFonts w:ascii="Arial" w:eastAsia="宋体" w:hAnsi="Arial" w:cs="Arial"/>
          <w:color w:val="920346"/>
          <w:kern w:val="0"/>
          <w:szCs w:val="21"/>
          <w:u w:val="single"/>
        </w:rPr>
        <w:t>控制系统</w:t>
      </w:r>
      <w:r w:rsidRPr="006153A1">
        <w:rPr>
          <w:rFonts w:ascii="Arial" w:eastAsia="宋体" w:hAnsi="Arial" w:cs="Arial"/>
          <w:color w:val="000000"/>
          <w:kern w:val="0"/>
          <w:szCs w:val="21"/>
        </w:rPr>
        <w:fldChar w:fldCharType="end"/>
      </w:r>
      <w:r w:rsidRPr="006153A1">
        <w:rPr>
          <w:rFonts w:ascii="Arial" w:eastAsia="宋体" w:hAnsi="Arial" w:cs="Arial"/>
          <w:color w:val="000000"/>
          <w:kern w:val="0"/>
          <w:szCs w:val="21"/>
        </w:rPr>
        <w:t>。以远程数据采集和监控为主要功能的</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系统和</w:t>
      </w:r>
      <w:hyperlink r:id="rId11" w:tgtFrame="_blank" w:tooltip="DCS" w:history="1">
        <w:r w:rsidRPr="006153A1">
          <w:rPr>
            <w:rFonts w:ascii="Arial" w:eastAsia="宋体" w:hAnsi="Arial" w:cs="Arial"/>
            <w:color w:val="920346"/>
            <w:kern w:val="0"/>
            <w:szCs w:val="21"/>
            <w:u w:val="single"/>
          </w:rPr>
          <w:t>DCS</w:t>
        </w:r>
      </w:hyperlink>
      <w:r w:rsidRPr="006153A1">
        <w:rPr>
          <w:rFonts w:ascii="Arial" w:eastAsia="宋体" w:hAnsi="Arial" w:cs="Arial"/>
          <w:color w:val="000000"/>
          <w:kern w:val="0"/>
          <w:szCs w:val="21"/>
        </w:rPr>
        <w:t>、</w:t>
      </w:r>
      <w:r w:rsidRPr="006153A1">
        <w:rPr>
          <w:rFonts w:ascii="Arial" w:eastAsia="宋体" w:hAnsi="Arial" w:cs="Arial"/>
          <w:color w:val="000000"/>
          <w:kern w:val="0"/>
          <w:szCs w:val="21"/>
        </w:rPr>
        <w:fldChar w:fldCharType="begin"/>
      </w:r>
      <w:r w:rsidRPr="006153A1">
        <w:rPr>
          <w:rFonts w:ascii="Arial" w:eastAsia="宋体" w:hAnsi="Arial" w:cs="Arial"/>
          <w:color w:val="000000"/>
          <w:kern w:val="0"/>
          <w:szCs w:val="21"/>
        </w:rPr>
        <w:instrText xml:space="preserve"> HYPERLINK "http://gongkong.ofweek.com/CAT-310012-PLCAndPAC.html" \o "PLC" \t "_blank" </w:instrText>
      </w:r>
      <w:r w:rsidRPr="006153A1">
        <w:rPr>
          <w:rFonts w:ascii="Arial" w:eastAsia="宋体" w:hAnsi="Arial" w:cs="Arial"/>
          <w:color w:val="000000"/>
          <w:kern w:val="0"/>
          <w:szCs w:val="21"/>
        </w:rPr>
        <w:fldChar w:fldCharType="separate"/>
      </w:r>
      <w:r w:rsidRPr="006153A1">
        <w:rPr>
          <w:rFonts w:ascii="Arial" w:eastAsia="宋体" w:hAnsi="Arial" w:cs="Arial"/>
          <w:color w:val="920346"/>
          <w:kern w:val="0"/>
          <w:szCs w:val="21"/>
          <w:u w:val="single"/>
        </w:rPr>
        <w:t>PLC</w:t>
      </w:r>
      <w:r w:rsidRPr="006153A1">
        <w:rPr>
          <w:rFonts w:ascii="Arial" w:eastAsia="宋体" w:hAnsi="Arial" w:cs="Arial"/>
          <w:color w:val="000000"/>
          <w:kern w:val="0"/>
          <w:szCs w:val="21"/>
        </w:rPr>
        <w:fldChar w:fldCharType="end"/>
      </w:r>
      <w:r w:rsidRPr="006153A1">
        <w:rPr>
          <w:rFonts w:ascii="Arial" w:eastAsia="宋体" w:hAnsi="Arial" w:cs="Arial"/>
          <w:color w:val="000000"/>
          <w:kern w:val="0"/>
          <w:szCs w:val="21"/>
        </w:rPr>
        <w:t>一样，是工业过程</w:t>
      </w:r>
      <w:r w:rsidRPr="006153A1">
        <w:rPr>
          <w:rFonts w:ascii="Arial" w:eastAsia="宋体" w:hAnsi="Arial" w:cs="Arial"/>
          <w:color w:val="000000"/>
          <w:kern w:val="0"/>
          <w:szCs w:val="21"/>
        </w:rPr>
        <w:fldChar w:fldCharType="begin"/>
      </w:r>
      <w:r w:rsidRPr="006153A1">
        <w:rPr>
          <w:rFonts w:ascii="Arial" w:eastAsia="宋体" w:hAnsi="Arial" w:cs="Arial"/>
          <w:color w:val="000000"/>
          <w:kern w:val="0"/>
          <w:szCs w:val="21"/>
        </w:rPr>
        <w:instrText xml:space="preserve"> </w:instrText>
      </w:r>
      <w:r w:rsidRPr="006153A1">
        <w:rPr>
          <w:rFonts w:ascii="Arial" w:eastAsia="宋体" w:hAnsi="Arial" w:cs="Arial" w:hint="eastAsia"/>
          <w:color w:val="000000"/>
          <w:kern w:val="0"/>
          <w:szCs w:val="21"/>
        </w:rPr>
        <w:instrText>HYPERLINK "http://gongkong.ofweek.com/" \o "</w:instrText>
      </w:r>
      <w:r w:rsidRPr="006153A1">
        <w:rPr>
          <w:rFonts w:ascii="Arial" w:eastAsia="宋体" w:hAnsi="Arial" w:cs="Arial" w:hint="eastAsia"/>
          <w:color w:val="000000"/>
          <w:kern w:val="0"/>
          <w:szCs w:val="21"/>
        </w:rPr>
        <w:instrText>自动化</w:instrText>
      </w:r>
      <w:r w:rsidRPr="006153A1">
        <w:rPr>
          <w:rFonts w:ascii="Arial" w:eastAsia="宋体" w:hAnsi="Arial" w:cs="Arial" w:hint="eastAsia"/>
          <w:color w:val="000000"/>
          <w:kern w:val="0"/>
          <w:szCs w:val="21"/>
        </w:rPr>
        <w:instrText>" \t "_blank"</w:instrText>
      </w:r>
      <w:r w:rsidRPr="006153A1">
        <w:rPr>
          <w:rFonts w:ascii="Arial" w:eastAsia="宋体" w:hAnsi="Arial" w:cs="Arial"/>
          <w:color w:val="000000"/>
          <w:kern w:val="0"/>
          <w:szCs w:val="21"/>
        </w:rPr>
        <w:instrText xml:space="preserve"> </w:instrText>
      </w:r>
      <w:r w:rsidRPr="006153A1">
        <w:rPr>
          <w:rFonts w:ascii="Arial" w:eastAsia="宋体" w:hAnsi="Arial" w:cs="Arial"/>
          <w:color w:val="000000"/>
          <w:kern w:val="0"/>
          <w:szCs w:val="21"/>
        </w:rPr>
        <w:fldChar w:fldCharType="separate"/>
      </w:r>
      <w:r w:rsidRPr="006153A1">
        <w:rPr>
          <w:rFonts w:ascii="Arial" w:eastAsia="宋体" w:hAnsi="Arial" w:cs="Arial"/>
          <w:color w:val="920346"/>
          <w:kern w:val="0"/>
          <w:szCs w:val="21"/>
          <w:u w:val="single"/>
        </w:rPr>
        <w:t>自动化</w:t>
      </w:r>
      <w:r w:rsidRPr="006153A1">
        <w:rPr>
          <w:rFonts w:ascii="Arial" w:eastAsia="宋体" w:hAnsi="Arial" w:cs="Arial"/>
          <w:color w:val="000000"/>
          <w:kern w:val="0"/>
          <w:szCs w:val="21"/>
        </w:rPr>
        <w:fldChar w:fldCharType="end"/>
      </w:r>
      <w:r w:rsidRPr="006153A1">
        <w:rPr>
          <w:rFonts w:ascii="Arial" w:eastAsia="宋体" w:hAnsi="Arial" w:cs="Arial"/>
          <w:color w:val="000000"/>
          <w:kern w:val="0"/>
          <w:szCs w:val="21"/>
        </w:rPr>
        <w:t>和信息化不可或缺的基本系统。</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系统从</w:t>
      </w:r>
      <w:r w:rsidRPr="006153A1">
        <w:rPr>
          <w:rFonts w:ascii="Arial" w:eastAsia="宋体" w:hAnsi="Arial" w:cs="Arial"/>
          <w:color w:val="000000"/>
          <w:kern w:val="0"/>
          <w:szCs w:val="21"/>
        </w:rPr>
        <w:t>70</w:t>
      </w:r>
      <w:r w:rsidRPr="006153A1">
        <w:rPr>
          <w:rFonts w:ascii="Arial" w:eastAsia="宋体" w:hAnsi="Arial" w:cs="Arial"/>
          <w:color w:val="000000"/>
          <w:kern w:val="0"/>
          <w:szCs w:val="21"/>
        </w:rPr>
        <w:t>年代诞生，从基于专用计算机和专用操作系统到基于通用计算机、分布式计算机网络和数据库技术，能够实现大范围联网，</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系统已经发展为第三代以上。</w:t>
      </w:r>
    </w:p>
    <w:p w:rsidR="006153A1" w:rsidRPr="006153A1" w:rsidRDefault="006153A1" w:rsidP="006153A1">
      <w:pPr>
        <w:widowControl/>
        <w:spacing w:line="360" w:lineRule="atLeast"/>
        <w:jc w:val="left"/>
        <w:rPr>
          <w:rFonts w:ascii="Arial" w:eastAsia="宋体" w:hAnsi="Arial" w:cs="Arial"/>
          <w:color w:val="000000"/>
          <w:kern w:val="0"/>
          <w:szCs w:val="21"/>
        </w:rPr>
      </w:pPr>
      <w:r w:rsidRPr="006153A1">
        <w:rPr>
          <w:rFonts w:ascii="Arial" w:eastAsia="宋体" w:hAnsi="Arial" w:cs="Arial"/>
          <w:color w:val="000000"/>
          <w:kern w:val="0"/>
          <w:szCs w:val="21"/>
        </w:rPr>
        <w:t xml:space="preserve">　　</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系统呈现出向开放的体系结构，在</w:t>
      </w:r>
      <w:r w:rsidRPr="006153A1">
        <w:rPr>
          <w:rFonts w:ascii="Arial" w:eastAsia="宋体" w:hAnsi="Arial" w:cs="Arial"/>
          <w:color w:val="000000"/>
          <w:kern w:val="0"/>
          <w:szCs w:val="21"/>
        </w:rPr>
        <w:t>20</w:t>
      </w:r>
      <w:r w:rsidRPr="006153A1">
        <w:rPr>
          <w:rFonts w:ascii="Arial" w:eastAsia="宋体" w:hAnsi="Arial" w:cs="Arial"/>
          <w:color w:val="000000"/>
          <w:kern w:val="0"/>
          <w:szCs w:val="21"/>
        </w:rPr>
        <w:t>世纪</w:t>
      </w:r>
      <w:r w:rsidRPr="006153A1">
        <w:rPr>
          <w:rFonts w:ascii="Arial" w:eastAsia="宋体" w:hAnsi="Arial" w:cs="Arial"/>
          <w:color w:val="000000"/>
          <w:kern w:val="0"/>
          <w:szCs w:val="21"/>
        </w:rPr>
        <w:t>90</w:t>
      </w:r>
      <w:r w:rsidRPr="006153A1">
        <w:rPr>
          <w:rFonts w:ascii="Arial" w:eastAsia="宋体" w:hAnsi="Arial" w:cs="Arial"/>
          <w:color w:val="000000"/>
          <w:kern w:val="0"/>
          <w:szCs w:val="21"/>
        </w:rPr>
        <w:t>年代中期，</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制造商与解决方案提供商越来越多地选择了开放的通信协议，如</w:t>
      </w:r>
      <w:r w:rsidRPr="006153A1">
        <w:rPr>
          <w:rFonts w:ascii="Arial" w:eastAsia="宋体" w:hAnsi="Arial" w:cs="Arial"/>
          <w:color w:val="000000"/>
          <w:kern w:val="0"/>
          <w:szCs w:val="21"/>
        </w:rPr>
        <w:t>IEC60870—5—101/104</w:t>
      </w:r>
      <w:r w:rsidRPr="006153A1">
        <w:rPr>
          <w:rFonts w:ascii="Arial" w:eastAsia="宋体" w:hAnsi="Arial" w:cs="Arial"/>
          <w:color w:val="000000"/>
          <w:kern w:val="0"/>
          <w:szCs w:val="21"/>
        </w:rPr>
        <w:t>、</w:t>
      </w:r>
      <w:r w:rsidRPr="006153A1">
        <w:rPr>
          <w:rFonts w:ascii="Arial" w:eastAsia="宋体" w:hAnsi="Arial" w:cs="Arial"/>
          <w:color w:val="000000"/>
          <w:kern w:val="0"/>
          <w:szCs w:val="21"/>
        </w:rPr>
        <w:t>IEC61850</w:t>
      </w:r>
      <w:r w:rsidRPr="006153A1">
        <w:rPr>
          <w:rFonts w:ascii="Arial" w:eastAsia="宋体" w:hAnsi="Arial" w:cs="Arial"/>
          <w:color w:val="000000"/>
          <w:kern w:val="0"/>
          <w:szCs w:val="21"/>
        </w:rPr>
        <w:t>、</w:t>
      </w:r>
      <w:r w:rsidRPr="006153A1">
        <w:rPr>
          <w:rFonts w:ascii="Arial" w:eastAsia="宋体" w:hAnsi="Arial" w:cs="Arial"/>
          <w:color w:val="000000"/>
          <w:kern w:val="0"/>
          <w:szCs w:val="21"/>
        </w:rPr>
        <w:t>DNP3</w:t>
      </w:r>
      <w:r w:rsidRPr="006153A1">
        <w:rPr>
          <w:rFonts w:ascii="Arial" w:eastAsia="宋体" w:hAnsi="Arial" w:cs="Arial"/>
          <w:color w:val="000000"/>
          <w:kern w:val="0"/>
          <w:szCs w:val="21"/>
        </w:rPr>
        <w:t>串行和</w:t>
      </w:r>
      <w:r w:rsidRPr="006153A1">
        <w:rPr>
          <w:rFonts w:ascii="Arial" w:eastAsia="宋体" w:hAnsi="Arial" w:cs="Arial"/>
          <w:color w:val="000000"/>
          <w:kern w:val="0"/>
          <w:szCs w:val="21"/>
        </w:rPr>
        <w:t>DNP3 LAN/WAN</w:t>
      </w:r>
      <w:r w:rsidRPr="006153A1">
        <w:rPr>
          <w:rFonts w:ascii="Arial" w:eastAsia="宋体" w:hAnsi="Arial" w:cs="Arial"/>
          <w:color w:val="000000"/>
          <w:kern w:val="0"/>
          <w:szCs w:val="21"/>
        </w:rPr>
        <w:t>，这使得用户在开发系统时，可以更方便地从各种厂商的产品中加以选择，来实现优化的</w:t>
      </w:r>
      <w:r w:rsidRPr="006153A1">
        <w:rPr>
          <w:rFonts w:ascii="Arial" w:eastAsia="宋体" w:hAnsi="Arial" w:cs="Arial"/>
          <w:color w:val="000000"/>
          <w:kern w:val="0"/>
          <w:szCs w:val="21"/>
        </w:rPr>
        <w:t>“</w:t>
      </w:r>
      <w:r w:rsidRPr="006153A1">
        <w:rPr>
          <w:rFonts w:ascii="Arial" w:eastAsia="宋体" w:hAnsi="Arial" w:cs="Arial"/>
          <w:color w:val="000000"/>
          <w:kern w:val="0"/>
          <w:szCs w:val="21"/>
        </w:rPr>
        <w:t>混合匹配</w:t>
      </w:r>
      <w:r w:rsidRPr="006153A1">
        <w:rPr>
          <w:rFonts w:ascii="Arial" w:eastAsia="宋体" w:hAnsi="Arial" w:cs="Arial"/>
          <w:color w:val="000000"/>
          <w:kern w:val="0"/>
          <w:szCs w:val="21"/>
        </w:rPr>
        <w:t>”</w:t>
      </w:r>
      <w:r w:rsidRPr="006153A1">
        <w:rPr>
          <w:rFonts w:ascii="Arial" w:eastAsia="宋体" w:hAnsi="Arial" w:cs="Arial"/>
          <w:color w:val="000000"/>
          <w:kern w:val="0"/>
          <w:szCs w:val="21"/>
        </w:rPr>
        <w:t>。</w:t>
      </w:r>
    </w:p>
    <w:p w:rsidR="006153A1" w:rsidRPr="006153A1" w:rsidRDefault="006153A1" w:rsidP="006153A1">
      <w:pPr>
        <w:widowControl/>
        <w:spacing w:line="360" w:lineRule="atLeast"/>
        <w:jc w:val="left"/>
        <w:rPr>
          <w:rFonts w:ascii="Arial" w:eastAsia="宋体" w:hAnsi="Arial" w:cs="Arial"/>
          <w:color w:val="000000"/>
          <w:kern w:val="0"/>
          <w:szCs w:val="21"/>
        </w:rPr>
      </w:pPr>
      <w:r w:rsidRPr="006153A1">
        <w:rPr>
          <w:rFonts w:ascii="Arial" w:eastAsia="宋体" w:hAnsi="Arial" w:cs="Arial"/>
          <w:color w:val="000000"/>
          <w:kern w:val="0"/>
          <w:szCs w:val="21"/>
        </w:rPr>
        <w:t xml:space="preserve">　　到了</w:t>
      </w:r>
      <w:r w:rsidRPr="006153A1">
        <w:rPr>
          <w:rFonts w:ascii="Arial" w:eastAsia="宋体" w:hAnsi="Arial" w:cs="Arial"/>
          <w:color w:val="000000"/>
          <w:kern w:val="0"/>
          <w:szCs w:val="21"/>
        </w:rPr>
        <w:t>20</w:t>
      </w:r>
      <w:r w:rsidRPr="006153A1">
        <w:rPr>
          <w:rFonts w:ascii="Arial" w:eastAsia="宋体" w:hAnsi="Arial" w:cs="Arial"/>
          <w:color w:val="000000"/>
          <w:kern w:val="0"/>
          <w:szCs w:val="21"/>
        </w:rPr>
        <w:t>世纪</w:t>
      </w:r>
      <w:r w:rsidRPr="006153A1">
        <w:rPr>
          <w:rFonts w:ascii="Arial" w:eastAsia="宋体" w:hAnsi="Arial" w:cs="Arial"/>
          <w:color w:val="000000"/>
          <w:kern w:val="0"/>
          <w:szCs w:val="21"/>
        </w:rPr>
        <w:t>90</w:t>
      </w:r>
      <w:r w:rsidRPr="006153A1">
        <w:rPr>
          <w:rFonts w:ascii="Arial" w:eastAsia="宋体" w:hAnsi="Arial" w:cs="Arial"/>
          <w:color w:val="000000"/>
          <w:kern w:val="0"/>
          <w:szCs w:val="21"/>
        </w:rPr>
        <w:t>年代后期，各个</w:t>
      </w:r>
      <w:r w:rsidRPr="006153A1">
        <w:rPr>
          <w:rFonts w:ascii="Arial" w:eastAsia="宋体" w:hAnsi="Arial" w:cs="Arial"/>
          <w:color w:val="000000"/>
          <w:kern w:val="0"/>
          <w:szCs w:val="21"/>
        </w:rPr>
        <w:t>I/O</w:t>
      </w:r>
      <w:r w:rsidRPr="006153A1">
        <w:rPr>
          <w:rFonts w:ascii="Arial" w:eastAsia="宋体" w:hAnsi="Arial" w:cs="Arial"/>
          <w:color w:val="000000"/>
          <w:kern w:val="0"/>
          <w:szCs w:val="21"/>
        </w:rPr>
        <w:t>制造商继续向着开放性的方向发展，更多偏向于采用像</w:t>
      </w:r>
      <w:r w:rsidRPr="006153A1">
        <w:rPr>
          <w:rFonts w:ascii="Arial" w:eastAsia="宋体" w:hAnsi="Arial" w:cs="Arial"/>
          <w:color w:val="000000"/>
          <w:kern w:val="0"/>
          <w:szCs w:val="21"/>
        </w:rPr>
        <w:t>MODBUSRTU/ASCII</w:t>
      </w:r>
      <w:r w:rsidR="00611BF3">
        <w:rPr>
          <w:rFonts w:ascii="Arial" w:eastAsia="宋体" w:hAnsi="Arial" w:cs="Arial" w:hint="eastAsia"/>
          <w:color w:val="000000"/>
          <w:kern w:val="0"/>
          <w:szCs w:val="21"/>
        </w:rPr>
        <w:t>(</w:t>
      </w:r>
      <w:r w:rsidR="00611BF3" w:rsidRPr="00611BF3">
        <w:rPr>
          <w:rFonts w:ascii="Arial" w:eastAsia="宋体" w:hAnsi="Arial" w:cs="Arial" w:hint="eastAsia"/>
          <w:color w:val="000000"/>
          <w:kern w:val="0"/>
          <w:szCs w:val="21"/>
        </w:rPr>
        <w:t>从应用协议的物理方式理解，</w:t>
      </w:r>
      <w:r w:rsidR="00611BF3" w:rsidRPr="00611BF3">
        <w:rPr>
          <w:rFonts w:ascii="Arial" w:eastAsia="宋体" w:hAnsi="Arial" w:cs="Arial" w:hint="eastAsia"/>
          <w:color w:val="000000"/>
          <w:kern w:val="0"/>
          <w:szCs w:val="21"/>
        </w:rPr>
        <w:t>Modbus</w:t>
      </w:r>
      <w:r w:rsidR="00611BF3" w:rsidRPr="00611BF3">
        <w:rPr>
          <w:rFonts w:ascii="Arial" w:eastAsia="宋体" w:hAnsi="Arial" w:cs="Arial" w:hint="eastAsia"/>
          <w:color w:val="000000"/>
          <w:kern w:val="0"/>
          <w:szCs w:val="21"/>
        </w:rPr>
        <w:t>协议一般应用于串行链接，可以是</w:t>
      </w:r>
      <w:r w:rsidR="00611BF3" w:rsidRPr="00611BF3">
        <w:rPr>
          <w:rFonts w:ascii="Arial" w:eastAsia="宋体" w:hAnsi="Arial" w:cs="Arial" w:hint="eastAsia"/>
          <w:color w:val="000000"/>
          <w:kern w:val="0"/>
          <w:szCs w:val="21"/>
        </w:rPr>
        <w:t>RS232/422/485</w:t>
      </w:r>
      <w:r w:rsidR="00611BF3" w:rsidRPr="00611BF3">
        <w:rPr>
          <w:rFonts w:ascii="Arial" w:eastAsia="宋体" w:hAnsi="Arial" w:cs="Arial" w:hint="eastAsia"/>
          <w:color w:val="000000"/>
          <w:kern w:val="0"/>
          <w:szCs w:val="21"/>
        </w:rPr>
        <w:t>任何一种，有两种类型：</w:t>
      </w:r>
      <w:r w:rsidR="00611BF3" w:rsidRPr="00611BF3">
        <w:rPr>
          <w:rFonts w:ascii="Arial" w:eastAsia="宋体" w:hAnsi="Arial" w:cs="Arial" w:hint="eastAsia"/>
          <w:color w:val="000000"/>
          <w:kern w:val="0"/>
          <w:szCs w:val="21"/>
        </w:rPr>
        <w:t>Modbus ASCII</w:t>
      </w:r>
      <w:r w:rsidR="00611BF3" w:rsidRPr="00611BF3">
        <w:rPr>
          <w:rFonts w:ascii="Arial" w:eastAsia="宋体" w:hAnsi="Arial" w:cs="Arial" w:hint="eastAsia"/>
          <w:color w:val="000000"/>
          <w:kern w:val="0"/>
          <w:szCs w:val="21"/>
        </w:rPr>
        <w:t>和</w:t>
      </w:r>
      <w:r w:rsidR="00611BF3" w:rsidRPr="00611BF3">
        <w:rPr>
          <w:rFonts w:ascii="Arial" w:eastAsia="宋体" w:hAnsi="Arial" w:cs="Arial" w:hint="eastAsia"/>
          <w:color w:val="000000"/>
          <w:kern w:val="0"/>
          <w:szCs w:val="21"/>
        </w:rPr>
        <w:t>Modbus RTU</w:t>
      </w:r>
      <w:r w:rsidR="00611BF3" w:rsidRPr="00611BF3">
        <w:rPr>
          <w:rFonts w:ascii="Arial" w:eastAsia="宋体" w:hAnsi="Arial" w:cs="Arial" w:hint="eastAsia"/>
          <w:color w:val="000000"/>
          <w:kern w:val="0"/>
          <w:szCs w:val="21"/>
        </w:rPr>
        <w:t>；</w:t>
      </w:r>
      <w:r w:rsidR="00611BF3" w:rsidRPr="00611BF3">
        <w:rPr>
          <w:rFonts w:ascii="Arial" w:eastAsia="宋体" w:hAnsi="Arial" w:cs="Arial" w:hint="eastAsia"/>
          <w:color w:val="000000"/>
          <w:kern w:val="0"/>
          <w:szCs w:val="21"/>
        </w:rPr>
        <w:t>Modbus TCP/IP</w:t>
      </w:r>
      <w:r w:rsidR="00611BF3" w:rsidRPr="00611BF3">
        <w:rPr>
          <w:rFonts w:ascii="Arial" w:eastAsia="宋体" w:hAnsi="Arial" w:cs="Arial" w:hint="eastAsia"/>
          <w:color w:val="000000"/>
          <w:kern w:val="0"/>
          <w:szCs w:val="21"/>
        </w:rPr>
        <w:t>协议一般应用于以太网链接，</w:t>
      </w:r>
      <w:r w:rsidR="00611BF3" w:rsidRPr="00611BF3">
        <w:rPr>
          <w:rFonts w:ascii="Arial" w:eastAsia="宋体" w:hAnsi="Arial" w:cs="Arial" w:hint="eastAsia"/>
          <w:color w:val="000000"/>
          <w:kern w:val="0"/>
          <w:szCs w:val="21"/>
        </w:rPr>
        <w:t>RJ45</w:t>
      </w:r>
      <w:r w:rsidR="00611BF3" w:rsidRPr="00611BF3">
        <w:rPr>
          <w:rFonts w:ascii="Arial" w:eastAsia="宋体" w:hAnsi="Arial" w:cs="Arial" w:hint="eastAsia"/>
          <w:color w:val="000000"/>
          <w:kern w:val="0"/>
          <w:szCs w:val="21"/>
        </w:rPr>
        <w:t>接口。</w:t>
      </w:r>
      <w:bookmarkStart w:id="0" w:name="_GoBack"/>
      <w:bookmarkEnd w:id="0"/>
      <w:r w:rsidR="00611BF3">
        <w:rPr>
          <w:rFonts w:ascii="Arial" w:eastAsia="宋体" w:hAnsi="Arial" w:cs="Arial" w:hint="eastAsia"/>
          <w:color w:val="000000"/>
          <w:kern w:val="0"/>
          <w:szCs w:val="21"/>
        </w:rPr>
        <w:t>)</w:t>
      </w:r>
      <w:r w:rsidRPr="006153A1">
        <w:rPr>
          <w:rFonts w:ascii="Arial" w:eastAsia="宋体" w:hAnsi="Arial" w:cs="Arial"/>
          <w:color w:val="000000"/>
          <w:kern w:val="0"/>
          <w:szCs w:val="21"/>
        </w:rPr>
        <w:t>那样开放的消息结构。</w:t>
      </w:r>
      <w:r w:rsidRPr="006153A1">
        <w:rPr>
          <w:rFonts w:ascii="Arial" w:eastAsia="宋体" w:hAnsi="Arial" w:cs="Arial"/>
          <w:color w:val="000000"/>
          <w:kern w:val="0"/>
          <w:szCs w:val="21"/>
        </w:rPr>
        <w:t>2000</w:t>
      </w:r>
      <w:r w:rsidRPr="006153A1">
        <w:rPr>
          <w:rFonts w:ascii="Arial" w:eastAsia="宋体" w:hAnsi="Arial" w:cs="Arial"/>
          <w:color w:val="000000"/>
          <w:kern w:val="0"/>
          <w:szCs w:val="21"/>
        </w:rPr>
        <w:t>年以后，随着以太网在工业领域应用被普遍接受，大多数</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市场仍然接受了以太网技术。</w:t>
      </w:r>
      <w:r w:rsidRPr="006153A1">
        <w:rPr>
          <w:rFonts w:ascii="Arial" w:eastAsia="宋体" w:hAnsi="Arial" w:cs="Arial"/>
          <w:color w:val="000000"/>
          <w:kern w:val="0"/>
          <w:szCs w:val="21"/>
        </w:rPr>
        <w:t>“</w:t>
      </w:r>
      <w:r w:rsidRPr="006153A1">
        <w:rPr>
          <w:rFonts w:ascii="Arial" w:eastAsia="宋体" w:hAnsi="Arial" w:cs="Arial"/>
          <w:color w:val="000000"/>
          <w:kern w:val="0"/>
          <w:szCs w:val="21"/>
        </w:rPr>
        <w:t>软件即是服务</w:t>
      </w:r>
      <w:r w:rsidRPr="006153A1">
        <w:rPr>
          <w:rFonts w:ascii="Arial" w:eastAsia="宋体" w:hAnsi="Arial" w:cs="Arial"/>
          <w:color w:val="000000"/>
          <w:kern w:val="0"/>
          <w:szCs w:val="21"/>
        </w:rPr>
        <w:t>”</w:t>
      </w:r>
      <w:r w:rsidRPr="006153A1">
        <w:rPr>
          <w:rFonts w:ascii="Arial" w:eastAsia="宋体" w:hAnsi="Arial" w:cs="Arial"/>
          <w:color w:val="000000"/>
          <w:kern w:val="0"/>
          <w:szCs w:val="21"/>
        </w:rPr>
        <w:t>理念也广泛深入到</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各个领域。</w:t>
      </w:r>
    </w:p>
    <w:p w:rsidR="006153A1" w:rsidRPr="006153A1" w:rsidRDefault="006153A1" w:rsidP="006153A1">
      <w:pPr>
        <w:widowControl/>
        <w:spacing w:line="360" w:lineRule="atLeast"/>
        <w:jc w:val="left"/>
        <w:rPr>
          <w:rFonts w:ascii="Arial" w:eastAsia="宋体" w:hAnsi="Arial" w:cs="Arial"/>
          <w:color w:val="000000"/>
          <w:kern w:val="0"/>
          <w:szCs w:val="21"/>
        </w:rPr>
      </w:pPr>
      <w:r w:rsidRPr="006153A1">
        <w:rPr>
          <w:rFonts w:ascii="Arial" w:eastAsia="宋体" w:hAnsi="Arial" w:cs="Arial"/>
          <w:color w:val="000000"/>
          <w:kern w:val="0"/>
          <w:szCs w:val="21"/>
        </w:rPr>
        <w:t xml:space="preserve">　　由于</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系统三代的演进，工业互联网技术已经日益渗透到第三代</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系统，我们明显地发现</w:t>
      </w:r>
      <w:r w:rsidRPr="006153A1">
        <w:rPr>
          <w:rFonts w:ascii="Arial" w:eastAsia="宋体" w:hAnsi="Arial" w:cs="Arial"/>
          <w:color w:val="000000"/>
          <w:kern w:val="0"/>
          <w:szCs w:val="21"/>
        </w:rPr>
        <w:t>ICT</w:t>
      </w:r>
      <w:r w:rsidRPr="006153A1">
        <w:rPr>
          <w:rFonts w:ascii="Arial" w:eastAsia="宋体" w:hAnsi="Arial" w:cs="Arial"/>
          <w:color w:val="000000"/>
          <w:kern w:val="0"/>
          <w:szCs w:val="21"/>
        </w:rPr>
        <w:t>通信系统的迅猛发展极大地影响着</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的体系结构，不但过去是这样，今后还是这样。</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系统已经扩展到对移动的过程、装置和流程的数据进行采集和监控，可实现无时</w:t>
      </w:r>
      <w:proofErr w:type="gramStart"/>
      <w:r w:rsidRPr="006153A1">
        <w:rPr>
          <w:rFonts w:ascii="Arial" w:eastAsia="宋体" w:hAnsi="Arial" w:cs="Arial"/>
          <w:color w:val="000000"/>
          <w:kern w:val="0"/>
          <w:szCs w:val="21"/>
        </w:rPr>
        <w:t>不</w:t>
      </w:r>
      <w:proofErr w:type="gramEnd"/>
      <w:r w:rsidRPr="006153A1">
        <w:rPr>
          <w:rFonts w:ascii="Arial" w:eastAsia="宋体" w:hAnsi="Arial" w:cs="Arial"/>
          <w:color w:val="000000"/>
          <w:kern w:val="0"/>
          <w:szCs w:val="21"/>
        </w:rPr>
        <w:t>有、无处不在的</w:t>
      </w:r>
      <w:r w:rsidRPr="006153A1">
        <w:rPr>
          <w:rFonts w:ascii="Arial" w:eastAsia="宋体" w:hAnsi="Arial" w:cs="Arial"/>
          <w:color w:val="000000"/>
          <w:kern w:val="0"/>
          <w:szCs w:val="21"/>
        </w:rPr>
        <w:t>SCADA</w:t>
      </w:r>
      <w:r w:rsidRPr="006153A1">
        <w:rPr>
          <w:rFonts w:ascii="Arial" w:eastAsia="宋体" w:hAnsi="Arial" w:cs="Arial"/>
          <w:color w:val="000000"/>
          <w:kern w:val="0"/>
          <w:szCs w:val="21"/>
        </w:rPr>
        <w:t>。</w:t>
      </w:r>
    </w:p>
    <w:p w:rsidR="006153A1" w:rsidRPr="006153A1" w:rsidRDefault="006153A1" w:rsidP="006153A1">
      <w:pPr>
        <w:widowControl/>
        <w:spacing w:line="360" w:lineRule="atLeast"/>
        <w:jc w:val="left"/>
        <w:rPr>
          <w:rFonts w:ascii="Arial" w:eastAsia="宋体" w:hAnsi="Arial" w:cs="Arial"/>
          <w:color w:val="000000"/>
          <w:kern w:val="0"/>
          <w:szCs w:val="21"/>
        </w:rPr>
      </w:pPr>
      <w:r w:rsidRPr="006153A1">
        <w:rPr>
          <w:rFonts w:ascii="Arial" w:eastAsia="宋体" w:hAnsi="Arial" w:cs="Arial"/>
          <w:color w:val="000000"/>
          <w:kern w:val="0"/>
          <w:szCs w:val="21"/>
        </w:rPr>
        <w:t xml:space="preserve">　　力控</w:t>
      </w:r>
      <w:proofErr w:type="spellStart"/>
      <w:r w:rsidRPr="006153A1">
        <w:rPr>
          <w:rFonts w:ascii="Arial" w:eastAsia="宋体" w:hAnsi="Arial" w:cs="Arial"/>
          <w:color w:val="000000"/>
          <w:kern w:val="0"/>
          <w:szCs w:val="21"/>
        </w:rPr>
        <w:t>eForceCon</w:t>
      </w:r>
      <w:proofErr w:type="spellEnd"/>
      <w:r w:rsidRPr="006153A1">
        <w:rPr>
          <w:rFonts w:ascii="Arial" w:eastAsia="宋体" w:hAnsi="Arial" w:cs="Arial"/>
          <w:color w:val="000000"/>
          <w:kern w:val="0"/>
          <w:szCs w:val="21"/>
        </w:rPr>
        <w:fldChar w:fldCharType="begin"/>
      </w:r>
      <w:r w:rsidRPr="006153A1">
        <w:rPr>
          <w:rFonts w:ascii="Arial" w:eastAsia="宋体" w:hAnsi="Arial" w:cs="Arial"/>
          <w:color w:val="000000"/>
          <w:kern w:val="0"/>
          <w:szCs w:val="21"/>
        </w:rPr>
        <w:instrText xml:space="preserve"> HYPERLINK "http://gongkong.ofweek.com/CAT-310016-SCADA.html" \o " SCADA" \t "_blank" </w:instrText>
      </w:r>
      <w:r w:rsidRPr="006153A1">
        <w:rPr>
          <w:rFonts w:ascii="Arial" w:eastAsia="宋体" w:hAnsi="Arial" w:cs="Arial"/>
          <w:color w:val="000000"/>
          <w:kern w:val="0"/>
          <w:szCs w:val="21"/>
        </w:rPr>
        <w:fldChar w:fldCharType="separate"/>
      </w:r>
      <w:r w:rsidRPr="006153A1">
        <w:rPr>
          <w:rFonts w:ascii="Arial" w:eastAsia="宋体" w:hAnsi="Arial" w:cs="Arial"/>
          <w:color w:val="920346"/>
          <w:kern w:val="0"/>
          <w:szCs w:val="21"/>
          <w:u w:val="single"/>
        </w:rPr>
        <w:t> SCADA</w:t>
      </w:r>
      <w:r w:rsidRPr="006153A1">
        <w:rPr>
          <w:rFonts w:ascii="Arial" w:eastAsia="宋体" w:hAnsi="Arial" w:cs="Arial"/>
          <w:color w:val="000000"/>
          <w:kern w:val="0"/>
          <w:szCs w:val="21"/>
        </w:rPr>
        <w:fldChar w:fldCharType="end"/>
      </w:r>
      <w:r w:rsidRPr="006153A1">
        <w:rPr>
          <w:rFonts w:ascii="Arial" w:eastAsia="宋体" w:hAnsi="Arial" w:cs="Arial"/>
          <w:color w:val="000000"/>
          <w:kern w:val="0"/>
          <w:szCs w:val="21"/>
        </w:rPr>
        <w:t>系统调度平台软件</w:t>
      </w:r>
      <w:r w:rsidRPr="006153A1">
        <w:rPr>
          <w:rFonts w:ascii="Arial" w:eastAsia="宋体" w:hAnsi="Arial" w:cs="Arial"/>
          <w:color w:val="000000"/>
          <w:kern w:val="0"/>
          <w:szCs w:val="21"/>
        </w:rPr>
        <w:t>V5.0</w:t>
      </w:r>
      <w:r w:rsidRPr="006153A1">
        <w:rPr>
          <w:rFonts w:ascii="Arial" w:eastAsia="宋体" w:hAnsi="Arial" w:cs="Arial"/>
          <w:color w:val="000000"/>
          <w:kern w:val="0"/>
          <w:szCs w:val="21"/>
        </w:rPr>
        <w:t>的用途涵盖从现场监控站到调度中心，为企业提供从下到上的完整的生产信息采集与集成服务，从而为企业综合自动化、工厂数字化及完整的</w:t>
      </w:r>
      <w:r w:rsidRPr="006153A1">
        <w:rPr>
          <w:rFonts w:ascii="Arial" w:eastAsia="宋体" w:hAnsi="Arial" w:cs="Arial"/>
          <w:color w:val="000000"/>
          <w:kern w:val="0"/>
          <w:szCs w:val="21"/>
        </w:rPr>
        <w:t>“</w:t>
      </w:r>
      <w:r w:rsidRPr="006153A1">
        <w:rPr>
          <w:rFonts w:ascii="Arial" w:eastAsia="宋体" w:hAnsi="Arial" w:cs="Arial"/>
          <w:color w:val="000000"/>
          <w:kern w:val="0"/>
          <w:szCs w:val="21"/>
        </w:rPr>
        <w:t>管控一体化</w:t>
      </w:r>
      <w:r w:rsidRPr="006153A1">
        <w:rPr>
          <w:rFonts w:ascii="Arial" w:eastAsia="宋体" w:hAnsi="Arial" w:cs="Arial"/>
          <w:color w:val="000000"/>
          <w:kern w:val="0"/>
          <w:szCs w:val="21"/>
        </w:rPr>
        <w:t>”</w:t>
      </w:r>
      <w:r w:rsidRPr="006153A1">
        <w:rPr>
          <w:rFonts w:ascii="Arial" w:eastAsia="宋体" w:hAnsi="Arial" w:cs="Arial"/>
          <w:color w:val="000000"/>
          <w:kern w:val="0"/>
          <w:szCs w:val="21"/>
        </w:rPr>
        <w:t>的解决方案提供支撑平台。</w:t>
      </w:r>
    </w:p>
    <w:p w:rsidR="006153A1" w:rsidRPr="006153A1" w:rsidRDefault="006153A1" w:rsidP="006153A1">
      <w:pPr>
        <w:widowControl/>
        <w:spacing w:line="360" w:lineRule="atLeast"/>
        <w:jc w:val="center"/>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829300" cy="4924425"/>
            <wp:effectExtent l="0" t="0" r="0" b="9525"/>
            <wp:docPr id="2" name="图片 2" descr="SCADA自动化软件平台综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DA自动化软件平台综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4924425"/>
                    </a:xfrm>
                    <a:prstGeom prst="rect">
                      <a:avLst/>
                    </a:prstGeom>
                    <a:noFill/>
                    <a:ln>
                      <a:noFill/>
                    </a:ln>
                  </pic:spPr>
                </pic:pic>
              </a:graphicData>
            </a:graphic>
          </wp:inline>
        </w:drawing>
      </w:r>
    </w:p>
    <w:p w:rsidR="006153A1" w:rsidRDefault="006153A1" w:rsidP="006153A1">
      <w:pPr>
        <w:pStyle w:val="a3"/>
        <w:spacing w:before="0" w:beforeAutospacing="0" w:after="0" w:afterAutospacing="0" w:line="360" w:lineRule="atLeast"/>
        <w:rPr>
          <w:rStyle w:val="a4"/>
          <w:rFonts w:ascii="Arial" w:hAnsi="Arial" w:cs="Arial"/>
          <w:color w:val="000000"/>
          <w:sz w:val="21"/>
          <w:szCs w:val="21"/>
        </w:rPr>
      </w:pPr>
    </w:p>
    <w:p w:rsidR="006153A1" w:rsidRDefault="006153A1" w:rsidP="006153A1">
      <w:pPr>
        <w:pStyle w:val="a3"/>
        <w:spacing w:before="0" w:beforeAutospacing="0" w:after="0" w:afterAutospacing="0" w:line="360" w:lineRule="atLeast"/>
        <w:rPr>
          <w:rFonts w:ascii="Arial" w:hAnsi="Arial" w:cs="Arial"/>
          <w:color w:val="000000"/>
          <w:sz w:val="21"/>
          <w:szCs w:val="21"/>
        </w:rPr>
      </w:pPr>
      <w:r>
        <w:rPr>
          <w:rStyle w:val="a4"/>
          <w:rFonts w:ascii="Arial" w:hAnsi="Arial" w:cs="Arial"/>
          <w:color w:val="000000"/>
          <w:sz w:val="21"/>
          <w:szCs w:val="21"/>
        </w:rPr>
        <w:t>主要功能如下</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Style w:val="a4"/>
          <w:rFonts w:ascii="Arial" w:hAnsi="Arial" w:cs="Arial"/>
          <w:color w:val="000000"/>
          <w:sz w:val="21"/>
          <w:szCs w:val="21"/>
        </w:rPr>
        <w:t xml:space="preserve">　　调度控制中心</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调度控制中心的主要任务是通过各站控系统或</w:t>
      </w:r>
      <w:r>
        <w:rPr>
          <w:rFonts w:ascii="Arial" w:hAnsi="Arial" w:cs="Arial"/>
          <w:color w:val="000000"/>
          <w:sz w:val="21"/>
          <w:szCs w:val="21"/>
        </w:rPr>
        <w:t>RTU</w:t>
      </w:r>
      <w:r>
        <w:rPr>
          <w:rFonts w:ascii="Arial" w:hAnsi="Arial" w:cs="Arial"/>
          <w:color w:val="000000"/>
          <w:sz w:val="21"/>
          <w:szCs w:val="21"/>
        </w:rPr>
        <w:t>对管网进行数据采集及监控，同时实现系统的在线模拟、运行计划、危险源及定位、运行优化、计量管理、模拟培训等任务。调度控制中心的操作人员通过</w:t>
      </w:r>
      <w:hyperlink r:id="rId13" w:tgtFrame="_blank" w:tooltip="SCADA" w:history="1">
        <w:r>
          <w:rPr>
            <w:rStyle w:val="a5"/>
            <w:rFonts w:ascii="Arial" w:hAnsi="Arial" w:cs="Arial"/>
            <w:color w:val="920346"/>
            <w:sz w:val="21"/>
            <w:szCs w:val="21"/>
          </w:rPr>
          <w:t>SCADA</w:t>
        </w:r>
      </w:hyperlink>
      <w:r>
        <w:rPr>
          <w:rFonts w:ascii="Arial" w:hAnsi="Arial" w:cs="Arial"/>
          <w:color w:val="000000"/>
          <w:sz w:val="21"/>
          <w:szCs w:val="21"/>
        </w:rPr>
        <w:t>系统操作员工作站所提供</w:t>
      </w:r>
      <w:r>
        <w:rPr>
          <w:rFonts w:ascii="Arial" w:hAnsi="Arial" w:cs="Arial"/>
          <w:color w:val="000000"/>
          <w:sz w:val="21"/>
          <w:szCs w:val="21"/>
        </w:rPr>
        <w:t>/</w:t>
      </w:r>
      <w:r>
        <w:rPr>
          <w:rFonts w:ascii="Arial" w:hAnsi="Arial" w:cs="Arial"/>
          <w:color w:val="000000"/>
          <w:sz w:val="21"/>
          <w:szCs w:val="21"/>
        </w:rPr>
        <w:t>显示的管网系统工艺过程的压力、温度、流量、密度、设备运行状态等信息，完成对整个系统的操作和管理。其主要功能如下：</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数据采集和处理；工艺流程的动态显示；报警显示、管理以及事件的查询、打印；实时数据的采集、归档、管理以及趋势图显示；历史数据的归档、管理以及趋势图显示；生产统计报表的生成和打印；用户信息管理；下达调度和操作命令；危险源定位；系统事故处理，发出</w:t>
      </w:r>
      <w:r>
        <w:rPr>
          <w:rFonts w:ascii="Arial" w:hAnsi="Arial" w:cs="Arial"/>
          <w:color w:val="000000"/>
          <w:sz w:val="21"/>
          <w:szCs w:val="21"/>
        </w:rPr>
        <w:t>ESD</w:t>
      </w:r>
      <w:r>
        <w:rPr>
          <w:rFonts w:ascii="Arial" w:hAnsi="Arial" w:cs="Arial"/>
          <w:color w:val="000000"/>
          <w:sz w:val="21"/>
          <w:szCs w:val="21"/>
        </w:rPr>
        <w:t>命令；安全保护；控制权限的确定；对全系统进行时钟同步；</w:t>
      </w:r>
      <w:r>
        <w:rPr>
          <w:rFonts w:ascii="Arial" w:hAnsi="Arial" w:cs="Arial"/>
          <w:color w:val="000000"/>
          <w:sz w:val="21"/>
          <w:szCs w:val="21"/>
        </w:rPr>
        <w:t>SCADA</w:t>
      </w:r>
      <w:r>
        <w:rPr>
          <w:rFonts w:ascii="Arial" w:hAnsi="Arial" w:cs="Arial"/>
          <w:color w:val="000000"/>
          <w:sz w:val="21"/>
          <w:szCs w:val="21"/>
        </w:rPr>
        <w:t>系统诊断；自控设备、仪表的故障诊断和分析；网络监视及管理；通信信道监视及管理；数据通信信道故障时主备信道的切换；为信息化系统提供数据；与企业</w:t>
      </w:r>
      <w:hyperlink r:id="rId14" w:tgtFrame="_blank" w:tooltip="自动化" w:history="1">
        <w:r>
          <w:rPr>
            <w:rStyle w:val="a5"/>
            <w:rFonts w:ascii="Arial" w:hAnsi="Arial" w:cs="Arial"/>
            <w:color w:val="920346"/>
            <w:sz w:val="21"/>
            <w:szCs w:val="21"/>
          </w:rPr>
          <w:t>自动化</w:t>
        </w:r>
      </w:hyperlink>
      <w:r>
        <w:rPr>
          <w:rFonts w:ascii="Arial" w:hAnsi="Arial" w:cs="Arial"/>
          <w:color w:val="000000"/>
          <w:sz w:val="21"/>
          <w:szCs w:val="21"/>
        </w:rPr>
        <w:t>管理系统平台连接、进行数据交换；与上级计算机系统通信等。</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w:t>
      </w:r>
      <w:r>
        <w:rPr>
          <w:rStyle w:val="a4"/>
          <w:rFonts w:ascii="Arial" w:hAnsi="Arial" w:cs="Arial"/>
          <w:color w:val="000000"/>
          <w:sz w:val="21"/>
          <w:szCs w:val="21"/>
        </w:rPr>
        <w:t xml:space="preserve">　后备控制中心</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lastRenderedPageBreak/>
        <w:t xml:space="preserve">　　为保证在意外事件发生时，仍能实时地对系统运行进行调度管理，保持实时数据的采集、处理、存储的功能。后备控制中心的作用是在调度控制中心由于任何原因不能对系统实施监控时，后备控制中心将接管系统控制权。</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w:t>
      </w:r>
      <w:r>
        <w:rPr>
          <w:rStyle w:val="a4"/>
          <w:rFonts w:ascii="Arial" w:hAnsi="Arial" w:cs="Arial"/>
          <w:color w:val="000000"/>
          <w:sz w:val="21"/>
          <w:szCs w:val="21"/>
        </w:rPr>
        <w:t>主、备调度控制中心之间切换</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在正常情况下，各工艺站场与主调度控制中心交换信息。调度控制中心与后备控制中心通过电信公网的</w:t>
      </w:r>
      <w:r>
        <w:rPr>
          <w:rFonts w:ascii="Arial" w:hAnsi="Arial" w:cs="Arial"/>
          <w:color w:val="000000"/>
          <w:sz w:val="21"/>
          <w:szCs w:val="21"/>
        </w:rPr>
        <w:t>DDN</w:t>
      </w:r>
      <w:r>
        <w:rPr>
          <w:rFonts w:ascii="Arial" w:hAnsi="Arial" w:cs="Arial"/>
          <w:color w:val="000000"/>
          <w:sz w:val="21"/>
          <w:szCs w:val="21"/>
        </w:rPr>
        <w:t>专线（主信道）和无线通讯（备用信道）进行数据实时传输，保证数据同步。后备控制中心随时监视和跟踪调度控制中心的运行状态，一旦发现调度控制中心异常，立即自动或人工手动启动门站的后备控制中心接管监控权。另外，调度控制中心也可向通信网管中心提出请求，将各工艺站场</w:t>
      </w:r>
      <w:r>
        <w:rPr>
          <w:rFonts w:ascii="Arial" w:hAnsi="Arial" w:cs="Arial"/>
          <w:color w:val="000000"/>
          <w:sz w:val="21"/>
          <w:szCs w:val="21"/>
        </w:rPr>
        <w:t>SCS</w:t>
      </w:r>
      <w:r>
        <w:rPr>
          <w:rFonts w:ascii="Arial" w:hAnsi="Arial" w:cs="Arial"/>
          <w:color w:val="000000"/>
          <w:sz w:val="21"/>
          <w:szCs w:val="21"/>
        </w:rPr>
        <w:t>与</w:t>
      </w:r>
      <w:r>
        <w:rPr>
          <w:rFonts w:ascii="Arial" w:hAnsi="Arial" w:cs="Arial"/>
          <w:color w:val="000000"/>
          <w:sz w:val="21"/>
          <w:szCs w:val="21"/>
        </w:rPr>
        <w:t>RTU</w:t>
      </w:r>
      <w:r>
        <w:rPr>
          <w:rFonts w:ascii="Arial" w:hAnsi="Arial" w:cs="Arial"/>
          <w:color w:val="000000"/>
          <w:sz w:val="21"/>
          <w:szCs w:val="21"/>
        </w:rPr>
        <w:t>的通信切换到后备控制中心。调度控制中心恢复正常后，它首先完成与后备控制中心的数据同步，然后恢复对管网的监控权。</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w:t>
      </w:r>
      <w:r>
        <w:rPr>
          <w:rStyle w:val="a4"/>
          <w:rFonts w:ascii="Arial" w:hAnsi="Arial" w:cs="Arial"/>
          <w:color w:val="000000"/>
          <w:sz w:val="21"/>
          <w:szCs w:val="21"/>
        </w:rPr>
        <w:t xml:space="preserve">　</w:t>
      </w:r>
      <w:r>
        <w:rPr>
          <w:rStyle w:val="a4"/>
          <w:rFonts w:ascii="Arial" w:hAnsi="Arial" w:cs="Arial"/>
          <w:color w:val="000000"/>
          <w:sz w:val="21"/>
          <w:szCs w:val="21"/>
        </w:rPr>
        <w:t xml:space="preserve">1.3 </w:t>
      </w:r>
      <w:r>
        <w:rPr>
          <w:rStyle w:val="a4"/>
          <w:rFonts w:ascii="Arial" w:hAnsi="Arial" w:cs="Arial"/>
          <w:color w:val="000000"/>
          <w:sz w:val="21"/>
          <w:szCs w:val="21"/>
        </w:rPr>
        <w:t>市场分析及预测</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由于各个应用领域对</w:t>
      </w:r>
      <w:r>
        <w:rPr>
          <w:rFonts w:ascii="Arial" w:hAnsi="Arial" w:cs="Arial"/>
          <w:color w:val="000000"/>
          <w:sz w:val="21"/>
          <w:szCs w:val="21"/>
        </w:rPr>
        <w:t>SCADA</w:t>
      </w:r>
      <w:r>
        <w:rPr>
          <w:rFonts w:ascii="Arial" w:hAnsi="Arial" w:cs="Arial"/>
          <w:color w:val="000000"/>
          <w:sz w:val="21"/>
          <w:szCs w:val="21"/>
        </w:rPr>
        <w:t>的要求不同，所以不同应用领域的</w:t>
      </w:r>
      <w:r>
        <w:rPr>
          <w:rFonts w:ascii="Arial" w:hAnsi="Arial" w:cs="Arial"/>
          <w:color w:val="000000"/>
          <w:sz w:val="21"/>
          <w:szCs w:val="21"/>
        </w:rPr>
        <w:t>SCADA</w:t>
      </w:r>
      <w:r>
        <w:rPr>
          <w:rFonts w:ascii="Arial" w:hAnsi="Arial" w:cs="Arial"/>
          <w:color w:val="000000"/>
          <w:sz w:val="21"/>
          <w:szCs w:val="21"/>
        </w:rPr>
        <w:t>系统发展也不完全相同。</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国家的重点大型项目的水利及市政项目中如南水北调干线、多个</w:t>
      </w:r>
      <w:hyperlink r:id="rId15" w:tgtFrame="_blank" w:tooltip="轨道交通" w:history="1">
        <w:r>
          <w:rPr>
            <w:rStyle w:val="a5"/>
            <w:rFonts w:ascii="Arial" w:hAnsi="Arial" w:cs="Arial"/>
            <w:color w:val="920346"/>
            <w:sz w:val="21"/>
            <w:szCs w:val="21"/>
          </w:rPr>
          <w:t>轨道交通</w:t>
        </w:r>
      </w:hyperlink>
      <w:r>
        <w:rPr>
          <w:rFonts w:ascii="Arial" w:hAnsi="Arial" w:cs="Arial"/>
          <w:color w:val="000000"/>
          <w:sz w:val="21"/>
          <w:szCs w:val="21"/>
        </w:rPr>
        <w:t>SCADA</w:t>
      </w:r>
      <w:r>
        <w:rPr>
          <w:rFonts w:ascii="Arial" w:hAnsi="Arial" w:cs="Arial"/>
          <w:color w:val="000000"/>
          <w:sz w:val="21"/>
          <w:szCs w:val="21"/>
        </w:rPr>
        <w:t>上都是也以国外产品为主，市政行业的</w:t>
      </w:r>
      <w:r>
        <w:rPr>
          <w:rFonts w:ascii="Arial" w:hAnsi="Arial" w:cs="Arial"/>
          <w:color w:val="000000"/>
          <w:sz w:val="21"/>
          <w:szCs w:val="21"/>
        </w:rPr>
        <w:t>SCADA</w:t>
      </w:r>
      <w:r>
        <w:rPr>
          <w:rFonts w:ascii="Arial" w:hAnsi="Arial" w:cs="Arial"/>
          <w:color w:val="000000"/>
          <w:sz w:val="21"/>
          <w:szCs w:val="21"/>
        </w:rPr>
        <w:t>早期的调度市场主要的集成商有安控、清华紫光、清华同方等，他们在项目集成中选用的</w:t>
      </w:r>
      <w:r>
        <w:rPr>
          <w:rFonts w:ascii="Arial" w:hAnsi="Arial" w:cs="Arial"/>
          <w:color w:val="000000"/>
          <w:sz w:val="21"/>
          <w:szCs w:val="21"/>
        </w:rPr>
        <w:t>SCADA</w:t>
      </w:r>
      <w:r>
        <w:rPr>
          <w:rFonts w:ascii="Arial" w:hAnsi="Arial" w:cs="Arial"/>
          <w:color w:val="000000"/>
          <w:sz w:val="21"/>
          <w:szCs w:val="21"/>
        </w:rPr>
        <w:t>平台产品也主要低端组态软件为主，随着两化融合趋势的发展，对大型</w:t>
      </w:r>
      <w:r>
        <w:rPr>
          <w:rFonts w:ascii="Arial" w:hAnsi="Arial" w:cs="Arial"/>
          <w:color w:val="000000"/>
          <w:sz w:val="21"/>
          <w:szCs w:val="21"/>
        </w:rPr>
        <w:t>SCADA</w:t>
      </w:r>
      <w:r>
        <w:rPr>
          <w:rFonts w:ascii="Arial" w:hAnsi="Arial" w:cs="Arial"/>
          <w:color w:val="000000"/>
          <w:sz w:val="21"/>
          <w:szCs w:val="21"/>
        </w:rPr>
        <w:t>调度软件平台提出更高的要求。</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以西气东输</w:t>
      </w:r>
      <w:proofErr w:type="gramStart"/>
      <w:r>
        <w:rPr>
          <w:rFonts w:ascii="Arial" w:hAnsi="Arial" w:cs="Arial"/>
          <w:color w:val="000000"/>
          <w:sz w:val="21"/>
          <w:szCs w:val="21"/>
        </w:rPr>
        <w:t>和川气东</w:t>
      </w:r>
      <w:proofErr w:type="gramEnd"/>
      <w:r>
        <w:rPr>
          <w:rFonts w:ascii="Arial" w:hAnsi="Arial" w:cs="Arial"/>
          <w:color w:val="000000"/>
          <w:sz w:val="21"/>
          <w:szCs w:val="21"/>
        </w:rPr>
        <w:t>送的上游油气管线领域的</w:t>
      </w:r>
      <w:r>
        <w:rPr>
          <w:rFonts w:ascii="Arial" w:hAnsi="Arial" w:cs="Arial"/>
          <w:color w:val="000000"/>
          <w:sz w:val="21"/>
          <w:szCs w:val="21"/>
        </w:rPr>
        <w:t>SCADA</w:t>
      </w:r>
      <w:r>
        <w:rPr>
          <w:rFonts w:ascii="Arial" w:hAnsi="Arial" w:cs="Arial"/>
          <w:color w:val="000000"/>
          <w:sz w:val="21"/>
          <w:szCs w:val="21"/>
        </w:rPr>
        <w:t>设备以进口品牌为主，各大城市燃气公司由于企业扩张及管控的需要，对</w:t>
      </w:r>
      <w:r>
        <w:rPr>
          <w:rFonts w:ascii="Arial" w:hAnsi="Arial" w:cs="Arial"/>
          <w:color w:val="000000"/>
          <w:sz w:val="21"/>
          <w:szCs w:val="21"/>
        </w:rPr>
        <w:t>SCADA</w:t>
      </w:r>
      <w:r>
        <w:rPr>
          <w:rFonts w:ascii="Arial" w:hAnsi="Arial" w:cs="Arial"/>
          <w:color w:val="000000"/>
          <w:sz w:val="21"/>
          <w:szCs w:val="21"/>
        </w:rPr>
        <w:t>平台提出了更高的要求，自</w:t>
      </w:r>
      <w:r>
        <w:rPr>
          <w:rFonts w:ascii="Arial" w:hAnsi="Arial" w:cs="Arial"/>
          <w:color w:val="000000"/>
          <w:sz w:val="21"/>
          <w:szCs w:val="21"/>
        </w:rPr>
        <w:t>2007</w:t>
      </w:r>
      <w:r>
        <w:rPr>
          <w:rFonts w:ascii="Arial" w:hAnsi="Arial" w:cs="Arial"/>
          <w:color w:val="000000"/>
          <w:sz w:val="21"/>
          <w:szCs w:val="21"/>
        </w:rPr>
        <w:t>年公开资料就开始认为中国</w:t>
      </w:r>
      <w:r>
        <w:rPr>
          <w:rFonts w:ascii="Arial" w:hAnsi="Arial" w:cs="Arial"/>
          <w:color w:val="000000"/>
          <w:sz w:val="21"/>
          <w:szCs w:val="21"/>
        </w:rPr>
        <w:t>SCADA</w:t>
      </w:r>
      <w:r>
        <w:rPr>
          <w:rFonts w:ascii="Arial" w:hAnsi="Arial" w:cs="Arial"/>
          <w:color w:val="000000"/>
          <w:sz w:val="21"/>
          <w:szCs w:val="21"/>
        </w:rPr>
        <w:t>整体市场增长率约为</w:t>
      </w:r>
      <w:r>
        <w:rPr>
          <w:rFonts w:ascii="Arial" w:hAnsi="Arial" w:cs="Arial"/>
          <w:color w:val="000000"/>
          <w:sz w:val="21"/>
          <w:szCs w:val="21"/>
        </w:rPr>
        <w:t>10-15%</w:t>
      </w:r>
      <w:r>
        <w:rPr>
          <w:rFonts w:ascii="Arial" w:hAnsi="Arial" w:cs="Arial"/>
          <w:color w:val="000000"/>
          <w:sz w:val="21"/>
          <w:szCs w:val="21"/>
        </w:rPr>
        <w:t>。其中市政和配网自动化可能成为</w:t>
      </w:r>
      <w:r>
        <w:rPr>
          <w:rFonts w:ascii="Arial" w:hAnsi="Arial" w:cs="Arial"/>
          <w:color w:val="000000"/>
          <w:sz w:val="21"/>
          <w:szCs w:val="21"/>
        </w:rPr>
        <w:t>SCADA</w:t>
      </w:r>
      <w:r>
        <w:rPr>
          <w:rFonts w:ascii="Arial" w:hAnsi="Arial" w:cs="Arial"/>
          <w:color w:val="000000"/>
          <w:sz w:val="21"/>
          <w:szCs w:val="21"/>
        </w:rPr>
        <w:t>增长最快的行业领域。</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电力系统中的</w:t>
      </w:r>
      <w:r>
        <w:rPr>
          <w:rFonts w:ascii="Arial" w:hAnsi="Arial" w:cs="Arial"/>
          <w:color w:val="000000"/>
          <w:sz w:val="21"/>
          <w:szCs w:val="21"/>
        </w:rPr>
        <w:t>SCADA</w:t>
      </w:r>
      <w:r>
        <w:rPr>
          <w:rFonts w:ascii="Arial" w:hAnsi="Arial" w:cs="Arial"/>
          <w:color w:val="000000"/>
          <w:sz w:val="21"/>
          <w:szCs w:val="21"/>
        </w:rPr>
        <w:t>系统应用相对最为广泛，技术发展也最为成熟。以</w:t>
      </w:r>
      <w:r>
        <w:rPr>
          <w:rFonts w:ascii="Arial" w:hAnsi="Arial" w:cs="Arial"/>
          <w:color w:val="000000"/>
          <w:sz w:val="21"/>
          <w:szCs w:val="21"/>
        </w:rPr>
        <w:t>RTU</w:t>
      </w:r>
      <w:r>
        <w:rPr>
          <w:rFonts w:ascii="Arial" w:hAnsi="Arial" w:cs="Arial"/>
          <w:color w:val="000000"/>
          <w:sz w:val="21"/>
          <w:szCs w:val="21"/>
        </w:rPr>
        <w:t>、微机保护装置为核心，将变电所的控制、信号、测量、计费等回路纳入计算机系统，变电所的综合自动化已经在我国得到大规模应用。电力系统中该领域的主要供应商有南瑞集团、北京四方、国电南自、许继电气等，开发的产品也特定的用在电力领域，其中</w:t>
      </w:r>
      <w:r>
        <w:rPr>
          <w:rFonts w:ascii="Arial" w:hAnsi="Arial" w:cs="Arial"/>
          <w:color w:val="000000"/>
          <w:sz w:val="21"/>
          <w:szCs w:val="21"/>
        </w:rPr>
        <w:t>220kV</w:t>
      </w:r>
      <w:r>
        <w:rPr>
          <w:rFonts w:ascii="Arial" w:hAnsi="Arial" w:cs="Arial"/>
          <w:color w:val="000000"/>
          <w:sz w:val="21"/>
          <w:szCs w:val="21"/>
        </w:rPr>
        <w:t>及以上的调度系统，由于技术门槛较高，目前只有南瑞科技、南瑞继保、北京四方、国电南自、许继电气等少数几家国内供应商可以提供相应产品。</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随着我国国民经济的发展，已经进入到城市轨道交通的大发展时期，</w:t>
      </w:r>
      <w:r>
        <w:rPr>
          <w:rFonts w:ascii="Arial" w:hAnsi="Arial" w:cs="Arial"/>
          <w:color w:val="000000"/>
          <w:sz w:val="21"/>
          <w:szCs w:val="21"/>
        </w:rPr>
        <w:t>2015</w:t>
      </w:r>
      <w:r>
        <w:rPr>
          <w:rFonts w:ascii="Arial" w:hAnsi="Arial" w:cs="Arial"/>
          <w:color w:val="000000"/>
          <w:sz w:val="21"/>
          <w:szCs w:val="21"/>
        </w:rPr>
        <w:t>年我国已建成地铁接近</w:t>
      </w:r>
      <w:r>
        <w:rPr>
          <w:rFonts w:ascii="Arial" w:hAnsi="Arial" w:cs="Arial"/>
          <w:color w:val="000000"/>
          <w:sz w:val="21"/>
          <w:szCs w:val="21"/>
        </w:rPr>
        <w:t>3000</w:t>
      </w:r>
      <w:r>
        <w:rPr>
          <w:rFonts w:ascii="Arial" w:hAnsi="Arial" w:cs="Arial"/>
          <w:color w:val="000000"/>
          <w:sz w:val="21"/>
          <w:szCs w:val="21"/>
        </w:rPr>
        <w:t>公里，</w:t>
      </w:r>
      <w:r>
        <w:rPr>
          <w:rFonts w:ascii="Arial" w:hAnsi="Arial" w:cs="Arial"/>
          <w:color w:val="000000"/>
          <w:sz w:val="21"/>
          <w:szCs w:val="21"/>
        </w:rPr>
        <w:t>2020</w:t>
      </w:r>
      <w:r>
        <w:rPr>
          <w:rFonts w:ascii="Arial" w:hAnsi="Arial" w:cs="Arial"/>
          <w:color w:val="000000"/>
          <w:sz w:val="21"/>
          <w:szCs w:val="21"/>
        </w:rPr>
        <w:t>年总里程将达</w:t>
      </w:r>
      <w:r>
        <w:rPr>
          <w:rFonts w:ascii="Arial" w:hAnsi="Arial" w:cs="Arial"/>
          <w:color w:val="000000"/>
          <w:sz w:val="21"/>
          <w:szCs w:val="21"/>
        </w:rPr>
        <w:t>6200</w:t>
      </w:r>
      <w:r>
        <w:rPr>
          <w:rFonts w:ascii="Arial" w:hAnsi="Arial" w:cs="Arial"/>
          <w:color w:val="000000"/>
          <w:sz w:val="21"/>
          <w:szCs w:val="21"/>
        </w:rPr>
        <w:t>公里。城市轨道交通综合监控系统作为通用</w:t>
      </w:r>
      <w:r>
        <w:rPr>
          <w:rFonts w:ascii="Arial" w:hAnsi="Arial" w:cs="Arial"/>
          <w:color w:val="000000"/>
          <w:sz w:val="21"/>
          <w:szCs w:val="21"/>
        </w:rPr>
        <w:t>SCADA</w:t>
      </w:r>
      <w:r>
        <w:rPr>
          <w:rFonts w:ascii="Arial" w:hAnsi="Arial" w:cs="Arial"/>
          <w:color w:val="000000"/>
          <w:sz w:val="21"/>
          <w:szCs w:val="21"/>
        </w:rPr>
        <w:t>（</w:t>
      </w:r>
      <w:r>
        <w:rPr>
          <w:rFonts w:ascii="Arial" w:hAnsi="Arial" w:cs="Arial"/>
          <w:color w:val="000000"/>
          <w:sz w:val="21"/>
          <w:szCs w:val="21"/>
        </w:rPr>
        <w:t>Supervisory Control And Data Acquisition</w:t>
      </w:r>
      <w:r>
        <w:rPr>
          <w:rFonts w:ascii="Arial" w:hAnsi="Arial" w:cs="Arial"/>
          <w:color w:val="000000"/>
          <w:sz w:val="21"/>
          <w:szCs w:val="21"/>
        </w:rPr>
        <w:t>，即数据采集与监视控制系统）系统在城市轨道交通行业的具体应用，综合监控系统用系统化方法将各分散的自动化系统联结为一个有机的整体，实现轨道交通各专业系统之间的信息互通、资源共享，也广泛的带动了</w:t>
      </w:r>
      <w:r>
        <w:rPr>
          <w:rFonts w:ascii="Arial" w:hAnsi="Arial" w:cs="Arial"/>
          <w:color w:val="000000"/>
          <w:sz w:val="21"/>
          <w:szCs w:val="21"/>
        </w:rPr>
        <w:t>SCADA</w:t>
      </w:r>
      <w:r>
        <w:rPr>
          <w:rFonts w:ascii="Arial" w:hAnsi="Arial" w:cs="Arial"/>
          <w:color w:val="000000"/>
          <w:sz w:val="21"/>
          <w:szCs w:val="21"/>
        </w:rPr>
        <w:t>综合调度市场。</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基于</w:t>
      </w:r>
      <w:r>
        <w:rPr>
          <w:rFonts w:ascii="Arial" w:hAnsi="Arial" w:cs="Arial"/>
          <w:color w:val="000000"/>
          <w:sz w:val="21"/>
          <w:szCs w:val="21"/>
        </w:rPr>
        <w:t>windows</w:t>
      </w:r>
      <w:r>
        <w:rPr>
          <w:rFonts w:ascii="Arial" w:hAnsi="Arial" w:cs="Arial"/>
          <w:color w:val="000000"/>
          <w:sz w:val="21"/>
          <w:szCs w:val="21"/>
        </w:rPr>
        <w:t>平台的国外中高端的</w:t>
      </w:r>
      <w:r>
        <w:rPr>
          <w:rFonts w:ascii="Arial" w:hAnsi="Arial" w:cs="Arial"/>
          <w:color w:val="000000"/>
          <w:sz w:val="21"/>
          <w:szCs w:val="21"/>
        </w:rPr>
        <w:t>SCADA</w:t>
      </w:r>
      <w:r>
        <w:rPr>
          <w:rFonts w:ascii="Arial" w:hAnsi="Arial" w:cs="Arial"/>
          <w:color w:val="000000"/>
          <w:sz w:val="21"/>
          <w:szCs w:val="21"/>
        </w:rPr>
        <w:t>产品主要是施耐德的</w:t>
      </w:r>
      <w:proofErr w:type="spellStart"/>
      <w:r>
        <w:rPr>
          <w:rFonts w:ascii="Arial" w:hAnsi="Arial" w:cs="Arial"/>
          <w:color w:val="000000"/>
          <w:sz w:val="21"/>
          <w:szCs w:val="21"/>
        </w:rPr>
        <w:t>wonderware</w:t>
      </w:r>
      <w:proofErr w:type="spellEnd"/>
      <w:r>
        <w:rPr>
          <w:rFonts w:ascii="Arial" w:hAnsi="Arial" w:cs="Arial"/>
          <w:color w:val="000000"/>
          <w:sz w:val="21"/>
          <w:szCs w:val="21"/>
        </w:rPr>
        <w:t>，</w:t>
      </w:r>
      <w:r>
        <w:rPr>
          <w:rFonts w:ascii="Arial" w:hAnsi="Arial" w:cs="Arial"/>
          <w:color w:val="000000"/>
          <w:sz w:val="21"/>
          <w:szCs w:val="21"/>
        </w:rPr>
        <w:t>GE</w:t>
      </w:r>
      <w:r>
        <w:rPr>
          <w:rFonts w:ascii="Arial" w:hAnsi="Arial" w:cs="Arial"/>
          <w:color w:val="000000"/>
          <w:sz w:val="21"/>
          <w:szCs w:val="21"/>
        </w:rPr>
        <w:t>公司的</w:t>
      </w:r>
      <w:proofErr w:type="spellStart"/>
      <w:r>
        <w:rPr>
          <w:rFonts w:ascii="Arial" w:hAnsi="Arial" w:cs="Arial"/>
          <w:color w:val="000000"/>
          <w:sz w:val="21"/>
          <w:szCs w:val="21"/>
        </w:rPr>
        <w:t>proficy</w:t>
      </w:r>
      <w:proofErr w:type="spellEnd"/>
      <w:r>
        <w:rPr>
          <w:rFonts w:ascii="Arial" w:hAnsi="Arial" w:cs="Arial"/>
          <w:color w:val="000000"/>
          <w:sz w:val="21"/>
          <w:szCs w:val="21"/>
        </w:rPr>
        <w:t>，</w:t>
      </w:r>
      <w:proofErr w:type="spellStart"/>
      <w:r>
        <w:rPr>
          <w:rFonts w:ascii="Arial" w:hAnsi="Arial" w:cs="Arial"/>
          <w:color w:val="000000"/>
          <w:sz w:val="21"/>
          <w:szCs w:val="21"/>
        </w:rPr>
        <w:t>HoneyWell</w:t>
      </w:r>
      <w:proofErr w:type="spellEnd"/>
      <w:r>
        <w:rPr>
          <w:rFonts w:ascii="Arial" w:hAnsi="Arial" w:cs="Arial"/>
          <w:color w:val="000000"/>
          <w:sz w:val="21"/>
          <w:szCs w:val="21"/>
        </w:rPr>
        <w:t>的</w:t>
      </w:r>
      <w:r>
        <w:rPr>
          <w:rFonts w:ascii="Arial" w:hAnsi="Arial" w:cs="Arial"/>
          <w:color w:val="000000"/>
          <w:sz w:val="21"/>
          <w:szCs w:val="21"/>
        </w:rPr>
        <w:t>PKS</w:t>
      </w:r>
      <w:r>
        <w:rPr>
          <w:rFonts w:ascii="Arial" w:hAnsi="Arial" w:cs="Arial"/>
          <w:color w:val="000000"/>
          <w:sz w:val="21"/>
          <w:szCs w:val="21"/>
        </w:rPr>
        <w:t>系统等。基于跨平台的中高端的国外产品主要是施耐德的</w:t>
      </w:r>
      <w:proofErr w:type="spellStart"/>
      <w:r>
        <w:rPr>
          <w:rFonts w:ascii="Arial" w:hAnsi="Arial" w:cs="Arial"/>
          <w:color w:val="000000"/>
          <w:sz w:val="21"/>
          <w:szCs w:val="21"/>
        </w:rPr>
        <w:t>telvent</w:t>
      </w:r>
      <w:proofErr w:type="spellEnd"/>
      <w:r>
        <w:rPr>
          <w:rFonts w:ascii="Arial" w:hAnsi="Arial" w:cs="Arial"/>
          <w:color w:val="000000"/>
          <w:sz w:val="21"/>
          <w:szCs w:val="21"/>
        </w:rPr>
        <w:t>与西门子公司的</w:t>
      </w:r>
      <w:r>
        <w:rPr>
          <w:rFonts w:ascii="Arial" w:hAnsi="Arial" w:cs="Arial"/>
          <w:color w:val="000000"/>
          <w:sz w:val="21"/>
          <w:szCs w:val="21"/>
        </w:rPr>
        <w:t>PVSS</w:t>
      </w:r>
      <w:r>
        <w:rPr>
          <w:rFonts w:ascii="Arial" w:hAnsi="Arial" w:cs="Arial"/>
          <w:color w:val="000000"/>
          <w:sz w:val="21"/>
          <w:szCs w:val="21"/>
        </w:rPr>
        <w:t>等。国内工业通用中大型</w:t>
      </w:r>
      <w:r>
        <w:rPr>
          <w:rFonts w:ascii="Arial" w:hAnsi="Arial" w:cs="Arial"/>
          <w:color w:val="000000"/>
          <w:sz w:val="21"/>
          <w:szCs w:val="21"/>
        </w:rPr>
        <w:t>SCADA</w:t>
      </w:r>
      <w:r>
        <w:rPr>
          <w:rFonts w:ascii="Arial" w:hAnsi="Arial" w:cs="Arial"/>
          <w:color w:val="000000"/>
          <w:sz w:val="21"/>
          <w:szCs w:val="21"/>
        </w:rPr>
        <w:t>平台主要是力</w:t>
      </w:r>
      <w:proofErr w:type="gramStart"/>
      <w:r>
        <w:rPr>
          <w:rFonts w:ascii="Arial" w:hAnsi="Arial" w:cs="Arial"/>
          <w:color w:val="000000"/>
          <w:sz w:val="21"/>
          <w:szCs w:val="21"/>
        </w:rPr>
        <w:t>控科技</w:t>
      </w:r>
      <w:proofErr w:type="gramEnd"/>
      <w:r>
        <w:rPr>
          <w:rFonts w:ascii="Arial" w:hAnsi="Arial" w:cs="Arial"/>
          <w:color w:val="000000"/>
          <w:sz w:val="21"/>
          <w:szCs w:val="21"/>
        </w:rPr>
        <w:t>的</w:t>
      </w:r>
      <w:proofErr w:type="spellStart"/>
      <w:r>
        <w:rPr>
          <w:rFonts w:ascii="Arial" w:hAnsi="Arial" w:cs="Arial"/>
          <w:color w:val="000000"/>
          <w:sz w:val="21"/>
          <w:szCs w:val="21"/>
        </w:rPr>
        <w:t>eForceCon</w:t>
      </w:r>
      <w:proofErr w:type="spellEnd"/>
      <w:r>
        <w:rPr>
          <w:rFonts w:ascii="Arial" w:hAnsi="Arial" w:cs="Arial"/>
          <w:color w:val="000000"/>
          <w:sz w:val="21"/>
          <w:szCs w:val="21"/>
        </w:rPr>
        <w:t>产品系列与</w:t>
      </w:r>
      <w:proofErr w:type="gramStart"/>
      <w:r>
        <w:rPr>
          <w:rFonts w:ascii="Arial" w:hAnsi="Arial" w:cs="Arial"/>
          <w:color w:val="000000"/>
          <w:sz w:val="21"/>
          <w:szCs w:val="21"/>
        </w:rPr>
        <w:t>亚控科技</w:t>
      </w:r>
      <w:proofErr w:type="gramEnd"/>
      <w:r>
        <w:rPr>
          <w:rFonts w:ascii="Arial" w:hAnsi="Arial" w:cs="Arial"/>
          <w:color w:val="000000"/>
          <w:sz w:val="21"/>
          <w:szCs w:val="21"/>
        </w:rPr>
        <w:t>的</w:t>
      </w:r>
      <w:proofErr w:type="spellStart"/>
      <w:r>
        <w:rPr>
          <w:rFonts w:ascii="Arial" w:hAnsi="Arial" w:cs="Arial"/>
          <w:color w:val="000000"/>
          <w:sz w:val="21"/>
          <w:szCs w:val="21"/>
        </w:rPr>
        <w:t>kingScada</w:t>
      </w:r>
      <w:proofErr w:type="spellEnd"/>
      <w:r>
        <w:rPr>
          <w:rFonts w:ascii="Arial" w:hAnsi="Arial" w:cs="Arial"/>
          <w:color w:val="000000"/>
          <w:sz w:val="21"/>
          <w:szCs w:val="21"/>
        </w:rPr>
        <w:t>等。国外的各个厂家也纷纷推出一体化集成的解决方案来适配新一代调度监控的要求，国内</w:t>
      </w:r>
      <w:r>
        <w:rPr>
          <w:rFonts w:ascii="Arial" w:hAnsi="Arial" w:cs="Arial"/>
          <w:color w:val="000000"/>
          <w:sz w:val="21"/>
          <w:szCs w:val="21"/>
        </w:rPr>
        <w:t>SCADA</w:t>
      </w:r>
      <w:r>
        <w:rPr>
          <w:rFonts w:ascii="Arial" w:hAnsi="Arial" w:cs="Arial"/>
          <w:color w:val="000000"/>
          <w:sz w:val="21"/>
          <w:szCs w:val="21"/>
        </w:rPr>
        <w:t>平台厂家中北京力</w:t>
      </w:r>
      <w:proofErr w:type="gramStart"/>
      <w:r>
        <w:rPr>
          <w:rFonts w:ascii="Arial" w:hAnsi="Arial" w:cs="Arial"/>
          <w:color w:val="000000"/>
          <w:sz w:val="21"/>
          <w:szCs w:val="21"/>
        </w:rPr>
        <w:t>控科技</w:t>
      </w:r>
      <w:proofErr w:type="gramEnd"/>
      <w:r>
        <w:rPr>
          <w:rFonts w:ascii="Arial" w:hAnsi="Arial" w:cs="Arial"/>
          <w:color w:val="000000"/>
          <w:sz w:val="21"/>
          <w:szCs w:val="21"/>
        </w:rPr>
        <w:t>也逐步推</w:t>
      </w:r>
      <w:r>
        <w:rPr>
          <w:rFonts w:ascii="Arial" w:hAnsi="Arial" w:cs="Arial"/>
          <w:color w:val="000000"/>
          <w:sz w:val="21"/>
          <w:szCs w:val="21"/>
        </w:rPr>
        <w:lastRenderedPageBreak/>
        <w:t>出了基于统一架构平台的解决方案。相关产品已经在城市燃气、油气田、市政、水利得到了广泛的应用，随着产品统一架构不断的提升也已逐步推广到大型分布式</w:t>
      </w:r>
      <w:r>
        <w:rPr>
          <w:rFonts w:ascii="Arial" w:hAnsi="Arial" w:cs="Arial"/>
          <w:color w:val="000000"/>
          <w:sz w:val="21"/>
          <w:szCs w:val="21"/>
        </w:rPr>
        <w:t>SCADA</w:t>
      </w:r>
      <w:r>
        <w:rPr>
          <w:rFonts w:ascii="Arial" w:hAnsi="Arial" w:cs="Arial"/>
          <w:color w:val="000000"/>
          <w:sz w:val="21"/>
          <w:szCs w:val="21"/>
        </w:rPr>
        <w:t>系统中的应用。</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一般工业自动化产品的寿命期都在五年左右，</w:t>
      </w:r>
      <w:r>
        <w:rPr>
          <w:rFonts w:ascii="Arial" w:hAnsi="Arial" w:cs="Arial"/>
          <w:color w:val="000000"/>
          <w:sz w:val="21"/>
          <w:szCs w:val="21"/>
        </w:rPr>
        <w:t>SCADA</w:t>
      </w:r>
      <w:r>
        <w:rPr>
          <w:rFonts w:ascii="Arial" w:hAnsi="Arial" w:cs="Arial"/>
          <w:color w:val="000000"/>
          <w:sz w:val="21"/>
          <w:szCs w:val="21"/>
        </w:rPr>
        <w:t>调度平台软件作为工业</w:t>
      </w:r>
      <w:r>
        <w:rPr>
          <w:rFonts w:ascii="Arial" w:hAnsi="Arial" w:cs="Arial"/>
          <w:color w:val="000000"/>
          <w:sz w:val="21"/>
          <w:szCs w:val="21"/>
        </w:rPr>
        <w:t>IT</w:t>
      </w:r>
      <w:r>
        <w:rPr>
          <w:rFonts w:ascii="Arial" w:hAnsi="Arial" w:cs="Arial"/>
          <w:color w:val="000000"/>
          <w:sz w:val="21"/>
          <w:szCs w:val="21"/>
        </w:rPr>
        <w:t>由于受到</w:t>
      </w:r>
      <w:r>
        <w:rPr>
          <w:rFonts w:ascii="Arial" w:hAnsi="Arial" w:cs="Arial"/>
          <w:color w:val="000000"/>
          <w:sz w:val="21"/>
          <w:szCs w:val="21"/>
        </w:rPr>
        <w:t>IT</w:t>
      </w:r>
      <w:r>
        <w:rPr>
          <w:rFonts w:ascii="Arial" w:hAnsi="Arial" w:cs="Arial"/>
          <w:color w:val="000000"/>
          <w:sz w:val="21"/>
          <w:szCs w:val="21"/>
        </w:rPr>
        <w:t>业的摩尔定律影响，升级及运维的要求更高，使得产品版本迭代升级频繁。</w:t>
      </w:r>
      <w:r>
        <w:rPr>
          <w:rFonts w:ascii="Arial" w:hAnsi="Arial" w:cs="Arial"/>
          <w:color w:val="000000"/>
          <w:sz w:val="21"/>
          <w:szCs w:val="21"/>
        </w:rPr>
        <w:t>SCADA</w:t>
      </w:r>
      <w:r>
        <w:rPr>
          <w:rFonts w:ascii="Arial" w:hAnsi="Arial" w:cs="Arial"/>
          <w:color w:val="000000"/>
          <w:sz w:val="21"/>
          <w:szCs w:val="21"/>
        </w:rPr>
        <w:t>调度平台软件有一个特点，稳定性是第一重要指标，而且采用新技术会比其他行业的软件稍滞后一段时间。</w:t>
      </w:r>
      <w:r>
        <w:rPr>
          <w:rFonts w:ascii="Arial" w:hAnsi="Arial" w:cs="Arial"/>
          <w:color w:val="000000"/>
          <w:sz w:val="21"/>
          <w:szCs w:val="21"/>
        </w:rPr>
        <w:t>SCADA</w:t>
      </w:r>
      <w:r>
        <w:rPr>
          <w:rFonts w:ascii="Arial" w:hAnsi="Arial" w:cs="Arial"/>
          <w:color w:val="000000"/>
          <w:sz w:val="21"/>
          <w:szCs w:val="21"/>
        </w:rPr>
        <w:t>调度系统的经济寿命期与操作系统有很大的关系，如果操作系统没有大的变化，随着技术的不断发展，本项目产品还可以通过升级换代而延长其寿命期，因此，会有一个相当长的经济寿命期。</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w:t>
      </w:r>
      <w:r>
        <w:rPr>
          <w:rStyle w:val="a4"/>
          <w:rFonts w:ascii="Arial" w:hAnsi="Arial" w:cs="Arial"/>
          <w:color w:val="000000"/>
          <w:sz w:val="21"/>
          <w:szCs w:val="21"/>
        </w:rPr>
        <w:t xml:space="preserve">　</w:t>
      </w:r>
      <w:r>
        <w:rPr>
          <w:rStyle w:val="a4"/>
          <w:rFonts w:ascii="Arial" w:hAnsi="Arial" w:cs="Arial"/>
          <w:color w:val="000000"/>
          <w:sz w:val="21"/>
          <w:szCs w:val="21"/>
        </w:rPr>
        <w:t xml:space="preserve">1.4 </w:t>
      </w:r>
      <w:r>
        <w:rPr>
          <w:rStyle w:val="a4"/>
          <w:rFonts w:ascii="Arial" w:hAnsi="Arial" w:cs="Arial"/>
          <w:color w:val="000000"/>
          <w:sz w:val="21"/>
          <w:szCs w:val="21"/>
        </w:rPr>
        <w:t>新一代自动化软件平台</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随着</w:t>
      </w:r>
      <w:r>
        <w:rPr>
          <w:rFonts w:ascii="Arial" w:hAnsi="Arial" w:cs="Arial"/>
          <w:color w:val="000000"/>
          <w:sz w:val="21"/>
          <w:szCs w:val="21"/>
        </w:rPr>
        <w:t>“</w:t>
      </w:r>
      <w:r>
        <w:rPr>
          <w:rFonts w:ascii="Arial" w:hAnsi="Arial" w:cs="Arial"/>
          <w:color w:val="000000"/>
          <w:sz w:val="21"/>
          <w:szCs w:val="21"/>
        </w:rPr>
        <w:t>两化融合</w:t>
      </w:r>
      <w:r>
        <w:rPr>
          <w:rFonts w:ascii="Arial" w:hAnsi="Arial" w:cs="Arial"/>
          <w:color w:val="000000"/>
          <w:sz w:val="21"/>
          <w:szCs w:val="21"/>
        </w:rPr>
        <w:t>”</w:t>
      </w:r>
      <w:r>
        <w:rPr>
          <w:rFonts w:ascii="Arial" w:hAnsi="Arial" w:cs="Arial"/>
          <w:color w:val="000000"/>
          <w:sz w:val="21"/>
          <w:szCs w:val="21"/>
        </w:rPr>
        <w:t>信息化、工业化的深度融合，加快了智能工厂与智慧城市建设的速度。大型智慧工业企业和智慧城市园区都需要完成从数字化到智慧层的跨越，通过</w:t>
      </w:r>
      <w:proofErr w:type="gramStart"/>
      <w:r>
        <w:rPr>
          <w:rFonts w:ascii="Arial" w:hAnsi="Arial" w:cs="Arial"/>
          <w:color w:val="000000"/>
          <w:sz w:val="21"/>
          <w:szCs w:val="21"/>
        </w:rPr>
        <w:t>云计算</w:t>
      </w:r>
      <w:proofErr w:type="gramEnd"/>
      <w:r>
        <w:rPr>
          <w:rFonts w:ascii="Arial" w:hAnsi="Arial" w:cs="Arial"/>
          <w:color w:val="000000"/>
          <w:sz w:val="21"/>
          <w:szCs w:val="21"/>
        </w:rPr>
        <w:t>平台从信息共享上升到知识业务的高度共享和传承，打破条块分割，实现面向绩效目标的发展模式。基于分布式实时历史数据库的工业软件平台的智能管控系统是建设智能工厂的一体化的生产指挥系统的动力和引擎。在企业智能管控一体化的业务需求推动下，工业自动化软件系统朝着智能化、分布式、集成化、网络化、平台化、综合管理等方向发展。</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适配</w:t>
      </w:r>
      <w:r>
        <w:rPr>
          <w:rFonts w:ascii="Arial" w:hAnsi="Arial" w:cs="Arial"/>
          <w:color w:val="000000"/>
          <w:sz w:val="21"/>
          <w:szCs w:val="21"/>
        </w:rPr>
        <w:t>“</w:t>
      </w:r>
      <w:r>
        <w:rPr>
          <w:rFonts w:ascii="Arial" w:hAnsi="Arial" w:cs="Arial"/>
          <w:color w:val="000000"/>
          <w:sz w:val="21"/>
          <w:szCs w:val="21"/>
        </w:rPr>
        <w:t>两化深度融合</w:t>
      </w:r>
      <w:r>
        <w:rPr>
          <w:rFonts w:ascii="Arial" w:hAnsi="Arial" w:cs="Arial"/>
          <w:color w:val="000000"/>
          <w:sz w:val="21"/>
          <w:szCs w:val="21"/>
        </w:rPr>
        <w:t>”</w:t>
      </w:r>
      <w:r>
        <w:rPr>
          <w:rFonts w:ascii="Arial" w:hAnsi="Arial" w:cs="Arial"/>
          <w:color w:val="000000"/>
          <w:sz w:val="21"/>
          <w:szCs w:val="21"/>
        </w:rPr>
        <w:t>的统一架构平台需要完成从数据采集、数据存储、数据传输及数据应用、数据安全、网络安全等所有环节自顶向下进行数据模型和业务模型的抽象，力</w:t>
      </w:r>
      <w:proofErr w:type="gramStart"/>
      <w:r>
        <w:rPr>
          <w:rFonts w:ascii="Arial" w:hAnsi="Arial" w:cs="Arial"/>
          <w:color w:val="000000"/>
          <w:sz w:val="21"/>
          <w:szCs w:val="21"/>
        </w:rPr>
        <w:t>控科技</w:t>
      </w:r>
      <w:proofErr w:type="gramEnd"/>
      <w:r>
        <w:rPr>
          <w:rFonts w:ascii="Arial" w:hAnsi="Arial" w:cs="Arial"/>
          <w:color w:val="000000"/>
          <w:sz w:val="21"/>
          <w:szCs w:val="21"/>
        </w:rPr>
        <w:t>的</w:t>
      </w:r>
      <w:proofErr w:type="spellStart"/>
      <w:r>
        <w:rPr>
          <w:rFonts w:ascii="Arial" w:hAnsi="Arial" w:cs="Arial"/>
          <w:color w:val="000000"/>
          <w:sz w:val="21"/>
          <w:szCs w:val="21"/>
        </w:rPr>
        <w:t>ForceCon</w:t>
      </w:r>
      <w:proofErr w:type="spellEnd"/>
      <w:r>
        <w:rPr>
          <w:rFonts w:ascii="Arial" w:hAnsi="Arial" w:cs="Arial"/>
          <w:color w:val="000000"/>
          <w:sz w:val="21"/>
          <w:szCs w:val="21"/>
        </w:rPr>
        <w:t>产品家族是以</w:t>
      </w:r>
      <w:r>
        <w:rPr>
          <w:rFonts w:ascii="Arial" w:hAnsi="Arial" w:cs="Arial"/>
          <w:color w:val="000000"/>
          <w:sz w:val="21"/>
          <w:szCs w:val="21"/>
        </w:rPr>
        <w:t>“</w:t>
      </w:r>
      <w:r>
        <w:rPr>
          <w:rFonts w:ascii="Arial" w:hAnsi="Arial" w:cs="Arial"/>
          <w:color w:val="000000"/>
          <w:sz w:val="21"/>
          <w:szCs w:val="21"/>
        </w:rPr>
        <w:t>分布式实时数据库</w:t>
      </w:r>
      <w:r>
        <w:rPr>
          <w:rFonts w:ascii="Arial" w:hAnsi="Arial" w:cs="Arial"/>
          <w:color w:val="000000"/>
          <w:sz w:val="21"/>
          <w:szCs w:val="21"/>
        </w:rPr>
        <w:t>”</w:t>
      </w:r>
      <w:r>
        <w:rPr>
          <w:rFonts w:ascii="Arial" w:hAnsi="Arial" w:cs="Arial"/>
          <w:color w:val="000000"/>
          <w:sz w:val="21"/>
          <w:szCs w:val="21"/>
        </w:rPr>
        <w:t>为核心</w:t>
      </w:r>
      <w:proofErr w:type="gramStart"/>
      <w:r>
        <w:rPr>
          <w:rFonts w:ascii="Arial" w:hAnsi="Arial" w:cs="Arial"/>
          <w:color w:val="000000"/>
          <w:sz w:val="21"/>
          <w:szCs w:val="21"/>
        </w:rPr>
        <w:t>搭建力</w:t>
      </w:r>
      <w:proofErr w:type="gramEnd"/>
      <w:r>
        <w:rPr>
          <w:rFonts w:ascii="Arial" w:hAnsi="Arial" w:cs="Arial"/>
          <w:color w:val="000000"/>
          <w:sz w:val="21"/>
          <w:szCs w:val="21"/>
        </w:rPr>
        <w:t>控家族</w:t>
      </w:r>
      <w:r>
        <w:rPr>
          <w:rFonts w:ascii="Arial" w:hAnsi="Arial" w:cs="Arial"/>
          <w:color w:val="000000"/>
          <w:sz w:val="21"/>
          <w:szCs w:val="21"/>
        </w:rPr>
        <w:t>“</w:t>
      </w:r>
      <w:r>
        <w:rPr>
          <w:rFonts w:ascii="Arial" w:hAnsi="Arial" w:cs="Arial"/>
          <w:color w:val="000000"/>
          <w:sz w:val="21"/>
          <w:szCs w:val="21"/>
        </w:rPr>
        <w:t>工业控制消息总线</w:t>
      </w:r>
      <w:r>
        <w:rPr>
          <w:rFonts w:ascii="Arial" w:hAnsi="Arial" w:cs="Arial"/>
          <w:color w:val="000000"/>
          <w:sz w:val="21"/>
          <w:szCs w:val="21"/>
        </w:rPr>
        <w:t>”</w:t>
      </w:r>
      <w:r>
        <w:rPr>
          <w:rFonts w:ascii="Arial" w:hAnsi="Arial" w:cs="Arial"/>
          <w:color w:val="000000"/>
          <w:sz w:val="21"/>
          <w:szCs w:val="21"/>
        </w:rPr>
        <w:t>，并支持集成面向服务（</w:t>
      </w:r>
      <w:r>
        <w:rPr>
          <w:rFonts w:ascii="Arial" w:hAnsi="Arial" w:cs="Arial"/>
          <w:color w:val="000000"/>
          <w:sz w:val="21"/>
          <w:szCs w:val="21"/>
        </w:rPr>
        <w:t>SOA</w:t>
      </w:r>
      <w:r>
        <w:rPr>
          <w:rFonts w:ascii="Arial" w:hAnsi="Arial" w:cs="Arial"/>
          <w:color w:val="000000"/>
          <w:sz w:val="21"/>
          <w:szCs w:val="21"/>
        </w:rPr>
        <w:t>）系统架构的</w:t>
      </w:r>
      <w:r>
        <w:rPr>
          <w:rFonts w:ascii="Arial" w:hAnsi="Arial" w:cs="Arial"/>
          <w:color w:val="000000"/>
          <w:sz w:val="21"/>
          <w:szCs w:val="21"/>
        </w:rPr>
        <w:t>“</w:t>
      </w:r>
      <w:r>
        <w:rPr>
          <w:rFonts w:ascii="Arial" w:hAnsi="Arial" w:cs="Arial"/>
          <w:color w:val="000000"/>
          <w:sz w:val="21"/>
          <w:szCs w:val="21"/>
        </w:rPr>
        <w:t>信息服务总线</w:t>
      </w:r>
      <w:r>
        <w:rPr>
          <w:rFonts w:ascii="Arial" w:hAnsi="Arial" w:cs="Arial"/>
          <w:color w:val="000000"/>
          <w:sz w:val="21"/>
          <w:szCs w:val="21"/>
        </w:rPr>
        <w:t>”</w:t>
      </w:r>
      <w:r>
        <w:rPr>
          <w:rFonts w:ascii="Arial" w:hAnsi="Arial" w:cs="Arial"/>
          <w:color w:val="000000"/>
          <w:sz w:val="21"/>
          <w:szCs w:val="21"/>
        </w:rPr>
        <w:t>。</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消息总线和服务总线提供可靠通用的信息交互机制和广域服务机制，实现整个系统间的安全高效的数据通信和应用集成。贯穿整个企业信息化业务，可以自由构建不同规模的应用，实现从底层工业现场控制（小型场站系统、嵌入式</w:t>
      </w:r>
      <w:r>
        <w:rPr>
          <w:rFonts w:ascii="Arial" w:hAnsi="Arial" w:cs="Arial"/>
          <w:color w:val="000000"/>
          <w:sz w:val="21"/>
          <w:szCs w:val="21"/>
        </w:rPr>
        <w:t>HMI</w:t>
      </w:r>
      <w:r>
        <w:rPr>
          <w:rFonts w:ascii="Arial" w:hAnsi="Arial" w:cs="Arial"/>
          <w:color w:val="000000"/>
          <w:sz w:val="21"/>
          <w:szCs w:val="21"/>
        </w:rPr>
        <w:t>）、到生产调度指挥管理（</w:t>
      </w:r>
      <w:r>
        <w:rPr>
          <w:rFonts w:ascii="Arial" w:hAnsi="Arial" w:cs="Arial"/>
          <w:color w:val="000000"/>
          <w:sz w:val="21"/>
          <w:szCs w:val="21"/>
        </w:rPr>
        <w:t>SCADA</w:t>
      </w:r>
      <w:r>
        <w:rPr>
          <w:rFonts w:ascii="Arial" w:hAnsi="Arial" w:cs="Arial"/>
          <w:color w:val="000000"/>
          <w:sz w:val="21"/>
          <w:szCs w:val="21"/>
        </w:rPr>
        <w:t>）及上层信息化管理（</w:t>
      </w:r>
      <w:r>
        <w:rPr>
          <w:rFonts w:ascii="Arial" w:hAnsi="Arial" w:cs="Arial"/>
          <w:color w:val="000000"/>
          <w:sz w:val="21"/>
          <w:szCs w:val="21"/>
        </w:rPr>
        <w:t>MES</w:t>
      </w:r>
      <w:r>
        <w:rPr>
          <w:rFonts w:ascii="Arial" w:hAnsi="Arial" w:cs="Arial"/>
          <w:color w:val="000000"/>
          <w:sz w:val="21"/>
          <w:szCs w:val="21"/>
        </w:rPr>
        <w:t>、</w:t>
      </w:r>
      <w:r>
        <w:rPr>
          <w:rFonts w:ascii="Arial" w:hAnsi="Arial" w:cs="Arial"/>
          <w:color w:val="000000"/>
          <w:sz w:val="21"/>
          <w:szCs w:val="21"/>
        </w:rPr>
        <w:t>ERP</w:t>
      </w:r>
      <w:r>
        <w:rPr>
          <w:rFonts w:ascii="Arial" w:hAnsi="Arial" w:cs="Arial"/>
          <w:color w:val="000000"/>
          <w:sz w:val="21"/>
          <w:szCs w:val="21"/>
        </w:rPr>
        <w:t>）的融合，也可以完全拥抱虚拟</w:t>
      </w:r>
      <w:proofErr w:type="gramStart"/>
      <w:r>
        <w:rPr>
          <w:rFonts w:ascii="Arial" w:hAnsi="Arial" w:cs="Arial"/>
          <w:color w:val="000000"/>
          <w:sz w:val="21"/>
          <w:szCs w:val="21"/>
        </w:rPr>
        <w:t>化云计算</w:t>
      </w:r>
      <w:proofErr w:type="gramEnd"/>
      <w:r>
        <w:rPr>
          <w:rFonts w:ascii="Arial" w:hAnsi="Arial" w:cs="Arial"/>
          <w:color w:val="000000"/>
          <w:sz w:val="21"/>
          <w:szCs w:val="21"/>
        </w:rPr>
        <w:t>所带来的可扩展性，创建混合解决方案将数据推向云端的并保证其完整性，促进企业信息化融合。</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力</w:t>
      </w:r>
      <w:proofErr w:type="gramStart"/>
      <w:r>
        <w:rPr>
          <w:rFonts w:ascii="Arial" w:hAnsi="Arial" w:cs="Arial"/>
          <w:color w:val="000000"/>
          <w:sz w:val="21"/>
          <w:szCs w:val="21"/>
        </w:rPr>
        <w:t>控科技</w:t>
      </w:r>
      <w:proofErr w:type="gramEnd"/>
      <w:r>
        <w:rPr>
          <w:rFonts w:ascii="Arial" w:hAnsi="Arial" w:cs="Arial"/>
          <w:color w:val="000000"/>
          <w:sz w:val="21"/>
          <w:szCs w:val="21"/>
        </w:rPr>
        <w:t>的统一架构平台组成的</w:t>
      </w:r>
      <w:r>
        <w:rPr>
          <w:rFonts w:ascii="Arial" w:hAnsi="Arial" w:cs="Arial"/>
          <w:color w:val="000000"/>
          <w:sz w:val="21"/>
          <w:szCs w:val="21"/>
        </w:rPr>
        <w:t>SCADA</w:t>
      </w:r>
      <w:r>
        <w:rPr>
          <w:rFonts w:ascii="Arial" w:hAnsi="Arial" w:cs="Arial"/>
          <w:color w:val="000000"/>
          <w:sz w:val="21"/>
          <w:szCs w:val="21"/>
        </w:rPr>
        <w:t>调度系统具有灵活的系统架构，以分布式实时数据库为消息总线自由构建不同规模的应用，从单用户的系统到服务器</w:t>
      </w:r>
      <w:r>
        <w:rPr>
          <w:rFonts w:ascii="Arial" w:hAnsi="Arial" w:cs="Arial"/>
          <w:color w:val="000000"/>
          <w:sz w:val="21"/>
          <w:szCs w:val="21"/>
        </w:rPr>
        <w:t>/</w:t>
      </w:r>
      <w:r>
        <w:rPr>
          <w:rFonts w:ascii="Arial" w:hAnsi="Arial" w:cs="Arial"/>
          <w:color w:val="000000"/>
          <w:sz w:val="21"/>
          <w:szCs w:val="21"/>
        </w:rPr>
        <w:t>客户端、</w:t>
      </w:r>
      <w:r>
        <w:rPr>
          <w:rFonts w:ascii="Arial" w:hAnsi="Arial" w:cs="Arial"/>
          <w:color w:val="000000"/>
          <w:sz w:val="21"/>
          <w:szCs w:val="21"/>
        </w:rPr>
        <w:t>Web</w:t>
      </w:r>
      <w:r>
        <w:rPr>
          <w:rFonts w:ascii="Arial" w:hAnsi="Arial" w:cs="Arial"/>
          <w:color w:val="000000"/>
          <w:sz w:val="21"/>
          <w:szCs w:val="21"/>
        </w:rPr>
        <w:t>、冗余等混合应用的大型系统，系统架构可由用户自由设计。软件具有高扩展性，可便捷添加客户机，不影响现有系统的正常运行。</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力</w:t>
      </w:r>
      <w:proofErr w:type="gramStart"/>
      <w:r>
        <w:rPr>
          <w:rFonts w:ascii="Arial" w:hAnsi="Arial" w:cs="Arial"/>
          <w:color w:val="000000"/>
          <w:sz w:val="21"/>
          <w:szCs w:val="21"/>
        </w:rPr>
        <w:t>控科技</w:t>
      </w:r>
      <w:proofErr w:type="gramEnd"/>
      <w:r>
        <w:rPr>
          <w:rFonts w:ascii="Arial" w:hAnsi="Arial" w:cs="Arial"/>
          <w:color w:val="000000"/>
          <w:sz w:val="21"/>
          <w:szCs w:val="21"/>
        </w:rPr>
        <w:t>的统一架构平台组成的</w:t>
      </w:r>
      <w:r>
        <w:rPr>
          <w:rFonts w:ascii="Arial" w:hAnsi="Arial" w:cs="Arial"/>
          <w:color w:val="000000"/>
          <w:sz w:val="21"/>
          <w:szCs w:val="21"/>
        </w:rPr>
        <w:t>SCADA</w:t>
      </w:r>
      <w:r>
        <w:rPr>
          <w:rFonts w:ascii="Arial" w:hAnsi="Arial" w:cs="Arial"/>
          <w:color w:val="000000"/>
          <w:sz w:val="21"/>
          <w:szCs w:val="21"/>
        </w:rPr>
        <w:t>调度系统以分布式区域实时数据库为核心，分布式实时数据库技术可以保证生产数据精确输出并完成可视化，实时数据库无限的分层结构可使大型企业信息尽收眼底。力控</w:t>
      </w:r>
      <w:r>
        <w:rPr>
          <w:rFonts w:ascii="Arial" w:hAnsi="Arial" w:cs="Arial"/>
          <w:color w:val="000000"/>
          <w:sz w:val="21"/>
          <w:szCs w:val="21"/>
        </w:rPr>
        <w:t>SCADA</w:t>
      </w:r>
      <w:r>
        <w:rPr>
          <w:rFonts w:ascii="Arial" w:hAnsi="Arial" w:cs="Arial"/>
          <w:color w:val="000000"/>
          <w:sz w:val="21"/>
          <w:szCs w:val="21"/>
        </w:rPr>
        <w:t>系统调度平台软件具有灵活的系统应用架构，可以自由构建不同规模的应用，满足用户对企业信息化的多样性要求，用户在此基础上可以灵活的构建适合企业应用的解决方案。</w:t>
      </w:r>
    </w:p>
    <w:p w:rsidR="006153A1" w:rsidRDefault="006153A1" w:rsidP="006153A1">
      <w:pPr>
        <w:pStyle w:val="a3"/>
        <w:spacing w:before="0" w:beforeAutospacing="0" w:after="0" w:afterAutospacing="0" w:line="360" w:lineRule="atLeast"/>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905500" cy="5286375"/>
            <wp:effectExtent l="0" t="0" r="0" b="9525"/>
            <wp:docPr id="1" name="图片 1" descr="SCADA自动化软件平台综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DA自动化软件平台综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力</w:t>
      </w:r>
      <w:proofErr w:type="gramStart"/>
      <w:r>
        <w:rPr>
          <w:rFonts w:ascii="Arial" w:hAnsi="Arial" w:cs="Arial"/>
          <w:color w:val="000000"/>
          <w:sz w:val="21"/>
          <w:szCs w:val="21"/>
        </w:rPr>
        <w:t>控科技</w:t>
      </w:r>
      <w:proofErr w:type="gramEnd"/>
      <w:r>
        <w:rPr>
          <w:rFonts w:ascii="Arial" w:hAnsi="Arial" w:cs="Arial"/>
          <w:color w:val="000000"/>
          <w:sz w:val="21"/>
          <w:szCs w:val="21"/>
        </w:rPr>
        <w:t>的统一架构平台组成的</w:t>
      </w:r>
      <w:r>
        <w:rPr>
          <w:rFonts w:ascii="Arial" w:hAnsi="Arial" w:cs="Arial"/>
          <w:color w:val="000000"/>
          <w:sz w:val="21"/>
          <w:szCs w:val="21"/>
        </w:rPr>
        <w:t>SCADA</w:t>
      </w:r>
      <w:r>
        <w:rPr>
          <w:rFonts w:ascii="Arial" w:hAnsi="Arial" w:cs="Arial"/>
          <w:color w:val="000000"/>
          <w:sz w:val="21"/>
          <w:szCs w:val="21"/>
        </w:rPr>
        <w:t>调度系统支持独立的历史归档数据库，可进行海量历史数据归档，方便历史数据追忆。具备分布式的数据源管理模式，</w:t>
      </w:r>
      <w:r>
        <w:rPr>
          <w:rFonts w:ascii="Arial" w:hAnsi="Arial" w:cs="Arial"/>
          <w:color w:val="000000"/>
          <w:sz w:val="21"/>
          <w:szCs w:val="21"/>
        </w:rPr>
        <w:t>SCADA</w:t>
      </w:r>
      <w:r>
        <w:rPr>
          <w:rFonts w:ascii="Arial" w:hAnsi="Arial" w:cs="Arial"/>
          <w:color w:val="000000"/>
          <w:sz w:val="21"/>
          <w:szCs w:val="21"/>
        </w:rPr>
        <w:t>平台软件的可视化人机交互界面无需编程，直接通过远程数据源的配置方式就能与远程数据库进行信息交互，完成生产监控、查询、曲线分析等各项功能。</w:t>
      </w:r>
    </w:p>
    <w:p w:rsidR="006153A1" w:rsidRDefault="006153A1" w:rsidP="006153A1">
      <w:pPr>
        <w:pStyle w:val="a3"/>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Web</w:t>
      </w:r>
      <w:r>
        <w:rPr>
          <w:rFonts w:ascii="Arial" w:hAnsi="Arial" w:cs="Arial"/>
          <w:color w:val="000000"/>
          <w:sz w:val="21"/>
          <w:szCs w:val="21"/>
        </w:rPr>
        <w:t>服务器经过简单配置就可以将生产数据进行网络发布，实现在任何地方对生产过程进行实时的监控，满足企业</w:t>
      </w:r>
      <w:r>
        <w:rPr>
          <w:rFonts w:ascii="Arial" w:hAnsi="Arial" w:cs="Arial"/>
          <w:color w:val="000000"/>
          <w:sz w:val="21"/>
          <w:szCs w:val="21"/>
        </w:rPr>
        <w:t>“</w:t>
      </w:r>
      <w:r>
        <w:rPr>
          <w:rFonts w:ascii="Arial" w:hAnsi="Arial" w:cs="Arial"/>
          <w:color w:val="000000"/>
          <w:sz w:val="21"/>
          <w:szCs w:val="21"/>
        </w:rPr>
        <w:t>两化融合</w:t>
      </w:r>
      <w:r>
        <w:rPr>
          <w:rFonts w:ascii="Arial" w:hAnsi="Arial" w:cs="Arial"/>
          <w:color w:val="000000"/>
          <w:sz w:val="21"/>
          <w:szCs w:val="21"/>
        </w:rPr>
        <w:t>”</w:t>
      </w:r>
      <w:r>
        <w:rPr>
          <w:rFonts w:ascii="Arial" w:hAnsi="Arial" w:cs="Arial"/>
          <w:color w:val="000000"/>
          <w:sz w:val="21"/>
          <w:szCs w:val="21"/>
        </w:rPr>
        <w:t>的需要。</w:t>
      </w:r>
    </w:p>
    <w:p w:rsidR="00A15526" w:rsidRPr="006153A1" w:rsidRDefault="00A15526"/>
    <w:sectPr w:rsidR="00A15526" w:rsidRPr="006153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1DF" w:rsidRDefault="00D421DF" w:rsidP="00481714">
      <w:r>
        <w:separator/>
      </w:r>
    </w:p>
  </w:endnote>
  <w:endnote w:type="continuationSeparator" w:id="0">
    <w:p w:rsidR="00D421DF" w:rsidRDefault="00D421DF" w:rsidP="0048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1DF" w:rsidRDefault="00D421DF" w:rsidP="00481714">
      <w:r>
        <w:separator/>
      </w:r>
    </w:p>
  </w:footnote>
  <w:footnote w:type="continuationSeparator" w:id="0">
    <w:p w:rsidR="00D421DF" w:rsidRDefault="00D421DF" w:rsidP="00481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8C"/>
    <w:rsid w:val="002D528C"/>
    <w:rsid w:val="00481714"/>
    <w:rsid w:val="00611BF3"/>
    <w:rsid w:val="006153A1"/>
    <w:rsid w:val="00A15526"/>
    <w:rsid w:val="00C86E66"/>
    <w:rsid w:val="00D4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53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53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53A1"/>
    <w:rPr>
      <w:b/>
      <w:bCs/>
    </w:rPr>
  </w:style>
  <w:style w:type="character" w:customStyle="1" w:styleId="hrefstyle">
    <w:name w:val="hrefstyle"/>
    <w:basedOn w:val="a0"/>
    <w:rsid w:val="006153A1"/>
  </w:style>
  <w:style w:type="character" w:styleId="a5">
    <w:name w:val="Hyperlink"/>
    <w:basedOn w:val="a0"/>
    <w:uiPriority w:val="99"/>
    <w:semiHidden/>
    <w:unhideWhenUsed/>
    <w:rsid w:val="006153A1"/>
    <w:rPr>
      <w:color w:val="0000FF"/>
      <w:u w:val="single"/>
    </w:rPr>
  </w:style>
  <w:style w:type="paragraph" w:styleId="a6">
    <w:name w:val="Balloon Text"/>
    <w:basedOn w:val="a"/>
    <w:link w:val="Char"/>
    <w:uiPriority w:val="99"/>
    <w:semiHidden/>
    <w:unhideWhenUsed/>
    <w:rsid w:val="006153A1"/>
    <w:rPr>
      <w:sz w:val="18"/>
      <w:szCs w:val="18"/>
    </w:rPr>
  </w:style>
  <w:style w:type="character" w:customStyle="1" w:styleId="Char">
    <w:name w:val="批注框文本 Char"/>
    <w:basedOn w:val="a0"/>
    <w:link w:val="a6"/>
    <w:uiPriority w:val="99"/>
    <w:semiHidden/>
    <w:rsid w:val="006153A1"/>
    <w:rPr>
      <w:sz w:val="18"/>
      <w:szCs w:val="18"/>
    </w:rPr>
  </w:style>
  <w:style w:type="character" w:customStyle="1" w:styleId="1Char">
    <w:name w:val="标题 1 Char"/>
    <w:basedOn w:val="a0"/>
    <w:link w:val="1"/>
    <w:uiPriority w:val="9"/>
    <w:rsid w:val="006153A1"/>
    <w:rPr>
      <w:rFonts w:ascii="宋体" w:eastAsia="宋体" w:hAnsi="宋体" w:cs="宋体"/>
      <w:b/>
      <w:bCs/>
      <w:kern w:val="36"/>
      <w:sz w:val="48"/>
      <w:szCs w:val="48"/>
    </w:rPr>
  </w:style>
  <w:style w:type="character" w:customStyle="1" w:styleId="sdate">
    <w:name w:val="sdate"/>
    <w:basedOn w:val="a0"/>
    <w:rsid w:val="006153A1"/>
  </w:style>
  <w:style w:type="character" w:customStyle="1" w:styleId="apple-converted-space">
    <w:name w:val="apple-converted-space"/>
    <w:basedOn w:val="a0"/>
    <w:rsid w:val="006153A1"/>
  </w:style>
  <w:style w:type="character" w:customStyle="1" w:styleId="laiyuan">
    <w:name w:val="laiyuan"/>
    <w:basedOn w:val="a0"/>
    <w:rsid w:val="006153A1"/>
  </w:style>
  <w:style w:type="paragraph" w:styleId="a7">
    <w:name w:val="header"/>
    <w:basedOn w:val="a"/>
    <w:link w:val="Char0"/>
    <w:uiPriority w:val="99"/>
    <w:unhideWhenUsed/>
    <w:rsid w:val="004817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81714"/>
    <w:rPr>
      <w:sz w:val="18"/>
      <w:szCs w:val="18"/>
    </w:rPr>
  </w:style>
  <w:style w:type="paragraph" w:styleId="a8">
    <w:name w:val="footer"/>
    <w:basedOn w:val="a"/>
    <w:link w:val="Char1"/>
    <w:uiPriority w:val="99"/>
    <w:unhideWhenUsed/>
    <w:rsid w:val="00481714"/>
    <w:pPr>
      <w:tabs>
        <w:tab w:val="center" w:pos="4153"/>
        <w:tab w:val="right" w:pos="8306"/>
      </w:tabs>
      <w:snapToGrid w:val="0"/>
      <w:jc w:val="left"/>
    </w:pPr>
    <w:rPr>
      <w:sz w:val="18"/>
      <w:szCs w:val="18"/>
    </w:rPr>
  </w:style>
  <w:style w:type="character" w:customStyle="1" w:styleId="Char1">
    <w:name w:val="页脚 Char"/>
    <w:basedOn w:val="a0"/>
    <w:link w:val="a8"/>
    <w:uiPriority w:val="99"/>
    <w:rsid w:val="004817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153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53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53A1"/>
    <w:rPr>
      <w:b/>
      <w:bCs/>
    </w:rPr>
  </w:style>
  <w:style w:type="character" w:customStyle="1" w:styleId="hrefstyle">
    <w:name w:val="hrefstyle"/>
    <w:basedOn w:val="a0"/>
    <w:rsid w:val="006153A1"/>
  </w:style>
  <w:style w:type="character" w:styleId="a5">
    <w:name w:val="Hyperlink"/>
    <w:basedOn w:val="a0"/>
    <w:uiPriority w:val="99"/>
    <w:semiHidden/>
    <w:unhideWhenUsed/>
    <w:rsid w:val="006153A1"/>
    <w:rPr>
      <w:color w:val="0000FF"/>
      <w:u w:val="single"/>
    </w:rPr>
  </w:style>
  <w:style w:type="paragraph" w:styleId="a6">
    <w:name w:val="Balloon Text"/>
    <w:basedOn w:val="a"/>
    <w:link w:val="Char"/>
    <w:uiPriority w:val="99"/>
    <w:semiHidden/>
    <w:unhideWhenUsed/>
    <w:rsid w:val="006153A1"/>
    <w:rPr>
      <w:sz w:val="18"/>
      <w:szCs w:val="18"/>
    </w:rPr>
  </w:style>
  <w:style w:type="character" w:customStyle="1" w:styleId="Char">
    <w:name w:val="批注框文本 Char"/>
    <w:basedOn w:val="a0"/>
    <w:link w:val="a6"/>
    <w:uiPriority w:val="99"/>
    <w:semiHidden/>
    <w:rsid w:val="006153A1"/>
    <w:rPr>
      <w:sz w:val="18"/>
      <w:szCs w:val="18"/>
    </w:rPr>
  </w:style>
  <w:style w:type="character" w:customStyle="1" w:styleId="1Char">
    <w:name w:val="标题 1 Char"/>
    <w:basedOn w:val="a0"/>
    <w:link w:val="1"/>
    <w:uiPriority w:val="9"/>
    <w:rsid w:val="006153A1"/>
    <w:rPr>
      <w:rFonts w:ascii="宋体" w:eastAsia="宋体" w:hAnsi="宋体" w:cs="宋体"/>
      <w:b/>
      <w:bCs/>
      <w:kern w:val="36"/>
      <w:sz w:val="48"/>
      <w:szCs w:val="48"/>
    </w:rPr>
  </w:style>
  <w:style w:type="character" w:customStyle="1" w:styleId="sdate">
    <w:name w:val="sdate"/>
    <w:basedOn w:val="a0"/>
    <w:rsid w:val="006153A1"/>
  </w:style>
  <w:style w:type="character" w:customStyle="1" w:styleId="apple-converted-space">
    <w:name w:val="apple-converted-space"/>
    <w:basedOn w:val="a0"/>
    <w:rsid w:val="006153A1"/>
  </w:style>
  <w:style w:type="character" w:customStyle="1" w:styleId="laiyuan">
    <w:name w:val="laiyuan"/>
    <w:basedOn w:val="a0"/>
    <w:rsid w:val="006153A1"/>
  </w:style>
  <w:style w:type="paragraph" w:styleId="a7">
    <w:name w:val="header"/>
    <w:basedOn w:val="a"/>
    <w:link w:val="Char0"/>
    <w:uiPriority w:val="99"/>
    <w:unhideWhenUsed/>
    <w:rsid w:val="0048171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81714"/>
    <w:rPr>
      <w:sz w:val="18"/>
      <w:szCs w:val="18"/>
    </w:rPr>
  </w:style>
  <w:style w:type="paragraph" w:styleId="a8">
    <w:name w:val="footer"/>
    <w:basedOn w:val="a"/>
    <w:link w:val="Char1"/>
    <w:uiPriority w:val="99"/>
    <w:unhideWhenUsed/>
    <w:rsid w:val="00481714"/>
    <w:pPr>
      <w:tabs>
        <w:tab w:val="center" w:pos="4153"/>
        <w:tab w:val="right" w:pos="8306"/>
      </w:tabs>
      <w:snapToGrid w:val="0"/>
      <w:jc w:val="left"/>
    </w:pPr>
    <w:rPr>
      <w:sz w:val="18"/>
      <w:szCs w:val="18"/>
    </w:rPr>
  </w:style>
  <w:style w:type="character" w:customStyle="1" w:styleId="Char1">
    <w:name w:val="页脚 Char"/>
    <w:basedOn w:val="a0"/>
    <w:link w:val="a8"/>
    <w:uiPriority w:val="99"/>
    <w:rsid w:val="004817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760348">
      <w:bodyDiv w:val="1"/>
      <w:marLeft w:val="0"/>
      <w:marRight w:val="0"/>
      <w:marTop w:val="0"/>
      <w:marBottom w:val="0"/>
      <w:divBdr>
        <w:top w:val="none" w:sz="0" w:space="0" w:color="auto"/>
        <w:left w:val="none" w:sz="0" w:space="0" w:color="auto"/>
        <w:bottom w:val="none" w:sz="0" w:space="0" w:color="auto"/>
        <w:right w:val="none" w:sz="0" w:space="0" w:color="auto"/>
      </w:divBdr>
    </w:div>
    <w:div w:id="1818840197">
      <w:bodyDiv w:val="1"/>
      <w:marLeft w:val="0"/>
      <w:marRight w:val="0"/>
      <w:marTop w:val="0"/>
      <w:marBottom w:val="0"/>
      <w:divBdr>
        <w:top w:val="none" w:sz="0" w:space="0" w:color="auto"/>
        <w:left w:val="none" w:sz="0" w:space="0" w:color="auto"/>
        <w:bottom w:val="none" w:sz="0" w:space="0" w:color="auto"/>
        <w:right w:val="none" w:sz="0" w:space="0" w:color="auto"/>
      </w:divBdr>
      <w:divsChild>
        <w:div w:id="345641636">
          <w:marLeft w:val="0"/>
          <w:marRight w:val="0"/>
          <w:marTop w:val="0"/>
          <w:marBottom w:val="0"/>
          <w:divBdr>
            <w:top w:val="none" w:sz="0" w:space="0" w:color="auto"/>
            <w:left w:val="none" w:sz="0" w:space="0" w:color="auto"/>
            <w:bottom w:val="none" w:sz="0" w:space="0" w:color="auto"/>
            <w:right w:val="none" w:sz="0" w:space="0" w:color="auto"/>
          </w:divBdr>
        </w:div>
        <w:div w:id="2014145055">
          <w:marLeft w:val="0"/>
          <w:marRight w:val="0"/>
          <w:marTop w:val="0"/>
          <w:marBottom w:val="0"/>
          <w:divBdr>
            <w:top w:val="none" w:sz="0" w:space="0" w:color="auto"/>
            <w:left w:val="none" w:sz="0" w:space="0" w:color="auto"/>
            <w:bottom w:val="none" w:sz="0" w:space="0" w:color="auto"/>
            <w:right w:val="none" w:sz="0" w:space="0" w:color="auto"/>
          </w:divBdr>
          <w:divsChild>
            <w:div w:id="737752678">
              <w:marLeft w:val="0"/>
              <w:marRight w:val="150"/>
              <w:marTop w:val="0"/>
              <w:marBottom w:val="0"/>
              <w:divBdr>
                <w:top w:val="none" w:sz="0" w:space="0" w:color="auto"/>
                <w:left w:val="none" w:sz="0" w:space="0" w:color="auto"/>
                <w:bottom w:val="none" w:sz="0" w:space="0" w:color="auto"/>
                <w:right w:val="none" w:sz="0" w:space="0" w:color="auto"/>
              </w:divBdr>
            </w:div>
          </w:divsChild>
        </w:div>
        <w:div w:id="123819524">
          <w:marLeft w:val="0"/>
          <w:marRight w:val="0"/>
          <w:marTop w:val="0"/>
          <w:marBottom w:val="0"/>
          <w:divBdr>
            <w:top w:val="none" w:sz="0" w:space="0" w:color="auto"/>
            <w:left w:val="none" w:sz="0" w:space="0" w:color="auto"/>
            <w:bottom w:val="none" w:sz="0" w:space="0" w:color="auto"/>
            <w:right w:val="none" w:sz="0" w:space="0" w:color="auto"/>
          </w:divBdr>
          <w:divsChild>
            <w:div w:id="773479871">
              <w:marLeft w:val="0"/>
              <w:marRight w:val="0"/>
              <w:marTop w:val="0"/>
              <w:marBottom w:val="0"/>
              <w:divBdr>
                <w:top w:val="none" w:sz="0" w:space="0" w:color="auto"/>
                <w:left w:val="none" w:sz="0" w:space="0" w:color="auto"/>
                <w:bottom w:val="none" w:sz="0" w:space="0" w:color="auto"/>
                <w:right w:val="none" w:sz="0" w:space="0" w:color="auto"/>
              </w:divBdr>
              <w:divsChild>
                <w:div w:id="680398019">
                  <w:marLeft w:val="0"/>
                  <w:marRight w:val="0"/>
                  <w:marTop w:val="0"/>
                  <w:marBottom w:val="0"/>
                  <w:divBdr>
                    <w:top w:val="none" w:sz="0" w:space="0" w:color="auto"/>
                    <w:left w:val="none" w:sz="0" w:space="0" w:color="auto"/>
                    <w:bottom w:val="none" w:sz="0" w:space="0" w:color="auto"/>
                    <w:right w:val="none" w:sz="0" w:space="0" w:color="auto"/>
                  </w:divBdr>
                  <w:divsChild>
                    <w:div w:id="10319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9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week.com/user/ArtRequest.do" TargetMode="External"/><Relationship Id="rId13" Type="http://schemas.openxmlformats.org/officeDocument/2006/relationships/hyperlink" Target="http://gongkong.ofweek.com/CAT-310016-SCADA.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ngkong.ofweek.com/2015-07/ART-310016-11000-28974186.html" TargetMode="External"/><Relationship Id="rId12" Type="http://schemas.openxmlformats.org/officeDocument/2006/relationships/image" Target="media/image1.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gongkong.ofweek.com/CAT-310013-DCS.html" TargetMode="External"/><Relationship Id="rId5" Type="http://schemas.openxmlformats.org/officeDocument/2006/relationships/footnotes" Target="footnotes.xml"/><Relationship Id="rId15" Type="http://schemas.openxmlformats.org/officeDocument/2006/relationships/hyperlink" Target="http://gongkong.ofweek.com/CAT-310025-randaojiaotong.html" TargetMode="External"/><Relationship Id="rId10" Type="http://schemas.openxmlformats.org/officeDocument/2006/relationships/hyperlink" Target="http://gongkong.ofweek.com/CAT-310016-SCADA.html" TargetMode="External"/><Relationship Id="rId4" Type="http://schemas.openxmlformats.org/officeDocument/2006/relationships/webSettings" Target="webSettings.xml"/><Relationship Id="rId9" Type="http://schemas.openxmlformats.org/officeDocument/2006/relationships/hyperlink" Target="http://www.ofweek.com/user/subscribe.do" TargetMode="External"/><Relationship Id="rId14" Type="http://schemas.openxmlformats.org/officeDocument/2006/relationships/hyperlink" Target="http://gongkong.ofwee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790</Words>
  <Characters>4503</Characters>
  <Application>Microsoft Office Word</Application>
  <DocSecurity>0</DocSecurity>
  <Lines>37</Lines>
  <Paragraphs>10</Paragraphs>
  <ScaleCrop>false</ScaleCrop>
  <Company>Haier.com</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2016-11-16T08:35:00Z</dcterms:created>
  <dcterms:modified xsi:type="dcterms:W3CDTF">2017-01-09T01:40:00Z</dcterms:modified>
</cp:coreProperties>
</file>