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D370" w14:textId="688B539D" w:rsidR="00B27DFD" w:rsidRDefault="001E0140">
      <w:r w:rsidRPr="001E0140">
        <w:rPr>
          <w:rFonts w:hint="eastAsia"/>
        </w:rPr>
        <w:t>日内瓦车展，作为</w:t>
      </w:r>
      <w:r w:rsidRPr="001E0140">
        <w:t>Enzo车型的换代产品，法拉利La Ferrari正式亮相，这款高性能公路跑车仅限量生产499辆。“我们决定将这款车型命名为LaFerrari。”法拉利总裁卢卡·迪·蒙特泽莫罗宣称，“这款为法拉利收藏家们量身打造的超级跑车，绝对是公司又一非凡力作。La Ferrari充分体现了品牌独一无二的特性，无与伦比的工艺以及大胆创新的设计理念</w:t>
      </w:r>
      <w:r>
        <w:rPr>
          <w:rFonts w:hint="eastAsia"/>
        </w:rPr>
        <w:t>。完美的车型设计，</w:t>
      </w:r>
      <w:r w:rsidRPr="001E0140">
        <w:rPr>
          <w:rFonts w:hint="eastAsia"/>
        </w:rPr>
        <w:t>给人以强烈的赛道感受，潜藏极速狂飙的霸气。</w:t>
      </w:r>
    </w:p>
    <w:p w14:paraId="26D933A0" w14:textId="77777777" w:rsidR="001E0140" w:rsidRDefault="001E0140">
      <w:pPr>
        <w:rPr>
          <w:rFonts w:hint="eastAsia"/>
        </w:rPr>
      </w:pPr>
    </w:p>
    <w:sectPr w:rsidR="001E0140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7"/>
    <w:rsid w:val="001E0140"/>
    <w:rsid w:val="002E0CE7"/>
    <w:rsid w:val="009321F5"/>
    <w:rsid w:val="00A60687"/>
    <w:rsid w:val="00B27DFD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A45"/>
  <w15:chartTrackingRefBased/>
  <w15:docId w15:val="{5ACCED5A-086B-49D1-87C2-4F3E4CBB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2021-06-08T02:33:00Z</dcterms:created>
  <dcterms:modified xsi:type="dcterms:W3CDTF">2021-06-08T02:33:00Z</dcterms:modified>
</cp:coreProperties>
</file>