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E275" w14:textId="51444E58" w:rsidR="00B27DFD" w:rsidRDefault="00835A3A">
      <w:r w:rsidRPr="00835A3A">
        <w:rPr>
          <w:rFonts w:hint="eastAsia"/>
        </w:rPr>
        <w:t>老爷车这一概念始于</w:t>
      </w:r>
      <w:r w:rsidRPr="00835A3A">
        <w:t>1973年，出现在英国的一本《名人与老爷车》的杂志上，尽管它的直译应该是“经典的古老汽车”，但由于“老爷车”这个词强烈的拟人色彩，因此很快得到老爷车爱好者的认同，并迅速蔓延，成为世界各地爱好者对老式汽车的统一称谓。</w:t>
      </w:r>
      <w:r w:rsidRPr="00835A3A">
        <w:rPr>
          <w:rFonts w:hint="eastAsia"/>
        </w:rPr>
        <w:t>爷车收藏不仅同样具有放松和社交的功能，还蕴藏着获得投资回报的可能。而与玩股票基金等传统投资相比，投资者不仅不用成天担心价格的涨落，还能在娱乐身心的同时坐享期待中的升值所带来的满足感。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0"/>
    <w:rsid w:val="000E0B60"/>
    <w:rsid w:val="002E0CE7"/>
    <w:rsid w:val="00835A3A"/>
    <w:rsid w:val="009321F5"/>
    <w:rsid w:val="00B27DFD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79F-AADE-4D07-A734-9AED2D09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2021-06-08T03:00:00Z</dcterms:created>
  <dcterms:modified xsi:type="dcterms:W3CDTF">2021-06-08T03:01:00Z</dcterms:modified>
</cp:coreProperties>
</file>