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C2C9" w14:textId="13C2C84C" w:rsidR="00B27DFD" w:rsidRDefault="00B05B60">
      <w:r w:rsidRPr="00B05B60">
        <w:rPr>
          <w:rFonts w:hint="eastAsia"/>
        </w:rPr>
        <w:t>吉普牧马人相信是大部分人能想到的第一款敞篷越野车。配置软、硬两种顶篷两种设计的两门版牧马人也是国内市场唯一一款配置双顶组合的越野车。</w:t>
      </w:r>
      <w:r w:rsidR="00243121" w:rsidRPr="00243121">
        <w:rPr>
          <w:rFonts w:hint="eastAsia"/>
        </w:rPr>
        <w:t>采用</w:t>
      </w:r>
      <w:r w:rsidR="00243121" w:rsidRPr="00243121">
        <w:t>3.152升增压中冷柴油发动机，最大扭距313牛米。同时，匹配先进的三锥同步结构的5速5档全同步手动变速器，具有汽、柴两种发动机通用。</w:t>
      </w:r>
      <w:r w:rsidRPr="00B05B60">
        <w:rPr>
          <w:rFonts w:hint="eastAsia"/>
        </w:rPr>
        <w:t>顶棚关闭时可以隔绝噪声、风噪和振动，并加强车身的整体隔热效果。顶棚打开以后可以享有无穷无尽的蓝天。</w:t>
      </w:r>
    </w:p>
    <w:sectPr w:rsidR="00B27DFD" w:rsidSect="002E0CE7">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99"/>
    <w:rsid w:val="00243121"/>
    <w:rsid w:val="002E0CE7"/>
    <w:rsid w:val="009321F5"/>
    <w:rsid w:val="00B05B60"/>
    <w:rsid w:val="00B27DFD"/>
    <w:rsid w:val="00D25199"/>
    <w:rsid w:val="00F70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F60AD-23D2-41CE-B038-9071FE18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俊杰</dc:creator>
  <cp:keywords/>
  <dc:description/>
  <cp:lastModifiedBy>汪 俊杰</cp:lastModifiedBy>
  <cp:revision>3</cp:revision>
  <dcterms:created xsi:type="dcterms:W3CDTF">2021-06-08T03:03:00Z</dcterms:created>
  <dcterms:modified xsi:type="dcterms:W3CDTF">2021-06-08T03:06:00Z</dcterms:modified>
</cp:coreProperties>
</file>