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E402D">
      <w:pPr>
        <w:jc w:val="center"/>
        <w:rPr>
          <w:sz w:val="52"/>
        </w:rPr>
      </w:pPr>
      <w:r>
        <w:drawing>
          <wp:anchor distT="0" distB="0" distL="114300" distR="114300" simplePos="0" relativeHeight="251660288" behindDoc="1" locked="0" layoutInCell="1" allowOverlap="1">
            <wp:simplePos x="0" y="0"/>
            <wp:positionH relativeFrom="column">
              <wp:posOffset>509270</wp:posOffset>
            </wp:positionH>
            <wp:positionV relativeFrom="paragraph">
              <wp:posOffset>1052830</wp:posOffset>
            </wp:positionV>
            <wp:extent cx="3905885" cy="3725545"/>
            <wp:effectExtent l="0" t="0" r="10795" b="8255"/>
            <wp:wrapNone/>
            <wp:docPr id="151" name="图片 2" descr="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2" descr="封面1"/>
                    <pic:cNvPicPr>
                      <a:picLocks noChangeAspect="1" noChangeArrowheads="1"/>
                    </pic:cNvPicPr>
                  </pic:nvPicPr>
                  <pic:blipFill>
                    <a:blip r:embed="rId20">
                      <a:grayscl/>
                      <a:lum bright="70000" contrast="50000"/>
                      <a:extLst>
                        <a:ext uri="{28A0092B-C50C-407E-A947-70E740481C1C}">
                          <a14:useLocalDpi xmlns:a14="http://schemas.microsoft.com/office/drawing/2010/main" val="0"/>
                        </a:ext>
                      </a:extLst>
                    </a:blip>
                    <a:srcRect l="54149" t="22508" r="34290" b="69244"/>
                    <a:stretch>
                      <a:fillRect/>
                    </a:stretch>
                  </pic:blipFill>
                  <pic:spPr>
                    <a:xfrm>
                      <a:off x="0" y="0"/>
                      <a:ext cx="3905885" cy="3725545"/>
                    </a:xfrm>
                    <a:prstGeom prst="rect">
                      <a:avLst/>
                    </a:prstGeom>
                    <a:noFill/>
                    <a:ln>
                      <a:noFill/>
                    </a:ln>
                  </pic:spPr>
                </pic:pic>
              </a:graphicData>
            </a:graphic>
          </wp:anchor>
        </w:drawing>
      </w:r>
      <w:r>
        <w:rPr>
          <w:sz w:val="52"/>
        </w:rPr>
        <w:drawing>
          <wp:inline distT="0" distB="0" distL="0" distR="0">
            <wp:extent cx="2886075" cy="930275"/>
            <wp:effectExtent l="0" t="0" r="0" b="0"/>
            <wp:docPr id="1" name="图片 1" descr="毛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毛体"/>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886075" cy="930275"/>
                    </a:xfrm>
                    <a:prstGeom prst="rect">
                      <a:avLst/>
                    </a:prstGeom>
                    <a:noFill/>
                    <a:ln>
                      <a:noFill/>
                    </a:ln>
                  </pic:spPr>
                </pic:pic>
              </a:graphicData>
            </a:graphic>
          </wp:inline>
        </w:drawing>
      </w:r>
    </w:p>
    <w:p w14:paraId="1E765B2D">
      <w:pPr>
        <w:jc w:val="center"/>
        <w:rPr>
          <w:sz w:val="52"/>
        </w:rPr>
      </w:pPr>
    </w:p>
    <w:p w14:paraId="4399D5EF">
      <w:pPr>
        <w:keepNext/>
        <w:widowControl w:val="0"/>
        <w:jc w:val="center"/>
        <w:outlineLvl w:val="1"/>
        <w:rPr>
          <w:rFonts w:hint="default" w:ascii="Times New Roman" w:hAnsi="Times New Roman" w:eastAsia="宋体" w:cs="Times New Roman"/>
          <w:b/>
          <w:bCs/>
          <w:i w:val="0"/>
          <w:iCs w:val="0"/>
          <w:kern w:val="2"/>
          <w:sz w:val="52"/>
          <w:szCs w:val="24"/>
          <w:lang w:val="en-US" w:eastAsia="zh-CN" w:bidi="ar-SA"/>
        </w:rPr>
      </w:pPr>
      <w:r>
        <w:rPr>
          <w:rFonts w:hint="default" w:ascii="Times New Roman" w:hAnsi="Times New Roman" w:eastAsia="宋体" w:cs="Times New Roman"/>
          <w:b/>
          <w:bCs/>
          <w:i w:val="0"/>
          <w:iCs w:val="0"/>
          <w:kern w:val="2"/>
          <w:sz w:val="52"/>
          <w:szCs w:val="24"/>
          <w:lang w:val="en-US" w:eastAsia="zh-CN" w:bidi="ar-SA"/>
        </w:rPr>
        <w:t>HUNANUNIVERSITY</w:t>
      </w:r>
    </w:p>
    <w:p w14:paraId="1029DA49"/>
    <w:p w14:paraId="4D317C39">
      <w:pPr>
        <w:jc w:val="center"/>
        <w:rPr>
          <w:rFonts w:hint="eastAsia"/>
          <w:b/>
          <w:bCs/>
          <w:sz w:val="90"/>
          <w:szCs w:val="90"/>
        </w:rPr>
      </w:pPr>
      <w:r>
        <w:rPr>
          <w:rFonts w:hint="eastAsia"/>
          <w:sz w:val="90"/>
          <w:szCs w:val="90"/>
        </w:rPr>
        <w:t>本科生毕业</w:t>
      </w:r>
      <w:r>
        <w:rPr>
          <w:rFonts w:hint="eastAsia"/>
          <w:sz w:val="90"/>
          <w:szCs w:val="90"/>
          <w:lang w:val="en-US" w:eastAsia="zh-CN"/>
        </w:rPr>
        <w:t>论文</w:t>
      </w:r>
      <w:r>
        <w:rPr>
          <w:rFonts w:hint="eastAsia"/>
          <w:sz w:val="90"/>
          <w:szCs w:val="90"/>
        </w:rPr>
        <w:t>(</w:t>
      </w:r>
      <w:r>
        <w:rPr>
          <w:rFonts w:hint="eastAsia"/>
          <w:sz w:val="90"/>
          <w:szCs w:val="90"/>
          <w:lang w:val="en-US" w:eastAsia="zh-CN"/>
        </w:rPr>
        <w:t>设计</w:t>
      </w:r>
      <w:r>
        <w:rPr>
          <w:rFonts w:hint="eastAsia"/>
          <w:sz w:val="90"/>
          <w:szCs w:val="90"/>
        </w:rPr>
        <w:t>)</w:t>
      </w:r>
    </w:p>
    <w:p w14:paraId="781CB24E">
      <w:pPr>
        <w:jc w:val="center"/>
        <w:rPr>
          <w:b/>
          <w:bCs/>
          <w:sz w:val="52"/>
        </w:rPr>
      </w:pPr>
    </w:p>
    <w:p w14:paraId="10569FC4">
      <w:pPr>
        <w:jc w:val="center"/>
        <w:rPr>
          <w:b/>
          <w:bCs/>
          <w:sz w:val="52"/>
        </w:rPr>
      </w:pPr>
      <w:r>
        <w:rPr>
          <w:sz w:val="28"/>
        </w:rPr>
        <mc:AlternateContent>
          <mc:Choice Requires="wps">
            <w:drawing>
              <wp:anchor distT="0" distB="0" distL="114935" distR="114935" simplePos="0" relativeHeight="251661312" behindDoc="1" locked="0" layoutInCell="1" allowOverlap="1">
                <wp:simplePos x="0" y="0"/>
                <wp:positionH relativeFrom="column">
                  <wp:posOffset>154940</wp:posOffset>
                </wp:positionH>
                <wp:positionV relativeFrom="paragraph">
                  <wp:posOffset>338455</wp:posOffset>
                </wp:positionV>
                <wp:extent cx="4947920" cy="2105660"/>
                <wp:effectExtent l="0" t="0" r="0" b="0"/>
                <wp:wrapNone/>
                <wp:docPr id="165" name="文本框 165"/>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822540">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pt;margin-top:26.65pt;height:165.8pt;width:389.6pt;rotation:-2949120f;z-index:-251655168;mso-width-relative:page;mso-height-relative:page;" filled="f" stroked="f" coordsize="21600,21600" o:gfxdata="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OlqDL2QAAAAkBAAAPAAAAAAAAAAEA&#10;IAAAACIAAABkcnMvZG93bnJldi54bWxQSwECFAAUAAAACACHTuJAbIe/zEcCAAB6BAAADgAAAAAA&#10;AAABACAAAAAoAQAAZHJzL2Uyb0RvYy54bWxQSwUGAAAAAAYABgBZAQAA4QUAAAAA&#10;">
                <v:fill on="f" focussize="0,0"/>
                <v:stroke on="f" weight="0.5pt"/>
                <v:imagedata o:title=""/>
                <o:lock v:ext="edit" aspectratio="f"/>
                <v:textbox>
                  <w:txbxContent>
                    <w:p w14:paraId="64822540">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w:t>
                      </w:r>
                    </w:p>
                  </w:txbxContent>
                </v:textbox>
              </v:shape>
            </w:pict>
          </mc:Fallback>
        </mc:AlternateContent>
      </w:r>
    </w:p>
    <w:tbl>
      <w:tblPr>
        <w:tblStyle w:val="15"/>
        <w:tblW w:w="7223" w:type="dxa"/>
        <w:jc w:val="center"/>
        <w:tblLayout w:type="fixed"/>
        <w:tblCellMar>
          <w:top w:w="0" w:type="dxa"/>
          <w:left w:w="108" w:type="dxa"/>
          <w:bottom w:w="0" w:type="dxa"/>
          <w:right w:w="108" w:type="dxa"/>
        </w:tblCellMar>
      </w:tblPr>
      <w:tblGrid>
        <w:gridCol w:w="2768"/>
        <w:gridCol w:w="4455"/>
      </w:tblGrid>
      <w:tr w14:paraId="3B3E6CCF">
        <w:tblPrEx>
          <w:tblCellMar>
            <w:top w:w="0" w:type="dxa"/>
            <w:left w:w="108" w:type="dxa"/>
            <w:bottom w:w="0" w:type="dxa"/>
            <w:right w:w="108" w:type="dxa"/>
          </w:tblCellMar>
        </w:tblPrEx>
        <w:trPr>
          <w:trHeight w:val="510" w:hRule="atLeast"/>
          <w:jc w:val="center"/>
        </w:trPr>
        <w:tc>
          <w:tcPr>
            <w:tcW w:w="2768" w:type="dxa"/>
            <w:vAlign w:val="bottom"/>
          </w:tcPr>
          <w:p w14:paraId="24784152">
            <w:pPr>
              <w:spacing w:line="500" w:lineRule="exact"/>
              <w:ind w:left="-120" w:leftChars="-50" w:right="-120" w:rightChars="-50"/>
              <w:jc w:val="distribute"/>
              <w:rPr>
                <w:rFonts w:hint="eastAsia" w:ascii="新宋体" w:hAnsi="新宋体" w:eastAsia="黑体"/>
                <w:b/>
                <w:bCs/>
                <w:sz w:val="30"/>
                <w:lang w:eastAsia="zh-CN"/>
              </w:rPr>
            </w:pPr>
            <w:r>
              <w:rPr>
                <w:rFonts w:hint="eastAsia" w:ascii="Times New Roman" w:eastAsia="黑体"/>
                <w:b/>
                <w:sz w:val="36"/>
                <w:szCs w:val="36"/>
              </w:rPr>
              <w:t>论文</w:t>
            </w:r>
            <w:r>
              <w:rPr>
                <w:rFonts w:hint="eastAsia" w:ascii="Times New Roman" w:eastAsia="黑体"/>
                <w:b/>
                <w:sz w:val="36"/>
                <w:szCs w:val="36"/>
                <w:lang w:eastAsia="zh-CN"/>
              </w:rPr>
              <w:t>（</w:t>
            </w:r>
            <w:r>
              <w:rPr>
                <w:rFonts w:hint="eastAsia" w:ascii="Times New Roman" w:eastAsia="黑体"/>
                <w:b/>
                <w:sz w:val="36"/>
                <w:szCs w:val="36"/>
                <w:lang w:val="en-US" w:eastAsia="zh-CN"/>
              </w:rPr>
              <w:t>设计</w:t>
            </w:r>
            <w:r>
              <w:rPr>
                <w:rFonts w:hint="eastAsia" w:ascii="Times New Roman" w:eastAsia="黑体"/>
                <w:b/>
                <w:sz w:val="36"/>
                <w:szCs w:val="36"/>
                <w:lang w:eastAsia="zh-CN"/>
              </w:rPr>
              <w:t>）</w:t>
            </w:r>
            <w:r>
              <w:rPr>
                <w:rFonts w:hint="eastAsia" w:ascii="Times New Roman" w:eastAsia="黑体"/>
                <w:b/>
                <w:sz w:val="36"/>
                <w:szCs w:val="36"/>
              </w:rPr>
              <w:t>题目</w:t>
            </w:r>
            <w:r>
              <w:rPr>
                <w:rFonts w:hint="eastAsia" w:ascii="Times New Roman" w:eastAsia="黑体"/>
                <w:b/>
                <w:sz w:val="36"/>
                <w:szCs w:val="36"/>
                <w:lang w:eastAsia="zh-CN"/>
              </w:rPr>
              <w:t>：</w:t>
            </w:r>
          </w:p>
        </w:tc>
        <w:tc>
          <w:tcPr>
            <w:tcW w:w="4455" w:type="dxa"/>
            <w:tcBorders>
              <w:bottom w:val="single" w:color="auto" w:sz="4" w:space="0"/>
            </w:tcBorders>
            <w:vAlign w:val="bottom"/>
          </w:tcPr>
          <w:p w14:paraId="17E7B7D0">
            <w:pPr>
              <w:spacing w:line="500" w:lineRule="exact"/>
              <w:ind w:left="480" w:leftChars="-50" w:right="-120" w:rightChars="-50" w:hanging="600" w:hangingChars="200"/>
              <w:jc w:val="center"/>
              <w:rPr>
                <w:sz w:val="30"/>
              </w:rPr>
            </w:pPr>
            <w:r>
              <w:rPr>
                <w:rFonts w:hint="eastAsia"/>
                <w:sz w:val="30"/>
              </w:rPr>
              <w:t>基于机器学习的激光焊接</w:t>
            </w:r>
          </w:p>
        </w:tc>
      </w:tr>
      <w:tr w14:paraId="23635580">
        <w:tblPrEx>
          <w:tblCellMar>
            <w:top w:w="0" w:type="dxa"/>
            <w:left w:w="108" w:type="dxa"/>
            <w:bottom w:w="0" w:type="dxa"/>
            <w:right w:w="108" w:type="dxa"/>
          </w:tblCellMar>
        </w:tblPrEx>
        <w:trPr>
          <w:trHeight w:val="510" w:hRule="atLeast"/>
          <w:jc w:val="center"/>
        </w:trPr>
        <w:tc>
          <w:tcPr>
            <w:tcW w:w="2768" w:type="dxa"/>
            <w:vAlign w:val="bottom"/>
          </w:tcPr>
          <w:p w14:paraId="21ABB336">
            <w:pPr>
              <w:spacing w:line="500" w:lineRule="exact"/>
              <w:ind w:left="-120" w:leftChars="-50" w:right="-120" w:rightChars="-50"/>
              <w:jc w:val="distribute"/>
              <w:rPr>
                <w:rFonts w:ascii="新宋体" w:hAnsi="新宋体"/>
                <w:b/>
                <w:bCs/>
                <w:sz w:val="30"/>
              </w:rPr>
            </w:pPr>
          </w:p>
        </w:tc>
        <w:tc>
          <w:tcPr>
            <w:tcW w:w="4455" w:type="dxa"/>
            <w:tcBorders>
              <w:top w:val="single" w:color="auto" w:sz="4" w:space="0"/>
              <w:bottom w:val="single" w:color="auto" w:sz="4" w:space="0"/>
            </w:tcBorders>
            <w:vAlign w:val="bottom"/>
          </w:tcPr>
          <w:p w14:paraId="2CF39601">
            <w:pPr>
              <w:spacing w:line="500" w:lineRule="exact"/>
              <w:ind w:left="-120" w:leftChars="-50" w:right="-120" w:rightChars="-50"/>
              <w:jc w:val="center"/>
              <w:rPr>
                <w:sz w:val="30"/>
              </w:rPr>
            </w:pPr>
            <w:r>
              <w:rPr>
                <w:rFonts w:hint="eastAsia"/>
                <w:sz w:val="30"/>
              </w:rPr>
              <w:t>熔透特征识别软件开发</w:t>
            </w:r>
          </w:p>
        </w:tc>
      </w:tr>
      <w:tr w14:paraId="098569A4">
        <w:tblPrEx>
          <w:tblCellMar>
            <w:top w:w="0" w:type="dxa"/>
            <w:left w:w="108" w:type="dxa"/>
            <w:bottom w:w="0" w:type="dxa"/>
            <w:right w:w="108" w:type="dxa"/>
          </w:tblCellMar>
        </w:tblPrEx>
        <w:trPr>
          <w:trHeight w:val="510" w:hRule="atLeast"/>
          <w:jc w:val="center"/>
        </w:trPr>
        <w:tc>
          <w:tcPr>
            <w:tcW w:w="2768" w:type="dxa"/>
            <w:vAlign w:val="bottom"/>
          </w:tcPr>
          <w:p w14:paraId="17C66407">
            <w:pPr>
              <w:spacing w:line="500" w:lineRule="exact"/>
              <w:ind w:left="-120" w:leftChars="-50" w:right="-120" w:rightChars="-50"/>
              <w:jc w:val="right"/>
              <w:rPr>
                <w:rFonts w:hint="eastAsia" w:ascii="新宋体" w:hAnsi="新宋体" w:eastAsia="黑体"/>
                <w:b/>
                <w:bCs/>
                <w:sz w:val="30"/>
                <w:lang w:eastAsia="zh-CN"/>
              </w:rPr>
            </w:pPr>
            <w:r>
              <w:rPr>
                <w:rFonts w:hint="eastAsia" w:eastAsia="黑体"/>
                <w:color w:val="000000"/>
                <w:spacing w:val="24"/>
                <w:sz w:val="28"/>
              </w:rPr>
              <w:t>学生姓名</w:t>
            </w:r>
            <w:r>
              <w:rPr>
                <w:rFonts w:hint="eastAsia" w:eastAsia="黑体"/>
                <w:color w:val="000000"/>
                <w:spacing w:val="24"/>
                <w:sz w:val="28"/>
                <w:lang w:eastAsia="zh-CN"/>
              </w:rPr>
              <w:t>：</w:t>
            </w:r>
          </w:p>
        </w:tc>
        <w:tc>
          <w:tcPr>
            <w:tcW w:w="4455" w:type="dxa"/>
            <w:tcBorders>
              <w:top w:val="single" w:color="auto" w:sz="4" w:space="0"/>
              <w:bottom w:val="single" w:color="auto" w:sz="4" w:space="0"/>
            </w:tcBorders>
            <w:vAlign w:val="bottom"/>
          </w:tcPr>
          <w:p w14:paraId="63B4B97F">
            <w:pPr>
              <w:spacing w:line="500" w:lineRule="exact"/>
              <w:ind w:right="-427" w:rightChars="-178" w:firstLine="1800" w:firstLineChars="600"/>
              <w:jc w:val="both"/>
              <w:rPr>
                <w:rFonts w:hint="default" w:eastAsia="宋体"/>
                <w:sz w:val="30"/>
                <w:lang w:val="en-US" w:eastAsia="zh-CN"/>
              </w:rPr>
            </w:pPr>
            <w:r>
              <w:rPr>
                <w:rFonts w:hint="eastAsia"/>
                <w:sz w:val="30"/>
                <w:lang w:val="en-US" w:eastAsia="zh-CN"/>
              </w:rPr>
              <w:t>***</w:t>
            </w:r>
          </w:p>
        </w:tc>
      </w:tr>
      <w:tr w14:paraId="53F6888B">
        <w:tblPrEx>
          <w:tblCellMar>
            <w:top w:w="0" w:type="dxa"/>
            <w:left w:w="108" w:type="dxa"/>
            <w:bottom w:w="0" w:type="dxa"/>
            <w:right w:w="108" w:type="dxa"/>
          </w:tblCellMar>
        </w:tblPrEx>
        <w:trPr>
          <w:trHeight w:val="510" w:hRule="atLeast"/>
          <w:jc w:val="center"/>
        </w:trPr>
        <w:tc>
          <w:tcPr>
            <w:tcW w:w="2768" w:type="dxa"/>
            <w:vAlign w:val="bottom"/>
          </w:tcPr>
          <w:p w14:paraId="102C6F9A">
            <w:pPr>
              <w:spacing w:line="500" w:lineRule="exact"/>
              <w:ind w:left="-120" w:leftChars="-50" w:right="-120" w:rightChars="-50"/>
              <w:jc w:val="right"/>
              <w:rPr>
                <w:rFonts w:hint="eastAsia" w:ascii="新宋体" w:hAnsi="新宋体" w:eastAsia="黑体"/>
                <w:b/>
                <w:bCs/>
                <w:sz w:val="30"/>
                <w:lang w:eastAsia="zh-CN"/>
              </w:rPr>
            </w:pPr>
            <w:r>
              <w:rPr>
                <w:rFonts w:hint="eastAsia" w:eastAsia="黑体"/>
                <w:color w:val="000000"/>
                <w:spacing w:val="24"/>
                <w:sz w:val="28"/>
              </w:rPr>
              <w:t>学生学号</w:t>
            </w:r>
            <w:r>
              <w:rPr>
                <w:rFonts w:hint="eastAsia" w:eastAsia="黑体"/>
                <w:color w:val="000000"/>
                <w:spacing w:val="24"/>
                <w:sz w:val="28"/>
                <w:lang w:eastAsia="zh-CN"/>
              </w:rPr>
              <w:t>：</w:t>
            </w:r>
          </w:p>
        </w:tc>
        <w:tc>
          <w:tcPr>
            <w:tcW w:w="4455" w:type="dxa"/>
            <w:tcBorders>
              <w:top w:val="single" w:color="auto" w:sz="4" w:space="0"/>
              <w:bottom w:val="single" w:color="auto" w:sz="4" w:space="0"/>
            </w:tcBorders>
            <w:vAlign w:val="bottom"/>
          </w:tcPr>
          <w:p w14:paraId="44B600E5">
            <w:pPr>
              <w:spacing w:line="500" w:lineRule="exact"/>
              <w:ind w:left="-120" w:leftChars="-50" w:right="-120" w:rightChars="-50"/>
              <w:jc w:val="center"/>
              <w:rPr>
                <w:rFonts w:hint="default" w:eastAsia="宋体"/>
                <w:sz w:val="30"/>
                <w:lang w:val="en-US" w:eastAsia="zh-CN"/>
              </w:rPr>
            </w:pPr>
            <w:r>
              <w:rPr>
                <w:rFonts w:hint="eastAsia" w:ascii="Times New Roman" w:hAnsi="Times New Roman" w:cs="Times New Roman"/>
                <w:sz w:val="30"/>
                <w:lang w:val="en-US" w:eastAsia="zh-CN"/>
              </w:rPr>
              <w:t>***</w:t>
            </w:r>
          </w:p>
        </w:tc>
      </w:tr>
      <w:tr w14:paraId="003532E0">
        <w:tblPrEx>
          <w:tblCellMar>
            <w:top w:w="0" w:type="dxa"/>
            <w:left w:w="108" w:type="dxa"/>
            <w:bottom w:w="0" w:type="dxa"/>
            <w:right w:w="108" w:type="dxa"/>
          </w:tblCellMar>
        </w:tblPrEx>
        <w:trPr>
          <w:trHeight w:val="510" w:hRule="atLeast"/>
          <w:jc w:val="center"/>
        </w:trPr>
        <w:tc>
          <w:tcPr>
            <w:tcW w:w="2768" w:type="dxa"/>
            <w:vAlign w:val="bottom"/>
          </w:tcPr>
          <w:p w14:paraId="5692E0F9">
            <w:pPr>
              <w:spacing w:line="500" w:lineRule="exact"/>
              <w:ind w:left="-120" w:leftChars="-50" w:right="-120" w:rightChars="-50"/>
              <w:jc w:val="right"/>
              <w:rPr>
                <w:rFonts w:hint="eastAsia" w:ascii="新宋体" w:hAnsi="新宋体" w:eastAsia="黑体"/>
                <w:b/>
                <w:bCs/>
                <w:sz w:val="30"/>
                <w:lang w:eastAsia="zh-CN"/>
              </w:rPr>
            </w:pPr>
            <w:r>
              <w:rPr>
                <w:rFonts w:hint="eastAsia" w:eastAsia="黑体"/>
                <w:color w:val="000000"/>
                <w:spacing w:val="24"/>
                <w:sz w:val="28"/>
              </w:rPr>
              <w:t>专业班级</w:t>
            </w:r>
            <w:r>
              <w:rPr>
                <w:rFonts w:hint="eastAsia" w:eastAsia="黑体"/>
                <w:color w:val="000000"/>
                <w:spacing w:val="24"/>
                <w:sz w:val="28"/>
                <w:lang w:eastAsia="zh-CN"/>
              </w:rPr>
              <w:t>：</w:t>
            </w:r>
          </w:p>
        </w:tc>
        <w:tc>
          <w:tcPr>
            <w:tcW w:w="4455" w:type="dxa"/>
            <w:tcBorders>
              <w:top w:val="single" w:color="auto" w:sz="4" w:space="0"/>
              <w:bottom w:val="single" w:color="auto" w:sz="4" w:space="0"/>
            </w:tcBorders>
            <w:vAlign w:val="bottom"/>
          </w:tcPr>
          <w:p w14:paraId="5307ACC2">
            <w:pPr>
              <w:spacing w:line="500" w:lineRule="exact"/>
              <w:ind w:left="-120" w:leftChars="-50" w:right="-120" w:rightChars="-50"/>
              <w:jc w:val="center"/>
              <w:rPr>
                <w:sz w:val="30"/>
              </w:rPr>
            </w:pPr>
            <w:r>
              <w:rPr>
                <w:rFonts w:hint="eastAsia"/>
                <w:sz w:val="30"/>
              </w:rPr>
              <w:t>机自</w:t>
            </w:r>
            <w:r>
              <w:rPr>
                <w:rFonts w:hint="eastAsia"/>
                <w:sz w:val="30"/>
                <w:lang w:val="en-US" w:eastAsia="zh-CN"/>
              </w:rPr>
              <w:t>***</w:t>
            </w:r>
            <w:r>
              <w:rPr>
                <w:rFonts w:hint="eastAsia"/>
                <w:sz w:val="30"/>
              </w:rPr>
              <w:t>班</w:t>
            </w:r>
          </w:p>
        </w:tc>
      </w:tr>
      <w:tr w14:paraId="6346F9BB">
        <w:tblPrEx>
          <w:tblCellMar>
            <w:top w:w="0" w:type="dxa"/>
            <w:left w:w="108" w:type="dxa"/>
            <w:bottom w:w="0" w:type="dxa"/>
            <w:right w:w="108" w:type="dxa"/>
          </w:tblCellMar>
        </w:tblPrEx>
        <w:trPr>
          <w:trHeight w:val="510" w:hRule="atLeast"/>
          <w:jc w:val="center"/>
        </w:trPr>
        <w:tc>
          <w:tcPr>
            <w:tcW w:w="2768" w:type="dxa"/>
            <w:vAlign w:val="bottom"/>
          </w:tcPr>
          <w:p w14:paraId="66832ADA">
            <w:pPr>
              <w:spacing w:line="500" w:lineRule="exact"/>
              <w:ind w:left="-120" w:leftChars="-50" w:right="-120" w:rightChars="-50"/>
              <w:jc w:val="right"/>
              <w:rPr>
                <w:rFonts w:hint="eastAsia" w:ascii="新宋体" w:hAnsi="新宋体" w:eastAsia="黑体"/>
                <w:b/>
                <w:bCs/>
                <w:sz w:val="30"/>
                <w:lang w:eastAsia="zh-CN"/>
              </w:rPr>
            </w:pPr>
            <w:r>
              <w:rPr>
                <w:rFonts w:hint="eastAsia" w:eastAsia="黑体"/>
                <w:color w:val="000000"/>
                <w:spacing w:val="24"/>
                <w:sz w:val="28"/>
              </w:rPr>
              <w:t>学院名称</w:t>
            </w:r>
            <w:r>
              <w:rPr>
                <w:rFonts w:hint="eastAsia" w:eastAsia="黑体"/>
                <w:color w:val="000000"/>
                <w:spacing w:val="24"/>
                <w:sz w:val="28"/>
                <w:lang w:eastAsia="zh-CN"/>
              </w:rPr>
              <w:t>：</w:t>
            </w:r>
          </w:p>
        </w:tc>
        <w:tc>
          <w:tcPr>
            <w:tcW w:w="4455" w:type="dxa"/>
            <w:tcBorders>
              <w:top w:val="single" w:color="auto" w:sz="4" w:space="0"/>
              <w:bottom w:val="single" w:color="auto" w:sz="4" w:space="0"/>
            </w:tcBorders>
            <w:vAlign w:val="bottom"/>
          </w:tcPr>
          <w:p w14:paraId="0094547B">
            <w:pPr>
              <w:spacing w:line="500" w:lineRule="exact"/>
              <w:ind w:left="-120" w:leftChars="-50" w:right="-120" w:rightChars="-50"/>
              <w:jc w:val="center"/>
              <w:rPr>
                <w:sz w:val="30"/>
              </w:rPr>
            </w:pPr>
            <w:r>
              <w:rPr>
                <w:rFonts w:hint="eastAsia"/>
                <w:sz w:val="30"/>
              </w:rPr>
              <w:t>机械与运载工程学院</w:t>
            </w:r>
          </w:p>
        </w:tc>
      </w:tr>
      <w:tr w14:paraId="3E831D55">
        <w:tblPrEx>
          <w:tblCellMar>
            <w:top w:w="0" w:type="dxa"/>
            <w:left w:w="108" w:type="dxa"/>
            <w:bottom w:w="0" w:type="dxa"/>
            <w:right w:w="108" w:type="dxa"/>
          </w:tblCellMar>
        </w:tblPrEx>
        <w:trPr>
          <w:trHeight w:val="510" w:hRule="atLeast"/>
          <w:jc w:val="center"/>
        </w:trPr>
        <w:tc>
          <w:tcPr>
            <w:tcW w:w="2768" w:type="dxa"/>
            <w:vAlign w:val="bottom"/>
          </w:tcPr>
          <w:p w14:paraId="5E5143C8">
            <w:pPr>
              <w:spacing w:line="500" w:lineRule="exact"/>
              <w:ind w:left="-120" w:leftChars="-50" w:right="-120" w:rightChars="-50"/>
              <w:jc w:val="right"/>
              <w:rPr>
                <w:rFonts w:hint="eastAsia" w:ascii="新宋体" w:hAnsi="新宋体" w:eastAsia="黑体"/>
                <w:b/>
                <w:bCs/>
                <w:sz w:val="30"/>
                <w:lang w:eastAsia="zh-CN"/>
              </w:rPr>
            </w:pPr>
            <w:r>
              <w:rPr>
                <w:rFonts w:hint="eastAsia" w:eastAsia="黑体"/>
                <w:color w:val="000000"/>
                <w:spacing w:val="24"/>
                <w:sz w:val="28"/>
              </w:rPr>
              <w:t>指导老师</w:t>
            </w:r>
            <w:r>
              <w:rPr>
                <w:rFonts w:hint="eastAsia" w:eastAsia="黑体"/>
                <w:color w:val="000000"/>
                <w:spacing w:val="24"/>
                <w:sz w:val="28"/>
                <w:lang w:eastAsia="zh-CN"/>
              </w:rPr>
              <w:t>：</w:t>
            </w:r>
          </w:p>
        </w:tc>
        <w:tc>
          <w:tcPr>
            <w:tcW w:w="4455" w:type="dxa"/>
            <w:tcBorders>
              <w:top w:val="single" w:color="auto" w:sz="4" w:space="0"/>
              <w:bottom w:val="single" w:color="auto" w:sz="4" w:space="0"/>
            </w:tcBorders>
            <w:vAlign w:val="bottom"/>
          </w:tcPr>
          <w:p w14:paraId="282868A4">
            <w:pPr>
              <w:spacing w:line="500" w:lineRule="exact"/>
              <w:ind w:left="-120" w:leftChars="-50" w:right="-120" w:rightChars="-50"/>
              <w:jc w:val="center"/>
              <w:rPr>
                <w:rFonts w:hint="default" w:eastAsia="宋体"/>
                <w:sz w:val="30"/>
                <w:lang w:val="en-US" w:eastAsia="zh-CN"/>
              </w:rPr>
            </w:pPr>
            <w:r>
              <w:rPr>
                <w:rFonts w:hint="eastAsia"/>
                <w:sz w:val="30"/>
                <w:lang w:val="en-US" w:eastAsia="zh-CN"/>
              </w:rPr>
              <w:t>***</w:t>
            </w:r>
          </w:p>
        </w:tc>
      </w:tr>
      <w:tr w14:paraId="2E5724B8">
        <w:tblPrEx>
          <w:tblCellMar>
            <w:top w:w="0" w:type="dxa"/>
            <w:left w:w="108" w:type="dxa"/>
            <w:bottom w:w="0" w:type="dxa"/>
            <w:right w:w="108" w:type="dxa"/>
          </w:tblCellMar>
        </w:tblPrEx>
        <w:trPr>
          <w:trHeight w:val="510" w:hRule="atLeast"/>
          <w:jc w:val="center"/>
        </w:trPr>
        <w:tc>
          <w:tcPr>
            <w:tcW w:w="2768" w:type="dxa"/>
            <w:vAlign w:val="bottom"/>
          </w:tcPr>
          <w:p w14:paraId="14C6D87F">
            <w:pPr>
              <w:spacing w:line="500" w:lineRule="exact"/>
              <w:ind w:left="-120" w:leftChars="-50" w:right="-120" w:rightChars="-50"/>
              <w:jc w:val="right"/>
              <w:rPr>
                <w:rFonts w:hint="eastAsia" w:eastAsia="黑体"/>
                <w:color w:val="000000"/>
                <w:spacing w:val="24"/>
                <w:sz w:val="28"/>
                <w:lang w:eastAsia="zh-CN"/>
              </w:rPr>
            </w:pPr>
            <w:r>
              <w:rPr>
                <w:rFonts w:hint="eastAsia" w:eastAsia="黑体"/>
                <w:color w:val="000000"/>
                <w:spacing w:val="24"/>
                <w:sz w:val="28"/>
              </w:rPr>
              <w:t>企业导师</w:t>
            </w:r>
            <w:r>
              <w:rPr>
                <w:rFonts w:hint="eastAsia" w:eastAsia="黑体"/>
                <w:color w:val="000000"/>
                <w:spacing w:val="24"/>
                <w:sz w:val="28"/>
                <w:lang w:eastAsia="zh-CN"/>
              </w:rPr>
              <w:t>：</w:t>
            </w:r>
          </w:p>
        </w:tc>
        <w:tc>
          <w:tcPr>
            <w:tcW w:w="4455" w:type="dxa"/>
            <w:tcBorders>
              <w:top w:val="single" w:color="auto" w:sz="4" w:space="0"/>
              <w:bottom w:val="single" w:color="auto" w:sz="4" w:space="0"/>
            </w:tcBorders>
            <w:vAlign w:val="bottom"/>
          </w:tcPr>
          <w:p w14:paraId="7FFE3CC4">
            <w:pPr>
              <w:spacing w:line="500" w:lineRule="exact"/>
              <w:ind w:left="-120" w:leftChars="-50" w:right="-120" w:rightChars="-50"/>
              <w:jc w:val="center"/>
              <w:rPr>
                <w:rFonts w:hint="default" w:eastAsia="宋体"/>
                <w:sz w:val="30"/>
                <w:lang w:val="en-US" w:eastAsia="zh-CN"/>
              </w:rPr>
            </w:pPr>
            <w:r>
              <w:rPr>
                <w:rFonts w:hint="eastAsia"/>
                <w:sz w:val="30"/>
                <w:lang w:val="en-US" w:eastAsia="zh-CN"/>
              </w:rPr>
              <w:t>***</w:t>
            </w:r>
          </w:p>
        </w:tc>
      </w:tr>
    </w:tbl>
    <w:p w14:paraId="22E13E5E">
      <w:pPr>
        <w:ind w:firstLine="2940" w:firstLineChars="1050"/>
        <w:rPr>
          <w:rFonts w:eastAsia="黑体"/>
          <w:sz w:val="28"/>
        </w:rPr>
      </w:pPr>
    </w:p>
    <w:p w14:paraId="281E731C">
      <w:pPr>
        <w:ind w:firstLine="840" w:firstLineChars="300"/>
        <w:jc w:val="center"/>
        <w:rPr>
          <w:rFonts w:eastAsia="黑体"/>
          <w:sz w:val="28"/>
        </w:rPr>
      </w:pPr>
      <w:r>
        <w:rPr>
          <w:rFonts w:ascii="Times New Roman" w:hAnsi="Times New Roman" w:eastAsia="黑体"/>
          <w:sz w:val="28"/>
        </w:rPr>
        <w:t>20</w:t>
      </w:r>
      <w:r>
        <w:rPr>
          <w:rFonts w:hint="eastAsia" w:ascii="Times New Roman" w:hAnsi="Times New Roman" w:eastAsia="黑体"/>
          <w:sz w:val="28"/>
          <w:lang w:val="en-US" w:eastAsia="zh-CN"/>
        </w:rPr>
        <w:t>**</w:t>
      </w:r>
      <w:r>
        <w:rPr>
          <w:rFonts w:hint="eastAsia" w:eastAsia="黑体"/>
          <w:sz w:val="28"/>
        </w:rPr>
        <w:t>年</w:t>
      </w:r>
      <w:r>
        <w:rPr>
          <w:rFonts w:hint="eastAsia" w:eastAsia="黑体"/>
          <w:sz w:val="28"/>
          <w:lang w:val="en-US" w:eastAsia="zh-CN"/>
        </w:rPr>
        <w:t>**</w:t>
      </w:r>
      <w:r>
        <w:rPr>
          <w:rFonts w:hint="eastAsia" w:eastAsia="黑体"/>
          <w:sz w:val="28"/>
        </w:rPr>
        <w:t>月</w:t>
      </w:r>
      <w:r>
        <w:rPr>
          <w:rFonts w:hint="eastAsia" w:eastAsia="黑体"/>
          <w:sz w:val="28"/>
          <w:lang w:val="en-US" w:eastAsia="zh-CN"/>
        </w:rPr>
        <w:t>**</w:t>
      </w:r>
      <w:r>
        <w:rPr>
          <w:rFonts w:hint="eastAsia" w:eastAsia="黑体"/>
          <w:sz w:val="28"/>
        </w:rPr>
        <w:t>日</w:t>
      </w:r>
      <w:bookmarkStart w:id="0" w:name="_Toc261007034"/>
      <w:bookmarkStart w:id="1" w:name="_Toc263168651"/>
      <w:bookmarkStart w:id="2" w:name="_Toc245440884"/>
      <w:bookmarkStart w:id="3" w:name="_Toc256161677"/>
      <w:bookmarkStart w:id="4" w:name="_Toc322789172"/>
      <w:bookmarkStart w:id="5" w:name="_Toc256803657"/>
      <w:bookmarkStart w:id="6" w:name="_Toc256972097"/>
      <w:bookmarkStart w:id="7" w:name="_Toc256607102"/>
      <w:bookmarkStart w:id="8" w:name="_Toc256240589"/>
      <w:bookmarkStart w:id="9" w:name="_Toc450310638"/>
    </w:p>
    <w:p w14:paraId="2947A567">
      <w:pPr>
        <w:ind w:firstLine="840" w:firstLineChars="300"/>
        <w:jc w:val="center"/>
        <w:rPr>
          <w:rFonts w:eastAsia="黑体"/>
          <w:sz w:val="28"/>
        </w:rPr>
        <w:sectPr>
          <w:footerReference r:id="rId5" w:type="default"/>
          <w:pgSz w:w="11906" w:h="16838"/>
          <w:pgMar w:top="1701" w:right="1134" w:bottom="1418" w:left="1701" w:header="851" w:footer="992" w:gutter="0"/>
          <w:pgNumType w:fmt="upperRoman" w:start="1"/>
          <w:cols w:space="720" w:num="1"/>
          <w:titlePg/>
          <w:docGrid w:linePitch="326" w:charSpace="0"/>
        </w:sectPr>
      </w:pPr>
    </w:p>
    <w:p w14:paraId="594C9331">
      <w:pPr>
        <w:spacing w:before="409" w:line="240" w:lineRule="auto"/>
        <w:jc w:val="center"/>
        <w:rPr>
          <w:rFonts w:ascii="Times New Roman" w:hAnsi="Times New Roman" w:eastAsia="黑体"/>
          <w:b/>
          <w:sz w:val="36"/>
        </w:rPr>
      </w:pPr>
      <w:r>
        <w:rPr>
          <w:rFonts w:ascii="Times New Roman" w:hAnsi="Times New Roman" w:eastAsia="黑体"/>
          <w:b/>
          <w:sz w:val="36"/>
        </w:rPr>
        <w:t>湖 南 大 学</w:t>
      </w:r>
    </w:p>
    <w:p w14:paraId="0FDDE6DE">
      <w:pPr>
        <w:spacing w:before="409" w:after="409" w:line="240" w:lineRule="auto"/>
        <w:jc w:val="center"/>
        <w:rPr>
          <w:rFonts w:ascii="Times New Roman" w:hAnsi="Times New Roman" w:eastAsia="黑体"/>
          <w:b/>
          <w:sz w:val="36"/>
        </w:rPr>
      </w:pPr>
      <w:r>
        <w:rPr>
          <w:rFonts w:hint="eastAsia" w:ascii="Times New Roman" w:hAnsi="Times New Roman" w:eastAsia="黑体"/>
          <w:b/>
          <w:sz w:val="36"/>
        </w:rPr>
        <w:t>毕业论文</w:t>
      </w:r>
      <w:r>
        <w:rPr>
          <w:rFonts w:hint="eastAsia" w:ascii="Times New Roman" w:hAnsi="Times New Roman" w:eastAsia="黑体"/>
          <w:b/>
          <w:sz w:val="36"/>
          <w:lang w:eastAsia="zh-CN"/>
        </w:rPr>
        <w:t>（</w:t>
      </w:r>
      <w:r>
        <w:rPr>
          <w:rFonts w:hint="eastAsia" w:ascii="Times New Roman" w:hAnsi="Times New Roman" w:eastAsia="黑体"/>
          <w:b/>
          <w:sz w:val="36"/>
          <w:lang w:val="en-US" w:eastAsia="zh-CN"/>
        </w:rPr>
        <w:t>设计</w:t>
      </w:r>
      <w:r>
        <w:rPr>
          <w:rFonts w:hint="eastAsia" w:ascii="Times New Roman" w:hAnsi="Times New Roman" w:eastAsia="黑体"/>
          <w:b/>
          <w:sz w:val="36"/>
          <w:lang w:eastAsia="zh-CN"/>
        </w:rPr>
        <w:t>）</w:t>
      </w:r>
      <w:r>
        <w:rPr>
          <w:rFonts w:ascii="Times New Roman" w:hAnsi="Times New Roman" w:eastAsia="黑体"/>
          <w:b/>
          <w:sz w:val="36"/>
        </w:rPr>
        <w:t>原创性声明</w:t>
      </w:r>
    </w:p>
    <w:p w14:paraId="16981CBB">
      <w:pPr>
        <w:spacing w:line="480" w:lineRule="exact"/>
        <w:ind w:firstLine="480"/>
        <w:rPr>
          <w:rFonts w:hint="eastAsia" w:ascii="宋体" w:hAnsi="宋体" w:eastAsia="宋体" w:cs="宋体"/>
          <w:sz w:val="24"/>
          <w:szCs w:val="24"/>
        </w:rPr>
      </w:pPr>
      <w:r>
        <w:rPr>
          <w:rFonts w:hint="eastAsia" w:ascii="宋体" w:hAnsi="宋体" w:eastAsia="宋体" w:cs="宋体"/>
          <w:sz w:val="24"/>
          <w:szCs w:val="24"/>
        </w:rPr>
        <w:t>本人郑重声明：所呈交的论文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设计</w:t>
      </w:r>
      <w:r>
        <w:rPr>
          <w:rFonts w:hint="eastAsia" w:ascii="宋体" w:hAnsi="宋体" w:eastAsia="宋体" w:cs="宋体"/>
          <w:sz w:val="24"/>
          <w:szCs w:val="24"/>
          <w:lang w:eastAsia="zh-CN"/>
        </w:rPr>
        <w:t>）</w:t>
      </w:r>
      <w:r>
        <w:rPr>
          <w:rFonts w:hint="eastAsia" w:ascii="宋体" w:hAnsi="宋体" w:eastAsia="宋体" w:cs="宋体"/>
          <w:sz w:val="24"/>
          <w:szCs w:val="24"/>
        </w:rPr>
        <w:t>是本人在老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7CD0BDC8">
      <w:pPr>
        <w:spacing w:before="409" w:after="818" w:line="480" w:lineRule="exact"/>
        <w:ind w:firstLine="482"/>
        <w:rPr>
          <w:rFonts w:hint="eastAsia" w:ascii="宋体" w:hAnsi="宋体" w:eastAsia="宋体" w:cs="宋体"/>
          <w:sz w:val="24"/>
          <w:szCs w:val="24"/>
        </w:rPr>
      </w:pPr>
      <w:r>
        <w:rPr>
          <w:rFonts w:hint="eastAsia" w:ascii="宋体" w:hAnsi="宋体" w:eastAsia="宋体" w:cs="宋体"/>
          <w:sz w:val="24"/>
          <w:szCs w:val="24"/>
        </w:rPr>
        <mc:AlternateContent>
          <mc:Choice Requires="wps">
            <w:drawing>
              <wp:anchor distT="0" distB="0" distL="114935" distR="114935" simplePos="0" relativeHeight="251662336" behindDoc="1" locked="0" layoutInCell="1" allowOverlap="1">
                <wp:simplePos x="0" y="0"/>
                <wp:positionH relativeFrom="column">
                  <wp:posOffset>-132080</wp:posOffset>
                </wp:positionH>
                <wp:positionV relativeFrom="paragraph">
                  <wp:posOffset>799465</wp:posOffset>
                </wp:positionV>
                <wp:extent cx="4947920" cy="2105660"/>
                <wp:effectExtent l="0" t="0" r="0" b="0"/>
                <wp:wrapNone/>
                <wp:docPr id="168" name="文本框 168"/>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731F72">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4pt;margin-top:62.95pt;height:165.8pt;width:389.6pt;rotation:-2949120f;z-index:-251654144;mso-width-relative:page;mso-height-relative:page;" filled="f" stroked="f" coordsize="21600,21600" o:gfxdata="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opJuf2gAAAAsBAAAPAAAAAAAAAAEA&#10;IAAAACIAAABkcnMvZG93bnJldi54bWxQSwECFAAUAAAACACHTuJAmBUZ4EYCAAB6BAAADgAAAAAA&#10;AAABACAAAAApAQAAZHJzL2Uyb0RvYy54bWxQSwUGAAAAAAYABgBZAQAA4QUAAAAA&#10;">
                <v:fill on="f" focussize="0,0"/>
                <v:stroke on="f" weight="0.5pt"/>
                <v:imagedata o:title=""/>
                <o:lock v:ext="edit" aspectratio="f"/>
                <v:textbox>
                  <w:txbxContent>
                    <w:p w14:paraId="70731F72">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样张2</w:t>
                      </w:r>
                    </w:p>
                  </w:txbxContent>
                </v:textbox>
              </v:shape>
            </w:pict>
          </mc:Fallback>
        </mc:AlternateContent>
      </w:r>
      <w:r>
        <w:rPr>
          <w:rFonts w:hint="eastAsia" w:ascii="宋体" w:hAnsi="宋体" w:eastAsia="宋体" w:cs="宋体"/>
          <w:sz w:val="24"/>
          <w:szCs w:val="24"/>
        </w:rPr>
        <w:t>学生签名：</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日期：20</w:t>
      </w:r>
      <w:r>
        <w:rPr>
          <w:rFonts w:hint="eastAsia" w:ascii="宋体" w:hAnsi="宋体" w:eastAsia="宋体" w:cs="宋体"/>
          <w:sz w:val="24"/>
          <w:szCs w:val="24"/>
          <w:lang w:val="en-US" w:eastAsia="zh-CN"/>
        </w:rPr>
        <w:t xml:space="preserve"> </w:t>
      </w:r>
      <w:r>
        <w:rPr>
          <w:rFonts w:hint="eastAsia" w:cs="宋体"/>
          <w:sz w:val="24"/>
          <w:szCs w:val="24"/>
          <w:lang w:val="en-US" w:eastAsia="zh-CN"/>
        </w:rPr>
        <w:t xml:space="preserve"> </w:t>
      </w:r>
      <w:r>
        <w:rPr>
          <w:rFonts w:hint="eastAsia" w:ascii="宋体" w:hAnsi="宋体" w:eastAsia="宋体" w:cs="宋体"/>
          <w:sz w:val="24"/>
          <w:szCs w:val="24"/>
        </w:rPr>
        <w:t xml:space="preserve">  年  </w:t>
      </w:r>
      <w:r>
        <w:rPr>
          <w:rFonts w:hint="eastAsia" w:ascii="宋体" w:hAnsi="宋体" w:eastAsia="宋体" w:cs="宋体"/>
          <w:sz w:val="24"/>
          <w:szCs w:val="24"/>
          <w:lang w:val="en-US" w:eastAsia="zh-CN"/>
        </w:rPr>
        <w:t xml:space="preserve"> </w:t>
      </w:r>
      <w:r>
        <w:rPr>
          <w:rFonts w:hint="eastAsia" w:cs="宋体"/>
          <w:sz w:val="24"/>
          <w:szCs w:val="24"/>
          <w:lang w:val="en-US" w:eastAsia="zh-CN"/>
        </w:rPr>
        <w:t xml:space="preserve"> </w:t>
      </w:r>
      <w:r>
        <w:rPr>
          <w:rFonts w:hint="eastAsia" w:ascii="宋体" w:hAnsi="宋体" w:eastAsia="宋体" w:cs="宋体"/>
          <w:sz w:val="24"/>
          <w:szCs w:val="24"/>
        </w:rPr>
        <w:t>月    日</w:t>
      </w:r>
    </w:p>
    <w:p w14:paraId="0F224361">
      <w:pPr>
        <w:spacing w:before="240" w:after="240" w:line="480" w:lineRule="exact"/>
        <w:jc w:val="center"/>
        <w:rPr>
          <w:rFonts w:ascii="Times New Roman" w:hAnsi="Times New Roman" w:eastAsia="黑体"/>
          <w:b/>
          <w:sz w:val="36"/>
        </w:rPr>
      </w:pPr>
      <w:r>
        <w:rPr>
          <w:rFonts w:hint="eastAsia" w:ascii="Times New Roman" w:hAnsi="Times New Roman" w:eastAsia="黑体"/>
          <w:b/>
          <w:sz w:val="36"/>
        </w:rPr>
        <w:t>毕业</w:t>
      </w:r>
      <w:r>
        <w:rPr>
          <w:rFonts w:ascii="Times New Roman" w:hAnsi="Times New Roman" w:eastAsia="黑体"/>
          <w:b/>
          <w:sz w:val="36"/>
        </w:rPr>
        <w:t>论文</w:t>
      </w:r>
      <w:r>
        <w:rPr>
          <w:rFonts w:hint="eastAsia" w:ascii="Times New Roman" w:hAnsi="Times New Roman" w:eastAsia="黑体"/>
          <w:b/>
          <w:sz w:val="36"/>
          <w:lang w:eastAsia="zh-CN"/>
        </w:rPr>
        <w:t>（</w:t>
      </w:r>
      <w:r>
        <w:rPr>
          <w:rFonts w:hint="eastAsia" w:ascii="Times New Roman" w:hAnsi="Times New Roman" w:eastAsia="黑体"/>
          <w:b/>
          <w:sz w:val="36"/>
          <w:lang w:val="en-US" w:eastAsia="zh-CN"/>
        </w:rPr>
        <w:t>设计</w:t>
      </w:r>
      <w:r>
        <w:rPr>
          <w:rFonts w:hint="eastAsia" w:ascii="Times New Roman" w:hAnsi="Times New Roman" w:eastAsia="黑体"/>
          <w:b/>
          <w:sz w:val="36"/>
          <w:lang w:eastAsia="zh-CN"/>
        </w:rPr>
        <w:t>）</w:t>
      </w:r>
      <w:r>
        <w:rPr>
          <w:rFonts w:ascii="Times New Roman" w:hAnsi="Times New Roman" w:eastAsia="黑体"/>
          <w:b/>
          <w:sz w:val="36"/>
        </w:rPr>
        <w:t>版权使用授权书</w:t>
      </w:r>
    </w:p>
    <w:p w14:paraId="4D71273C">
      <w:pPr>
        <w:spacing w:line="480" w:lineRule="exact"/>
        <w:ind w:firstLine="480"/>
        <w:rPr>
          <w:rFonts w:hint="eastAsia" w:ascii="宋体" w:hAnsi="宋体" w:eastAsia="宋体" w:cs="宋体"/>
          <w:sz w:val="24"/>
          <w:szCs w:val="24"/>
        </w:rPr>
      </w:pPr>
      <w:r>
        <w:rPr>
          <w:rFonts w:hint="eastAsia" w:ascii="宋体" w:hAnsi="宋体" w:eastAsia="宋体" w:cs="宋体"/>
          <w:sz w:val="24"/>
          <w:szCs w:val="24"/>
        </w:rPr>
        <w:t>本毕业论文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设计</w:t>
      </w:r>
      <w:r>
        <w:rPr>
          <w:rFonts w:hint="eastAsia" w:ascii="宋体" w:hAnsi="宋体" w:eastAsia="宋体" w:cs="宋体"/>
          <w:sz w:val="24"/>
          <w:szCs w:val="24"/>
          <w:lang w:eastAsia="zh-CN"/>
        </w:rPr>
        <w:t>）</w:t>
      </w:r>
      <w:r>
        <w:rPr>
          <w:rFonts w:hint="eastAsia" w:ascii="宋体" w:hAnsi="宋体" w:eastAsia="宋体" w:cs="宋体"/>
          <w:sz w:val="24"/>
          <w:szCs w:val="24"/>
        </w:rPr>
        <w:t>作者完全了解学校有关保留、使用论文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设计</w:t>
      </w:r>
      <w:r>
        <w:rPr>
          <w:rFonts w:hint="eastAsia" w:ascii="宋体" w:hAnsi="宋体" w:eastAsia="宋体" w:cs="宋体"/>
          <w:sz w:val="24"/>
          <w:szCs w:val="24"/>
          <w:lang w:eastAsia="zh-CN"/>
        </w:rPr>
        <w:t>）</w:t>
      </w:r>
      <w:r>
        <w:rPr>
          <w:rFonts w:hint="eastAsia" w:ascii="宋体" w:hAnsi="宋体" w:eastAsia="宋体" w:cs="宋体"/>
          <w:sz w:val="24"/>
          <w:szCs w:val="24"/>
        </w:rPr>
        <w:t>的规定，同意学校保留并向国家有关部门或机构送交论文</w:t>
      </w:r>
      <w:r>
        <w:rPr>
          <w:rFonts w:hint="eastAsia" w:cs="宋体"/>
          <w:sz w:val="24"/>
          <w:szCs w:val="24"/>
          <w:lang w:eastAsia="zh-CN"/>
        </w:rPr>
        <w:t>（</w:t>
      </w:r>
      <w:r>
        <w:rPr>
          <w:rFonts w:hint="eastAsia" w:cs="宋体"/>
          <w:sz w:val="24"/>
          <w:szCs w:val="24"/>
          <w:lang w:val="en-US" w:eastAsia="zh-CN"/>
        </w:rPr>
        <w:t>设计</w:t>
      </w:r>
      <w:r>
        <w:rPr>
          <w:rFonts w:hint="eastAsia" w:cs="宋体"/>
          <w:sz w:val="24"/>
          <w:szCs w:val="24"/>
          <w:lang w:eastAsia="zh-CN"/>
        </w:rPr>
        <w:t>）</w:t>
      </w:r>
      <w:r>
        <w:rPr>
          <w:rFonts w:hint="eastAsia" w:ascii="宋体" w:hAnsi="宋体" w:eastAsia="宋体" w:cs="宋体"/>
          <w:sz w:val="24"/>
          <w:szCs w:val="24"/>
        </w:rPr>
        <w:t>的复印件和电子版，允许论文</w:t>
      </w:r>
      <w:r>
        <w:rPr>
          <w:rFonts w:hint="eastAsia" w:cs="宋体"/>
          <w:sz w:val="24"/>
          <w:szCs w:val="24"/>
          <w:lang w:eastAsia="zh-CN"/>
        </w:rPr>
        <w:t>（</w:t>
      </w:r>
      <w:r>
        <w:rPr>
          <w:rFonts w:hint="eastAsia" w:cs="宋体"/>
          <w:sz w:val="24"/>
          <w:szCs w:val="24"/>
          <w:lang w:val="en-US" w:eastAsia="zh-CN"/>
        </w:rPr>
        <w:t>设计</w:t>
      </w:r>
      <w:r>
        <w:rPr>
          <w:rFonts w:hint="eastAsia" w:cs="宋体"/>
          <w:sz w:val="24"/>
          <w:szCs w:val="24"/>
          <w:lang w:eastAsia="zh-CN"/>
        </w:rPr>
        <w:t>）</w:t>
      </w:r>
      <w:r>
        <w:rPr>
          <w:rFonts w:hint="eastAsia" w:ascii="宋体" w:hAnsi="宋体" w:eastAsia="宋体" w:cs="宋体"/>
          <w:sz w:val="24"/>
          <w:szCs w:val="24"/>
        </w:rPr>
        <w:t>被查阅和借阅。本人授权湖南大学可以将本论文</w:t>
      </w:r>
      <w:r>
        <w:rPr>
          <w:rFonts w:hint="eastAsia" w:cs="宋体"/>
          <w:sz w:val="24"/>
          <w:szCs w:val="24"/>
          <w:lang w:eastAsia="zh-CN"/>
        </w:rPr>
        <w:t>（</w:t>
      </w:r>
      <w:r>
        <w:rPr>
          <w:rFonts w:hint="eastAsia" w:cs="宋体"/>
          <w:sz w:val="24"/>
          <w:szCs w:val="24"/>
          <w:lang w:val="en-US" w:eastAsia="zh-CN"/>
        </w:rPr>
        <w:t>设计</w:t>
      </w:r>
      <w:r>
        <w:rPr>
          <w:rFonts w:hint="eastAsia" w:cs="宋体"/>
          <w:sz w:val="24"/>
          <w:szCs w:val="24"/>
          <w:lang w:eastAsia="zh-CN"/>
        </w:rPr>
        <w:t>）</w:t>
      </w:r>
      <w:r>
        <w:rPr>
          <w:rFonts w:hint="eastAsia" w:ascii="宋体" w:hAnsi="宋体" w:eastAsia="宋体" w:cs="宋体"/>
          <w:sz w:val="24"/>
          <w:szCs w:val="24"/>
        </w:rPr>
        <w:t>的全部或部分内容编入有关数据库进行检索，可以采用影印、缩印或扫描等复制手段保存和汇编本论文</w:t>
      </w:r>
      <w:r>
        <w:rPr>
          <w:rFonts w:hint="eastAsia" w:cs="宋体"/>
          <w:sz w:val="24"/>
          <w:szCs w:val="24"/>
          <w:lang w:eastAsia="zh-CN"/>
        </w:rPr>
        <w:t>（</w:t>
      </w:r>
      <w:r>
        <w:rPr>
          <w:rFonts w:hint="eastAsia" w:cs="宋体"/>
          <w:sz w:val="24"/>
          <w:szCs w:val="24"/>
          <w:lang w:val="en-US" w:eastAsia="zh-CN"/>
        </w:rPr>
        <w:t>设计</w:t>
      </w:r>
      <w:r>
        <w:rPr>
          <w:rFonts w:hint="eastAsia" w:cs="宋体"/>
          <w:sz w:val="24"/>
          <w:szCs w:val="24"/>
          <w:lang w:eastAsia="zh-CN"/>
        </w:rPr>
        <w:t>）</w:t>
      </w:r>
      <w:r>
        <w:rPr>
          <w:rFonts w:hint="eastAsia" w:ascii="宋体" w:hAnsi="宋体" w:eastAsia="宋体" w:cs="宋体"/>
          <w:sz w:val="24"/>
          <w:szCs w:val="24"/>
        </w:rPr>
        <w:t>。</w:t>
      </w:r>
    </w:p>
    <w:p w14:paraId="50F59879">
      <w:pPr>
        <w:spacing w:line="480" w:lineRule="exact"/>
        <w:ind w:firstLine="480"/>
        <w:rPr>
          <w:rFonts w:hint="eastAsia" w:ascii="宋体" w:hAnsi="宋体" w:eastAsia="宋体" w:cs="宋体"/>
          <w:sz w:val="24"/>
          <w:szCs w:val="24"/>
        </w:rPr>
      </w:pPr>
      <w:r>
        <w:rPr>
          <w:rFonts w:hint="eastAsia" w:ascii="宋体" w:hAnsi="宋体" w:eastAsia="宋体" w:cs="宋体"/>
          <w:sz w:val="24"/>
          <w:szCs w:val="24"/>
        </w:rPr>
        <w:t>本论文</w:t>
      </w:r>
      <w:r>
        <w:rPr>
          <w:rFonts w:hint="eastAsia" w:cs="宋体"/>
          <w:sz w:val="24"/>
          <w:szCs w:val="24"/>
          <w:lang w:eastAsia="zh-CN"/>
        </w:rPr>
        <w:t>（</w:t>
      </w:r>
      <w:r>
        <w:rPr>
          <w:rFonts w:hint="eastAsia" w:cs="宋体"/>
          <w:sz w:val="24"/>
          <w:szCs w:val="24"/>
          <w:lang w:val="en-US" w:eastAsia="zh-CN"/>
        </w:rPr>
        <w:t>设计</w:t>
      </w:r>
      <w:r>
        <w:rPr>
          <w:rFonts w:hint="eastAsia" w:cs="宋体"/>
          <w:sz w:val="24"/>
          <w:szCs w:val="24"/>
          <w:lang w:eastAsia="zh-CN"/>
        </w:rPr>
        <w:t>）</w:t>
      </w:r>
      <w:r>
        <w:rPr>
          <w:rFonts w:hint="eastAsia" w:ascii="宋体" w:hAnsi="宋体" w:eastAsia="宋体" w:cs="宋体"/>
          <w:sz w:val="24"/>
          <w:szCs w:val="24"/>
        </w:rPr>
        <w:t>属于</w:t>
      </w:r>
    </w:p>
    <w:p w14:paraId="6CE83F10">
      <w:pPr>
        <w:spacing w:line="480" w:lineRule="exact"/>
        <w:ind w:firstLine="480"/>
        <w:rPr>
          <w:rFonts w:hint="eastAsia" w:ascii="宋体" w:hAnsi="宋体" w:eastAsia="宋体" w:cs="宋体"/>
          <w:sz w:val="24"/>
          <w:szCs w:val="24"/>
        </w:rPr>
      </w:pPr>
      <w:r>
        <w:rPr>
          <w:rFonts w:hint="eastAsia" w:ascii="宋体" w:hAnsi="宋体" w:eastAsia="宋体" w:cs="宋体"/>
          <w:sz w:val="24"/>
          <w:szCs w:val="24"/>
        </w:rPr>
        <w:t>1、保密</w:t>
      </w:r>
      <w:r>
        <w:rPr>
          <w:rFonts w:hint="eastAsia" w:ascii="宋体" w:hAnsi="宋体" w:eastAsia="宋体" w:cs="宋体"/>
          <w:sz w:val="24"/>
          <w:szCs w:val="24"/>
        </w:rPr>
        <w:sym w:font="Wingdings 2" w:char="00A3"/>
      </w:r>
      <w:r>
        <w:rPr>
          <w:rFonts w:hint="eastAsia" w:ascii="宋体" w:hAnsi="宋体" w:eastAsia="宋体" w:cs="宋体"/>
          <w:sz w:val="24"/>
          <w:szCs w:val="24"/>
        </w:rPr>
        <w:t xml:space="preserve">  ，在______年解密后适用本授权书。</w:t>
      </w:r>
    </w:p>
    <w:p w14:paraId="28F8A676">
      <w:pPr>
        <w:spacing w:line="480" w:lineRule="exact"/>
        <w:ind w:firstLine="480"/>
        <w:rPr>
          <w:rFonts w:hint="eastAsia" w:ascii="宋体" w:hAnsi="宋体" w:eastAsia="宋体" w:cs="宋体"/>
          <w:sz w:val="24"/>
          <w:szCs w:val="24"/>
        </w:rPr>
      </w:pPr>
      <w:r>
        <w:rPr>
          <w:rFonts w:hint="eastAsia" w:ascii="宋体" w:hAnsi="宋体" w:eastAsia="宋体" w:cs="宋体"/>
          <w:sz w:val="24"/>
          <w:szCs w:val="24"/>
        </w:rPr>
        <w:t>2、不保密</w:t>
      </w:r>
      <w:r>
        <w:rPr>
          <w:rFonts w:hint="eastAsia" w:ascii="宋体" w:hAnsi="宋体" w:eastAsia="宋体" w:cs="宋体"/>
          <w:sz w:val="24"/>
          <w:szCs w:val="24"/>
        </w:rPr>
        <w:sym w:font="Wingdings 2" w:char="00A3"/>
      </w:r>
      <w:r>
        <w:rPr>
          <w:rFonts w:hint="eastAsia" w:ascii="宋体" w:hAnsi="宋体" w:eastAsia="宋体" w:cs="宋体"/>
          <w:sz w:val="24"/>
          <w:szCs w:val="24"/>
        </w:rPr>
        <w:t>。</w:t>
      </w:r>
    </w:p>
    <w:p w14:paraId="41531294">
      <w:pPr>
        <w:spacing w:line="480" w:lineRule="exact"/>
        <w:ind w:firstLine="480"/>
        <w:rPr>
          <w:rFonts w:hint="eastAsia" w:ascii="宋体" w:hAnsi="宋体" w:eastAsia="宋体" w:cs="宋体"/>
          <w:sz w:val="24"/>
          <w:szCs w:val="24"/>
        </w:rPr>
      </w:pPr>
      <w:r>
        <w:rPr>
          <w:rFonts w:hint="eastAsia" w:ascii="宋体" w:hAnsi="宋体" w:eastAsia="宋体" w:cs="宋体"/>
          <w:sz w:val="24"/>
          <w:szCs w:val="24"/>
        </w:rPr>
        <w:t>（请在以上相应方框内打“√”）</w:t>
      </w:r>
    </w:p>
    <w:p w14:paraId="156B87B2">
      <w:pPr>
        <w:spacing w:line="480" w:lineRule="exact"/>
        <w:ind w:firstLine="480"/>
        <w:rPr>
          <w:rFonts w:hint="eastAsia" w:ascii="宋体" w:hAnsi="宋体" w:eastAsia="宋体" w:cs="宋体"/>
          <w:sz w:val="24"/>
          <w:szCs w:val="24"/>
        </w:rPr>
      </w:pPr>
    </w:p>
    <w:p w14:paraId="68A92F37">
      <w:pPr>
        <w:spacing w:line="480" w:lineRule="exact"/>
        <w:ind w:firstLine="480"/>
        <w:rPr>
          <w:rFonts w:hint="eastAsia" w:ascii="宋体" w:hAnsi="宋体" w:eastAsia="宋体" w:cs="宋体"/>
          <w:sz w:val="24"/>
          <w:szCs w:val="24"/>
        </w:rPr>
      </w:pPr>
      <w:r>
        <w:rPr>
          <w:rFonts w:hint="eastAsia" w:ascii="宋体" w:hAnsi="宋体" w:eastAsia="宋体" w:cs="宋体"/>
          <w:sz w:val="24"/>
          <w:szCs w:val="24"/>
        </w:rPr>
        <w:t>学    生签名：</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日期：20</w:t>
      </w:r>
      <w:r>
        <w:rPr>
          <w:rFonts w:hint="eastAsia" w:cs="宋体"/>
          <w:sz w:val="24"/>
          <w:szCs w:val="24"/>
          <w:lang w:val="en-US" w:eastAsia="zh-CN"/>
        </w:rPr>
        <w:t xml:space="preserve"> </w:t>
      </w:r>
      <w:r>
        <w:rPr>
          <w:rFonts w:hint="eastAsia" w:ascii="宋体" w:hAnsi="宋体" w:eastAsia="宋体" w:cs="宋体"/>
          <w:sz w:val="24"/>
          <w:szCs w:val="24"/>
        </w:rPr>
        <w:t xml:space="preserve"> </w:t>
      </w:r>
      <w:r>
        <w:rPr>
          <w:rFonts w:hint="eastAsia" w:cs="宋体"/>
          <w:sz w:val="24"/>
          <w:szCs w:val="24"/>
          <w:lang w:val="en-US" w:eastAsia="zh-CN"/>
        </w:rPr>
        <w:t xml:space="preserve"> </w:t>
      </w:r>
      <w:r>
        <w:rPr>
          <w:rFonts w:hint="eastAsia" w:ascii="宋体" w:hAnsi="宋体" w:eastAsia="宋体" w:cs="宋体"/>
          <w:sz w:val="24"/>
          <w:szCs w:val="24"/>
        </w:rPr>
        <w:t xml:space="preserve"> 年  </w:t>
      </w:r>
      <w:r>
        <w:rPr>
          <w:rFonts w:hint="eastAsia" w:cs="宋体"/>
          <w:sz w:val="24"/>
          <w:szCs w:val="24"/>
          <w:lang w:val="en-US" w:eastAsia="zh-CN"/>
        </w:rPr>
        <w:t xml:space="preserve"> </w:t>
      </w:r>
      <w:r>
        <w:rPr>
          <w:rFonts w:hint="eastAsia" w:ascii="宋体" w:hAnsi="宋体" w:eastAsia="宋体" w:cs="宋体"/>
          <w:sz w:val="24"/>
          <w:szCs w:val="24"/>
        </w:rPr>
        <w:t>月    日</w:t>
      </w:r>
    </w:p>
    <w:p w14:paraId="2EF38DFF">
      <w:pPr>
        <w:spacing w:line="480" w:lineRule="exact"/>
        <w:ind w:firstLine="480"/>
        <w:rPr>
          <w:rFonts w:hint="eastAsia" w:ascii="宋体" w:hAnsi="宋体" w:eastAsia="宋体" w:cs="宋体"/>
          <w:sz w:val="24"/>
          <w:szCs w:val="24"/>
        </w:rPr>
      </w:pPr>
      <w:r>
        <w:rPr>
          <w:rFonts w:hint="eastAsia" w:ascii="宋体" w:hAnsi="宋体" w:eastAsia="宋体" w:cs="宋体"/>
          <w:sz w:val="24"/>
          <w:szCs w:val="24"/>
        </w:rPr>
        <w:t>指导教师签名：</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日期：20</w:t>
      </w:r>
      <w:r>
        <w:rPr>
          <w:rFonts w:hint="eastAsia" w:cs="宋体"/>
          <w:sz w:val="24"/>
          <w:szCs w:val="24"/>
          <w:lang w:val="en-US" w:eastAsia="zh-CN"/>
        </w:rPr>
        <w:t xml:space="preserve"> </w:t>
      </w:r>
      <w:r>
        <w:rPr>
          <w:rFonts w:hint="eastAsia" w:ascii="宋体" w:hAnsi="宋体" w:eastAsia="宋体" w:cs="宋体"/>
          <w:sz w:val="24"/>
          <w:szCs w:val="24"/>
        </w:rPr>
        <w:t xml:space="preserve"> </w:t>
      </w:r>
      <w:r>
        <w:rPr>
          <w:rFonts w:hint="eastAsia" w:cs="宋体"/>
          <w:sz w:val="24"/>
          <w:szCs w:val="24"/>
          <w:lang w:val="en-US" w:eastAsia="zh-CN"/>
        </w:rPr>
        <w:t xml:space="preserve"> </w:t>
      </w:r>
      <w:r>
        <w:rPr>
          <w:rFonts w:hint="eastAsia" w:ascii="宋体" w:hAnsi="宋体" w:eastAsia="宋体" w:cs="宋体"/>
          <w:sz w:val="24"/>
          <w:szCs w:val="24"/>
        </w:rPr>
        <w:t xml:space="preserve"> 年  </w:t>
      </w:r>
      <w:r>
        <w:rPr>
          <w:rFonts w:hint="eastAsia" w:cs="宋体"/>
          <w:sz w:val="24"/>
          <w:szCs w:val="24"/>
          <w:lang w:val="en-US" w:eastAsia="zh-CN"/>
        </w:rPr>
        <w:t xml:space="preserve"> </w:t>
      </w:r>
      <w:r>
        <w:rPr>
          <w:rFonts w:hint="eastAsia" w:ascii="宋体" w:hAnsi="宋体" w:eastAsia="宋体" w:cs="宋体"/>
          <w:sz w:val="24"/>
          <w:szCs w:val="24"/>
        </w:rPr>
        <w:t>月    日</w:t>
      </w:r>
    </w:p>
    <w:p w14:paraId="70944111">
      <w:pPr>
        <w:spacing w:line="480" w:lineRule="exact"/>
        <w:ind w:firstLine="480"/>
        <w:rPr>
          <w:rFonts w:hint="eastAsia" w:ascii="宋体" w:hAnsi="宋体" w:eastAsia="宋体" w:cs="宋体"/>
          <w:sz w:val="24"/>
          <w:szCs w:val="24"/>
        </w:rPr>
        <w:sectPr>
          <w:headerReference r:id="rId6" w:type="first"/>
          <w:footerReference r:id="rId8" w:type="first"/>
          <w:footerReference r:id="rId7" w:type="default"/>
          <w:type w:val="continuous"/>
          <w:pgSz w:w="11906" w:h="16838"/>
          <w:pgMar w:top="1701" w:right="1134" w:bottom="1418" w:left="1701" w:header="851" w:footer="992" w:gutter="0"/>
          <w:pgNumType w:fmt="upperRoman" w:start="1"/>
          <w:cols w:space="720" w:num="1"/>
          <w:titlePg/>
          <w:docGrid w:linePitch="326" w:charSpace="0"/>
        </w:sectPr>
      </w:pPr>
    </w:p>
    <w:p w14:paraId="2909A092">
      <w:pPr>
        <w:jc w:val="center"/>
        <w:rPr>
          <w:rFonts w:ascii="黑体" w:hAnsi="黑体" w:eastAsia="黑体"/>
          <w:sz w:val="30"/>
        </w:rPr>
      </w:pPr>
      <w:bookmarkStart w:id="10" w:name="_Toc8118817"/>
      <w:bookmarkStart w:id="11" w:name="_Toc8233015"/>
    </w:p>
    <w:p w14:paraId="7E20C27C">
      <w:pPr>
        <w:jc w:val="center"/>
        <w:rPr>
          <w:rFonts w:ascii="黑体" w:hAnsi="黑体" w:eastAsia="黑体"/>
          <w:sz w:val="30"/>
        </w:rPr>
      </w:pPr>
      <w:r>
        <w:rPr>
          <w:rFonts w:hint="eastAsia" w:ascii="黑体" w:hAnsi="黑体" w:eastAsia="黑体"/>
          <w:sz w:val="30"/>
        </w:rPr>
        <w:t>基于机器学习的激光焊接熔透特征识别软件开发</w:t>
      </w:r>
    </w:p>
    <w:p w14:paraId="55177800">
      <w:pPr>
        <w:jc w:val="center"/>
        <w:rPr>
          <w:rFonts w:ascii="黑体" w:hAnsi="黑体" w:eastAsia="黑体"/>
          <w:sz w:val="30"/>
          <w:szCs w:val="30"/>
        </w:rPr>
      </w:pPr>
      <w:r>
        <w:rPr>
          <w:rFonts w:ascii="黑体" w:hAnsi="黑体" w:eastAsia="黑体"/>
          <w:sz w:val="32"/>
          <w:szCs w:val="32"/>
        </w:rPr>
        <w:t>摘  要</w:t>
      </w:r>
      <w:bookmarkEnd w:id="0"/>
      <w:bookmarkEnd w:id="1"/>
      <w:bookmarkEnd w:id="2"/>
      <w:bookmarkEnd w:id="3"/>
      <w:bookmarkEnd w:id="4"/>
      <w:bookmarkEnd w:id="5"/>
      <w:bookmarkEnd w:id="6"/>
      <w:bookmarkEnd w:id="7"/>
      <w:bookmarkEnd w:id="8"/>
      <w:bookmarkEnd w:id="9"/>
      <w:bookmarkEnd w:id="10"/>
      <w:bookmarkEnd w:id="11"/>
    </w:p>
    <w:p w14:paraId="6B2BF5BA">
      <w:pPr>
        <w:ind w:firstLine="480" w:firstLineChars="200"/>
      </w:pPr>
      <w:r>
        <w:rPr>
          <w:rFonts w:hint="eastAsia"/>
        </w:rPr>
        <w:t>相比于传统焊接方式，以激光为能源的激光焊接，拥有功率密度高，焊接速度快，热影响区域小等优点，但由于其光辐射强、光斑直径小等特点，在自动焊接时无法准确识别熔透状态，易出现焊透和未熔透等焊接缺陷，导致焊接质量下降。</w:t>
      </w:r>
    </w:p>
    <w:p w14:paraId="36AAAF47">
      <w:pPr>
        <w:ind w:firstLine="560" w:firstLineChars="200"/>
      </w:pPr>
      <w:r>
        <w:rPr>
          <w:sz w:val="28"/>
        </w:rPr>
        <mc:AlternateContent>
          <mc:Choice Requires="wps">
            <w:drawing>
              <wp:anchor distT="0" distB="0" distL="114935" distR="114935" simplePos="0" relativeHeight="251663360" behindDoc="1" locked="0" layoutInCell="1" allowOverlap="1">
                <wp:simplePos x="0" y="0"/>
                <wp:positionH relativeFrom="column">
                  <wp:posOffset>152400</wp:posOffset>
                </wp:positionH>
                <wp:positionV relativeFrom="paragraph">
                  <wp:posOffset>1138555</wp:posOffset>
                </wp:positionV>
                <wp:extent cx="4947920" cy="2105660"/>
                <wp:effectExtent l="0" t="0" r="0" b="0"/>
                <wp:wrapNone/>
                <wp:docPr id="169" name="文本框 169"/>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B161D8">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pt;margin-top:89.65pt;height:165.8pt;width:389.6pt;rotation:-2949120f;z-index:-251653120;mso-width-relative:page;mso-height-relative:page;" filled="f" stroked="f" coordsize="21600,21600" o:gfxdata="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6De0doAAAAKAQAADwAAAAAAAAAB&#10;ACAAAAAiAAAAZHJzL2Rvd25yZXYueG1sUEsBAhQAFAAAAAgAh07iQJJGPh5HAgAAegQAAA4AAAAA&#10;AAAAAQAgAAAAKQEAAGRycy9lMm9Eb2MueG1sUEsFBgAAAAAGAAYAWQEAAOIFAAAAAA==&#10;">
                <v:fill on="f" focussize="0,0"/>
                <v:stroke on="f" weight="0.5pt"/>
                <v:imagedata o:title=""/>
                <o:lock v:ext="edit" aspectratio="f"/>
                <v:textbox>
                  <w:txbxContent>
                    <w:p w14:paraId="05B161D8">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样张3</w:t>
                      </w:r>
                    </w:p>
                  </w:txbxContent>
                </v:textbox>
              </v:shape>
            </w:pict>
          </mc:Fallback>
        </mc:AlternateContent>
      </w:r>
      <w:r>
        <w:rPr>
          <w:rFonts w:hint="eastAsia"/>
        </w:rPr>
        <w:t>为了实现对自动激光焊接熔透状态的识别控制，本文使用机器学习的方法，通过项目组已经搭建的主动式同轴监测系统，采集不同焊接参数下的图片信息，使用图像语义分割的方式，建立机器学习的神经网络算法。建立视觉识别算法需要有大量的图片资源和样本信息，由于熔池和小孔的不规则形状，需要手动制作样本集，训练集和测试集由原图和制作的样本图像组成，用于训练和测试神经网络，并通过参数调节，使其处理识别的准确率达到最佳。</w:t>
      </w:r>
    </w:p>
    <w:p w14:paraId="19715C51">
      <w:pPr>
        <w:ind w:firstLine="480" w:firstLineChars="200"/>
      </w:pPr>
      <w:r>
        <w:rPr>
          <w:rFonts w:hint="eastAsia"/>
        </w:rPr>
        <w:t>同时为了实现对当前熔透状态进行判定，通过使用神经网络识别得到的熔池及小孔的面积，将小孔面积变化的时域信号，通过快速傅里叶变换和希尔伯特-黄变换，将时域信号转换到频域，通过对比拟合状态图，寻找最佳熔透状态所对应的频率变化规律，通过迭代控制的策略，实现对激光输出进行控制。</w:t>
      </w:r>
    </w:p>
    <w:p w14:paraId="32FC19F4">
      <w:pPr>
        <w:ind w:firstLine="480" w:firstLineChars="200"/>
      </w:pPr>
      <w:r>
        <w:rPr>
          <w:rFonts w:hint="eastAsia"/>
        </w:rPr>
        <w:t>本文最终通过测试不同的网络结构，确定使用膨胀卷积，经过训练后的平均准确率可以达到约</w:t>
      </w:r>
      <w:r>
        <w:rPr>
          <w:rFonts w:ascii="Times New Roman" w:hAnsi="Times New Roman"/>
        </w:rPr>
        <w:t>90</w:t>
      </w:r>
      <w:r>
        <w:rPr>
          <w:rFonts w:hint="eastAsia"/>
        </w:rPr>
        <w:t>%，同时在频域范围内根据频率幅值提出熔透判定方法，判定结果基本符合实际状态。具体处理和判定的速度随显卡的性能而变化，在</w:t>
      </w:r>
      <w:r>
        <w:rPr>
          <w:rFonts w:ascii="Times New Roman" w:hAnsi="Times New Roman"/>
        </w:rPr>
        <w:t>GTX1050</w:t>
      </w:r>
      <w:r>
        <w:rPr>
          <w:rFonts w:hint="eastAsia"/>
        </w:rPr>
        <w:t>的条件下，可以达到</w:t>
      </w:r>
      <w:r>
        <w:rPr>
          <w:rFonts w:ascii="Times New Roman" w:hAnsi="Times New Roman"/>
        </w:rPr>
        <w:t>38ms</w:t>
      </w:r>
      <w:r>
        <w:rPr>
          <w:rFonts w:hint="eastAsia"/>
        </w:rPr>
        <w:t>识别一张，基本达到实时性和准确性的要求。</w:t>
      </w:r>
    </w:p>
    <w:p w14:paraId="0A06AE04"/>
    <w:p w14:paraId="0C40277E">
      <w:pPr>
        <w:rPr>
          <w:rFonts w:ascii="黑体" w:hAnsi="黑体" w:eastAsia="黑体"/>
          <w:sz w:val="28"/>
        </w:rPr>
      </w:pPr>
      <w:r>
        <w:rPr>
          <w:rFonts w:ascii="黑体" w:hAnsi="黑体" w:eastAsia="黑体"/>
          <w:sz w:val="28"/>
        </w:rPr>
        <w:t>关键词</w:t>
      </w:r>
      <w:r>
        <w:rPr>
          <w:rFonts w:ascii="黑体" w:hAnsi="黑体" w:eastAsia="黑体"/>
          <w:b/>
          <w:sz w:val="28"/>
        </w:rPr>
        <w:t>：</w:t>
      </w:r>
      <w:r>
        <w:rPr>
          <w:rFonts w:ascii="黑体" w:hAnsi="黑体" w:eastAsia="黑体"/>
          <w:sz w:val="24"/>
          <w:szCs w:val="24"/>
        </w:rPr>
        <w:t>激光</w:t>
      </w:r>
      <w:r>
        <w:rPr>
          <w:rFonts w:hint="eastAsia" w:ascii="黑体" w:hAnsi="黑体" w:eastAsia="黑体"/>
          <w:sz w:val="24"/>
          <w:szCs w:val="24"/>
        </w:rPr>
        <w:t>焊接</w:t>
      </w:r>
      <w:r>
        <w:rPr>
          <w:rFonts w:hint="eastAsia" w:ascii="黑体" w:hAnsi="黑体" w:eastAsia="黑体"/>
          <w:sz w:val="24"/>
          <w:szCs w:val="24"/>
          <w:lang w:val="en-US" w:eastAsia="zh-CN"/>
        </w:rPr>
        <w:t>；</w:t>
      </w:r>
      <w:r>
        <w:rPr>
          <w:rFonts w:hint="eastAsia" w:ascii="黑体" w:hAnsi="黑体" w:eastAsia="黑体"/>
          <w:sz w:val="24"/>
          <w:szCs w:val="24"/>
        </w:rPr>
        <w:t>机器学习</w:t>
      </w:r>
      <w:r>
        <w:rPr>
          <w:rFonts w:hint="eastAsia" w:ascii="黑体" w:hAnsi="黑体" w:eastAsia="黑体"/>
          <w:sz w:val="24"/>
          <w:szCs w:val="24"/>
          <w:lang w:val="en-US" w:eastAsia="zh-CN"/>
        </w:rPr>
        <w:t>；</w:t>
      </w:r>
      <w:r>
        <w:rPr>
          <w:rFonts w:hint="eastAsia" w:ascii="黑体" w:hAnsi="黑体" w:eastAsia="黑体"/>
          <w:sz w:val="24"/>
          <w:szCs w:val="24"/>
        </w:rPr>
        <w:t>图像语义分割</w:t>
      </w:r>
      <w:r>
        <w:rPr>
          <w:rFonts w:hint="eastAsia" w:ascii="黑体" w:hAnsi="黑体" w:eastAsia="黑体"/>
          <w:sz w:val="24"/>
          <w:szCs w:val="24"/>
          <w:lang w:val="en-US" w:eastAsia="zh-CN"/>
        </w:rPr>
        <w:t>；</w:t>
      </w:r>
      <w:r>
        <w:rPr>
          <w:rFonts w:hint="eastAsia" w:ascii="黑体" w:hAnsi="黑体" w:eastAsia="黑体"/>
          <w:sz w:val="24"/>
          <w:szCs w:val="24"/>
        </w:rPr>
        <w:t>频域处理</w:t>
      </w:r>
      <w:r>
        <w:rPr>
          <w:rFonts w:hint="eastAsia" w:ascii="黑体" w:hAnsi="黑体" w:eastAsia="黑体"/>
          <w:sz w:val="24"/>
          <w:szCs w:val="24"/>
          <w:lang w:val="en-US" w:eastAsia="zh-CN"/>
        </w:rPr>
        <w:t>；</w:t>
      </w:r>
      <w:r>
        <w:rPr>
          <w:rFonts w:hint="eastAsia" w:ascii="黑体" w:hAnsi="黑体" w:eastAsia="黑体"/>
          <w:sz w:val="24"/>
          <w:szCs w:val="24"/>
        </w:rPr>
        <w:t>输出控制</w:t>
      </w:r>
      <w:r>
        <w:rPr>
          <w:rFonts w:ascii="黑体" w:hAnsi="黑体" w:eastAsia="黑体"/>
          <w:sz w:val="28"/>
        </w:rPr>
        <w:t xml:space="preserve"> </w:t>
      </w:r>
    </w:p>
    <w:p w14:paraId="42E021AE">
      <w:pPr>
        <w:rPr>
          <w:rFonts w:ascii="黑体" w:hAnsi="黑体" w:eastAsia="黑体"/>
          <w:sz w:val="28"/>
        </w:rPr>
      </w:pPr>
    </w:p>
    <w:p w14:paraId="54488654"/>
    <w:p w14:paraId="30E97D27">
      <w:pPr>
        <w:sectPr>
          <w:headerReference r:id="rId10" w:type="first"/>
          <w:footerReference r:id="rId12" w:type="first"/>
          <w:headerReference r:id="rId9" w:type="default"/>
          <w:footerReference r:id="rId11" w:type="default"/>
          <w:pgSz w:w="11906" w:h="16838"/>
          <w:pgMar w:top="1701" w:right="1134" w:bottom="1418" w:left="1701" w:header="851" w:footer="992" w:gutter="0"/>
          <w:pgNumType w:fmt="upperRoman"/>
          <w:cols w:space="720" w:num="1"/>
          <w:titlePg/>
          <w:docGrid w:linePitch="326" w:charSpace="0"/>
        </w:sectPr>
      </w:pPr>
    </w:p>
    <w:p w14:paraId="76BDCA8E">
      <w:pPr>
        <w:jc w:val="center"/>
        <w:rPr>
          <w:rFonts w:ascii="Times New Roman" w:hAnsi="Times New Roman"/>
          <w:b/>
          <w:sz w:val="30"/>
          <w:szCs w:val="30"/>
        </w:rPr>
      </w:pPr>
      <w:bookmarkStart w:id="12" w:name="_Toc8233016"/>
      <w:bookmarkStart w:id="13" w:name="_Toc8118818"/>
      <w:r>
        <w:rPr>
          <w:rFonts w:ascii="Times New Roman" w:hAnsi="Times New Roman"/>
          <w:b/>
          <w:sz w:val="30"/>
          <w:szCs w:val="30"/>
        </w:rPr>
        <w:t>Development of Laser Welding Fusion Characteristic Recognition Software Based on Machine Learning</w:t>
      </w:r>
    </w:p>
    <w:p w14:paraId="596C0544">
      <w:pPr>
        <w:jc w:val="center"/>
        <w:rPr>
          <w:rFonts w:ascii="Times New Roman" w:hAnsi="Times New Roman"/>
          <w:b/>
          <w:sz w:val="32"/>
          <w:szCs w:val="32"/>
        </w:rPr>
      </w:pPr>
      <w:r>
        <w:rPr>
          <w:rFonts w:ascii="Times New Roman" w:hAnsi="Times New Roman"/>
          <w:b/>
          <w:sz w:val="32"/>
          <w:szCs w:val="32"/>
        </w:rPr>
        <w:t>Abstract</w:t>
      </w:r>
      <w:bookmarkEnd w:id="12"/>
      <w:bookmarkEnd w:id="13"/>
    </w:p>
    <w:p w14:paraId="68408BAB">
      <w:pPr>
        <w:ind w:firstLine="480" w:firstLineChars="200"/>
        <w:rPr>
          <w:rFonts w:ascii="Times New Roman" w:hAnsi="Times New Roman"/>
        </w:rPr>
      </w:pPr>
      <w:r>
        <w:rPr>
          <w:rFonts w:ascii="Times New Roman" w:hAnsi="Times New Roman"/>
        </w:rPr>
        <w:t>Automatic laser welding is a green laser welding with high power density, fast welding speed and small heat affected area. However, due to the characteristics of strong light radiation and small spot diameter, automatic welding is unable to accurately identify the penetration state, and it is difficult to carry out manual intervention.</w:t>
      </w:r>
    </w:p>
    <w:p w14:paraId="317BDE21">
      <w:pPr>
        <w:ind w:firstLine="560" w:firstLineChars="200"/>
        <w:rPr>
          <w:rFonts w:ascii="Times New Roman" w:hAnsi="Times New Roman"/>
        </w:rPr>
      </w:pPr>
      <w:r>
        <w:rPr>
          <w:sz w:val="28"/>
        </w:rPr>
        <mc:AlternateContent>
          <mc:Choice Requires="wps">
            <w:drawing>
              <wp:anchor distT="0" distB="0" distL="114935" distR="114935" simplePos="0" relativeHeight="251664384" behindDoc="1" locked="0" layoutInCell="1" allowOverlap="1">
                <wp:simplePos x="0" y="0"/>
                <wp:positionH relativeFrom="column">
                  <wp:posOffset>461010</wp:posOffset>
                </wp:positionH>
                <wp:positionV relativeFrom="paragraph">
                  <wp:posOffset>472440</wp:posOffset>
                </wp:positionV>
                <wp:extent cx="4947920" cy="2105660"/>
                <wp:effectExtent l="0" t="0" r="0" b="0"/>
                <wp:wrapNone/>
                <wp:docPr id="170" name="文本框 170"/>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424724">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3pt;margin-top:37.2pt;height:165.8pt;width:389.6pt;rotation:-2949120f;z-index:-251652096;mso-width-relative:page;mso-height-relative:page;" filled="f" stroked="f" coordsize="21600,21600" o:gfxdata="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zb9HPZAAAACQEAAA8AAAAAAAAAAQAg&#10;AAAAIgAAAGRycy9kb3ducmV2LnhtbFBLAQIUABQAAAAIAIdO4kCBWsycRgIAAHoEAAAOAAAAAAAA&#10;AAEAIAAAACgBAABkcnMvZTJvRG9jLnhtbFBLBQYAAAAABgAGAFkBAADgBQAAAAA=&#10;">
                <v:fill on="f" focussize="0,0"/>
                <v:stroke on="f" weight="0.5pt"/>
                <v:imagedata o:title=""/>
                <o:lock v:ext="edit" aspectratio="f"/>
                <v:textbox>
                  <w:txbxContent>
                    <w:p w14:paraId="68424724">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样张4</w:t>
                      </w:r>
                    </w:p>
                  </w:txbxContent>
                </v:textbox>
              </v:shape>
            </w:pict>
          </mc:Fallback>
        </mc:AlternateContent>
      </w:r>
      <w:r>
        <w:rPr>
          <w:rFonts w:ascii="Times New Roman" w:hAnsi="Times New Roman"/>
        </w:rPr>
        <w:t xml:space="preserve">In order to realize the recognition and control of the penetration state of laser welding, this paper USES the method of machine learning, through the active coaxial monitoring system which has been built by the project team, to collect the picture information under different welding parameters, and USES the method of image semantic segmentation to establish the neural network algorithm of machine learning. Will establish a visual </w:t>
      </w:r>
      <w:r>
        <w:rPr>
          <w:rFonts w:ascii="Times New Roman" w:hAnsi="Times New Roman"/>
          <w:sz w:val="22"/>
          <w:szCs w:val="22"/>
        </w:rPr>
        <w:t xml:space="preserve">identification algorithm requires a large number of pictures and sample information, due to the irregular shape of the molten pool and holes, need manual ut before calibration, through the original image and the sample training set and test set, the neural network </w:t>
      </w:r>
      <w:r>
        <w:rPr>
          <w:rFonts w:ascii="Times New Roman" w:hAnsi="Times New Roman"/>
        </w:rPr>
        <w:t>training and testing, and through the parameter adjustment, the best processing recognition accuracy.</w:t>
      </w:r>
    </w:p>
    <w:p w14:paraId="4AE265EE">
      <w:pPr>
        <w:ind w:firstLine="480" w:firstLineChars="200"/>
        <w:rPr>
          <w:rFonts w:ascii="Times New Roman" w:hAnsi="Times New Roman"/>
        </w:rPr>
      </w:pPr>
      <w:r>
        <w:rPr>
          <w:rFonts w:ascii="Times New Roman" w:hAnsi="Times New Roman"/>
        </w:rPr>
        <w:t>Need is obtained by neural network recognition of molten pool and the area of the holes, to determine the current state of penetration, this article through the holes area change in the time domain signal, through the fast Fourier transform and Hilbert huang transform, the time domain signal into frequency domain, based on the analogy and state diagram, finding the best fusion state changes the frequency of the corresponding laws, through iterative control strategy, to realize to control the laser output.</w:t>
      </w:r>
    </w:p>
    <w:p w14:paraId="3E6B6B55">
      <w:pPr>
        <w:ind w:firstLine="480" w:firstLineChars="200"/>
        <w:rPr>
          <w:rFonts w:ascii="Times New Roman" w:hAnsi="Times New Roman"/>
        </w:rPr>
      </w:pPr>
      <w:r>
        <w:rPr>
          <w:rFonts w:ascii="Times New Roman" w:hAnsi="Times New Roman"/>
        </w:rPr>
        <w:t>In this paper, by testing different network structure, determine the using convolution, currently used to calibrate the training image only 600 pieces, after training to identify the average accuracy rate can reach 90%, the processing speed on different graphics performance differences, under the condition of GTX1050, may reach 38 ms to identify an image, achieves the requirement of real-time.</w:t>
      </w:r>
    </w:p>
    <w:p w14:paraId="039EE03D">
      <w:pPr>
        <w:rPr>
          <w:rFonts w:ascii="Times New Roman" w:hAnsi="Times New Roman"/>
        </w:rPr>
      </w:pPr>
    </w:p>
    <w:p w14:paraId="1719B5D6">
      <w:pPr>
        <w:rPr>
          <w:rFonts w:ascii="Times New Roman" w:hAnsi="Times New Roman"/>
          <w:b/>
          <w:bCs w:val="0"/>
        </w:rPr>
      </w:pPr>
      <w:r>
        <w:rPr>
          <w:rFonts w:ascii="Times New Roman" w:hAnsi="Times New Roman"/>
          <w:b/>
          <w:bCs w:val="0"/>
          <w:sz w:val="28"/>
          <w:szCs w:val="28"/>
        </w:rPr>
        <w:t>Key Words：</w:t>
      </w:r>
      <w:r>
        <w:rPr>
          <w:rFonts w:ascii="Times New Roman" w:hAnsi="Times New Roman"/>
          <w:b/>
          <w:bCs w:val="0"/>
        </w:rPr>
        <w:t>laser welding; Machine learning; Image semantic segmentation; Frequency domain processing; Outp</w:t>
      </w:r>
      <w:bookmarkStart w:id="43" w:name="_GoBack"/>
      <w:bookmarkEnd w:id="43"/>
      <w:r>
        <w:rPr>
          <w:rFonts w:ascii="Times New Roman" w:hAnsi="Times New Roman"/>
          <w:b/>
          <w:bCs w:val="0"/>
        </w:rPr>
        <w:t>ut control</w:t>
      </w:r>
    </w:p>
    <w:p w14:paraId="580F9351">
      <w:pPr>
        <w:sectPr>
          <w:headerReference r:id="rId13" w:type="first"/>
          <w:pgSz w:w="11906" w:h="16838"/>
          <w:pgMar w:top="1701" w:right="1134" w:bottom="1418" w:left="1701" w:header="851" w:footer="992" w:gutter="0"/>
          <w:pgNumType w:fmt="upperRoman"/>
          <w:cols w:space="720" w:num="1"/>
          <w:titlePg/>
          <w:docGrid w:linePitch="326" w:charSpace="0"/>
        </w:sectPr>
      </w:pPr>
      <w:bookmarkStart w:id="14" w:name="_Toc450310644"/>
      <w:bookmarkStart w:id="15" w:name="_Toc448146672"/>
    </w:p>
    <w:p w14:paraId="47621349">
      <w:pPr>
        <w:pStyle w:val="27"/>
      </w:pPr>
      <w:bookmarkStart w:id="16" w:name="_Toc8233017"/>
      <w:bookmarkStart w:id="17" w:name="_Toc8118819"/>
      <w:r>
        <w:rPr>
          <w:lang w:val="zh-CN"/>
        </w:rPr>
        <w:t>目</w:t>
      </w:r>
      <w:r>
        <w:rPr>
          <w:rFonts w:hint="eastAsia"/>
          <w:lang w:val="zh-CN"/>
        </w:rPr>
        <w:t xml:space="preserve"> </w:t>
      </w:r>
      <w:r>
        <w:rPr>
          <w:lang w:val="zh-CN"/>
        </w:rPr>
        <w:t xml:space="preserve"> 录</w:t>
      </w:r>
      <w:bookmarkEnd w:id="16"/>
      <w:bookmarkEnd w:id="17"/>
      <w:r>
        <w:fldChar w:fldCharType="begin"/>
      </w:r>
      <w:r>
        <w:instrText xml:space="preserve"> TOC \o "1-3" \h \z \u </w:instrText>
      </w:r>
      <w:r>
        <w:fldChar w:fldCharType="separate"/>
      </w:r>
    </w:p>
    <w:p w14:paraId="6292688C">
      <w:pPr>
        <w:pStyle w:val="10"/>
        <w:rPr>
          <w:rFonts w:asciiTheme="minorHAnsi" w:hAnsiTheme="minorHAnsi" w:eastAsiaTheme="minorEastAsia" w:cstheme="minorBidi"/>
          <w:sz w:val="21"/>
          <w:szCs w:val="22"/>
        </w:rPr>
      </w:pPr>
      <w:r>
        <w:fldChar w:fldCharType="begin"/>
      </w:r>
      <w:r>
        <w:instrText xml:space="preserve"> HYPERLINK \l "_Toc8233020" </w:instrText>
      </w:r>
      <w:r>
        <w:fldChar w:fldCharType="separate"/>
      </w:r>
      <w:r>
        <w:rPr>
          <w:rStyle w:val="22"/>
        </w:rPr>
        <w:t>第</w:t>
      </w:r>
      <w:r>
        <w:rPr>
          <w:rStyle w:val="22"/>
          <w:rFonts w:ascii="Times New Roman" w:hAnsi="Times New Roman"/>
        </w:rPr>
        <w:t>1</w:t>
      </w:r>
      <w:r>
        <w:rPr>
          <w:rStyle w:val="22"/>
        </w:rPr>
        <w:t>章  绪  论</w:t>
      </w:r>
      <w:r>
        <w:tab/>
      </w:r>
      <w:r>
        <w:fldChar w:fldCharType="begin"/>
      </w:r>
      <w:r>
        <w:instrText xml:space="preserve"> PAGEREF _Toc8233020 \h </w:instrText>
      </w:r>
      <w:r>
        <w:fldChar w:fldCharType="separate"/>
      </w:r>
      <w:r>
        <w:t>1</w:t>
      </w:r>
      <w:r>
        <w:fldChar w:fldCharType="end"/>
      </w:r>
      <w:r>
        <w:fldChar w:fldCharType="end"/>
      </w:r>
    </w:p>
    <w:p w14:paraId="18782216">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"_Toc8233021" </w:instrText>
      </w:r>
      <w:r>
        <w:fldChar w:fldCharType="separate"/>
      </w:r>
      <w:r>
        <w:rPr>
          <w:rStyle w:val="22"/>
          <w:rFonts w:ascii="Times New Roman" w:hAnsi="Times New Roman"/>
        </w:rPr>
        <w:t>1</w:t>
      </w:r>
      <w:r>
        <w:rPr>
          <w:rStyle w:val="22"/>
        </w:rPr>
        <w:t>.</w:t>
      </w:r>
      <w:r>
        <w:rPr>
          <w:rStyle w:val="22"/>
          <w:rFonts w:ascii="Times New Roman" w:hAnsi="Times New Roman"/>
        </w:rPr>
        <w:t>1</w:t>
      </w:r>
      <w:r>
        <w:rPr>
          <w:rStyle w:val="22"/>
        </w:rPr>
        <w:t xml:space="preserve">  选题背景及意义</w:t>
      </w:r>
      <w:r>
        <w:tab/>
      </w:r>
      <w:r>
        <w:fldChar w:fldCharType="begin"/>
      </w:r>
      <w:r>
        <w:instrText xml:space="preserve"> PAGEREF _Toc8233021 \h </w:instrText>
      </w:r>
      <w:r>
        <w:fldChar w:fldCharType="separate"/>
      </w:r>
      <w:r>
        <w:t>1</w:t>
      </w:r>
      <w:r>
        <w:fldChar w:fldCharType="end"/>
      </w:r>
      <w:r>
        <w:fldChar w:fldCharType="end"/>
      </w:r>
    </w:p>
    <w:p w14:paraId="2502376E">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"_Toc8233022" </w:instrText>
      </w:r>
      <w:r>
        <w:fldChar w:fldCharType="separate"/>
      </w:r>
      <w:r>
        <w:rPr>
          <w:rStyle w:val="22"/>
          <w:rFonts w:ascii="Times New Roman" w:hAnsi="Times New Roman"/>
        </w:rPr>
        <w:t>1</w:t>
      </w:r>
      <w:r>
        <w:rPr>
          <w:rStyle w:val="22"/>
        </w:rPr>
        <w:t>.</w:t>
      </w:r>
      <w:r>
        <w:rPr>
          <w:rStyle w:val="22"/>
          <w:rFonts w:ascii="Times New Roman" w:hAnsi="Times New Roman"/>
        </w:rPr>
        <w:t>2</w:t>
      </w:r>
      <w:r>
        <w:rPr>
          <w:rStyle w:val="22"/>
        </w:rPr>
        <w:t xml:space="preserve">  研究现状及问题</w:t>
      </w:r>
      <w:r>
        <w:tab/>
      </w:r>
      <w:r>
        <w:fldChar w:fldCharType="begin"/>
      </w:r>
      <w:r>
        <w:instrText xml:space="preserve"> PAGEREF _Toc8233022 \h </w:instrText>
      </w:r>
      <w:r>
        <w:fldChar w:fldCharType="separate"/>
      </w:r>
      <w:r>
        <w:t>1</w:t>
      </w:r>
      <w:r>
        <w:fldChar w:fldCharType="end"/>
      </w:r>
      <w:r>
        <w:fldChar w:fldCharType="end"/>
      </w:r>
    </w:p>
    <w:p w14:paraId="2B053690">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"_Toc8233023" </w:instrText>
      </w:r>
      <w:r>
        <w:fldChar w:fldCharType="separate"/>
      </w:r>
      <w:r>
        <w:rPr>
          <w:rStyle w:val="22"/>
          <w:rFonts w:ascii="Times New Roman" w:hAnsi="Times New Roman"/>
        </w:rPr>
        <w:t>1</w:t>
      </w:r>
      <w:r>
        <w:rPr>
          <w:rStyle w:val="22"/>
        </w:rPr>
        <w:t>.</w:t>
      </w:r>
      <w:r>
        <w:rPr>
          <w:rStyle w:val="22"/>
          <w:rFonts w:ascii="Times New Roman" w:hAnsi="Times New Roman"/>
        </w:rPr>
        <w:t>2</w:t>
      </w:r>
      <w:r>
        <w:rPr>
          <w:rStyle w:val="22"/>
        </w:rPr>
        <w:t>.</w:t>
      </w:r>
      <w:r>
        <w:rPr>
          <w:rStyle w:val="22"/>
          <w:rFonts w:ascii="Times New Roman" w:hAnsi="Times New Roman"/>
        </w:rPr>
        <w:t>1</w:t>
      </w:r>
      <w:r>
        <w:rPr>
          <w:rStyle w:val="22"/>
        </w:rPr>
        <w:t xml:space="preserve"> 基于机器学习的图像识别国内外研究背景</w:t>
      </w:r>
      <w:r>
        <w:tab/>
      </w:r>
      <w:r>
        <w:fldChar w:fldCharType="begin"/>
      </w:r>
      <w:r>
        <w:instrText xml:space="preserve"> PAGEREF _Toc8233023 \h </w:instrText>
      </w:r>
      <w:r>
        <w:fldChar w:fldCharType="separate"/>
      </w:r>
      <w:r>
        <w:t>1</w:t>
      </w:r>
      <w:r>
        <w:fldChar w:fldCharType="end"/>
      </w:r>
      <w:r>
        <w:fldChar w:fldCharType="end"/>
      </w:r>
    </w:p>
    <w:p w14:paraId="2A27B31B">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"_Toc8233024" </w:instrText>
      </w:r>
      <w:r>
        <w:fldChar w:fldCharType="separate"/>
      </w:r>
      <w:r>
        <w:rPr>
          <w:rStyle w:val="22"/>
          <w:rFonts w:ascii="Times New Roman" w:hAnsi="Times New Roman"/>
        </w:rPr>
        <w:t>1</w:t>
      </w:r>
      <w:r>
        <w:rPr>
          <w:rStyle w:val="22"/>
        </w:rPr>
        <w:t>.</w:t>
      </w:r>
      <w:r>
        <w:rPr>
          <w:rStyle w:val="22"/>
          <w:rFonts w:ascii="Times New Roman" w:hAnsi="Times New Roman"/>
        </w:rPr>
        <w:t>2</w:t>
      </w:r>
      <w:r>
        <w:rPr>
          <w:rStyle w:val="22"/>
        </w:rPr>
        <w:t>.</w:t>
      </w:r>
      <w:r>
        <w:rPr>
          <w:rStyle w:val="22"/>
          <w:rFonts w:ascii="Times New Roman" w:hAnsi="Times New Roman"/>
        </w:rPr>
        <w:t>2</w:t>
      </w:r>
      <w:r>
        <w:rPr>
          <w:rStyle w:val="22"/>
        </w:rPr>
        <w:t xml:space="preserve"> 激光深熔焊熔透性监测国内外研究背景</w:t>
      </w:r>
      <w:r>
        <w:tab/>
      </w:r>
      <w:r>
        <w:fldChar w:fldCharType="begin"/>
      </w:r>
      <w:r>
        <w:instrText xml:space="preserve"> PAGEREF _Toc8233024 \h </w:instrText>
      </w:r>
      <w:r>
        <w:fldChar w:fldCharType="separate"/>
      </w:r>
      <w:r>
        <w:t>1</w:t>
      </w:r>
      <w:r>
        <w:fldChar w:fldCharType="end"/>
      </w:r>
      <w:r>
        <w:fldChar w:fldCharType="end"/>
      </w:r>
    </w:p>
    <w:p w14:paraId="1FF6D3E7">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"_Toc8233025" </w:instrText>
      </w:r>
      <w:r>
        <w:fldChar w:fldCharType="separate"/>
      </w:r>
      <w:r>
        <w:rPr>
          <w:rStyle w:val="22"/>
          <w:rFonts w:ascii="Times New Roman" w:hAnsi="Times New Roman"/>
        </w:rPr>
        <w:t>1</w:t>
      </w:r>
      <w:r>
        <w:rPr>
          <w:rStyle w:val="22"/>
        </w:rPr>
        <w:t>.</w:t>
      </w:r>
      <w:r>
        <w:rPr>
          <w:rStyle w:val="22"/>
          <w:rFonts w:ascii="Times New Roman" w:hAnsi="Times New Roman"/>
        </w:rPr>
        <w:t>3</w:t>
      </w:r>
      <w:r>
        <w:rPr>
          <w:rStyle w:val="22"/>
        </w:rPr>
        <w:t xml:space="preserve">  文章研究的内容</w:t>
      </w:r>
      <w:r>
        <w:tab/>
      </w:r>
      <w:r>
        <w:fldChar w:fldCharType="begin"/>
      </w:r>
      <w:r>
        <w:instrText xml:space="preserve"> PAGEREF _Toc8233025 \h </w:instrText>
      </w:r>
      <w:r>
        <w:fldChar w:fldCharType="separate"/>
      </w:r>
      <w:r>
        <w:t>2</w:t>
      </w:r>
      <w:r>
        <w:fldChar w:fldCharType="end"/>
      </w:r>
      <w:r>
        <w:fldChar w:fldCharType="end"/>
      </w:r>
    </w:p>
    <w:p w14:paraId="2AA810D6">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"_Toc8233026" </w:instrText>
      </w:r>
      <w:r>
        <w:fldChar w:fldCharType="separate"/>
      </w:r>
      <w:r>
        <w:rPr>
          <w:rStyle w:val="22"/>
          <w:rFonts w:ascii="Times New Roman" w:hAnsi="Times New Roman"/>
        </w:rPr>
        <w:t>1</w:t>
      </w:r>
      <w:r>
        <w:rPr>
          <w:rStyle w:val="22"/>
        </w:rPr>
        <w:t>.</w:t>
      </w:r>
      <w:r>
        <w:rPr>
          <w:rStyle w:val="22"/>
          <w:rFonts w:ascii="Times New Roman" w:hAnsi="Times New Roman"/>
        </w:rPr>
        <w:t>3</w:t>
      </w:r>
      <w:r>
        <w:rPr>
          <w:rStyle w:val="22"/>
        </w:rPr>
        <w:t>.</w:t>
      </w:r>
      <w:r>
        <w:rPr>
          <w:rStyle w:val="22"/>
          <w:rFonts w:ascii="Times New Roman" w:hAnsi="Times New Roman"/>
        </w:rPr>
        <w:t>1</w:t>
      </w:r>
      <w:r>
        <w:rPr>
          <w:rStyle w:val="22"/>
        </w:rPr>
        <w:t xml:space="preserve"> 研究目标</w:t>
      </w:r>
      <w:r>
        <w:tab/>
      </w:r>
      <w:r>
        <w:fldChar w:fldCharType="begin"/>
      </w:r>
      <w:r>
        <w:instrText xml:space="preserve"> PAGEREF _Toc8233026 \h </w:instrText>
      </w:r>
      <w:r>
        <w:fldChar w:fldCharType="separate"/>
      </w:r>
      <w:r>
        <w:t>2</w:t>
      </w:r>
      <w:r>
        <w:fldChar w:fldCharType="end"/>
      </w:r>
      <w:r>
        <w:fldChar w:fldCharType="end"/>
      </w:r>
    </w:p>
    <w:p w14:paraId="74D54EDD">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"_Toc8233027" </w:instrText>
      </w:r>
      <w:r>
        <w:fldChar w:fldCharType="separate"/>
      </w:r>
      <w:r>
        <w:rPr>
          <w:rStyle w:val="22"/>
          <w:rFonts w:ascii="Times New Roman" w:hAnsi="Times New Roman"/>
        </w:rPr>
        <w:t>1</w:t>
      </w:r>
      <w:r>
        <w:rPr>
          <w:rStyle w:val="22"/>
        </w:rPr>
        <w:t>.</w:t>
      </w:r>
      <w:r>
        <w:rPr>
          <w:rStyle w:val="22"/>
          <w:rFonts w:ascii="Times New Roman" w:hAnsi="Times New Roman"/>
        </w:rPr>
        <w:t>3</w:t>
      </w:r>
      <w:r>
        <w:rPr>
          <w:rStyle w:val="22"/>
        </w:rPr>
        <w:t>.</w:t>
      </w:r>
      <w:r>
        <w:rPr>
          <w:rStyle w:val="22"/>
          <w:rFonts w:ascii="Times New Roman" w:hAnsi="Times New Roman"/>
        </w:rPr>
        <w:t>2</w:t>
      </w:r>
      <w:r>
        <w:rPr>
          <w:rStyle w:val="22"/>
        </w:rPr>
        <w:t xml:space="preserve"> 主要研究内容及思路</w:t>
      </w:r>
      <w:r>
        <w:tab/>
      </w:r>
      <w:r>
        <w:fldChar w:fldCharType="begin"/>
      </w:r>
      <w:r>
        <w:instrText xml:space="preserve"> PAGEREF _Toc8233027 \h </w:instrText>
      </w:r>
      <w:r>
        <w:fldChar w:fldCharType="separate"/>
      </w:r>
      <w:r>
        <w:rPr>
          <w:b/>
        </w:rPr>
        <w:t>错误！未定义书签。</w:t>
      </w:r>
      <w:r>
        <w:fldChar w:fldCharType="end"/>
      </w:r>
      <w:r>
        <w:fldChar w:fldCharType="end"/>
      </w:r>
    </w:p>
    <w:p w14:paraId="1821B31B">
      <w:pPr>
        <w:pStyle w:val="10"/>
        <w:rPr>
          <w:rFonts w:asciiTheme="minorHAnsi" w:hAnsiTheme="minorHAnsi" w:eastAsiaTheme="minorEastAsia" w:cstheme="minorBidi"/>
          <w:sz w:val="21"/>
          <w:szCs w:val="22"/>
        </w:rPr>
      </w:pPr>
      <w:r>
        <w:rPr>
          <w:sz w:val="28"/>
        </w:rPr>
        <mc:AlternateContent>
          <mc:Choice Requires="wps">
            <w:drawing>
              <wp:anchor distT="0" distB="0" distL="114935" distR="114935" simplePos="0" relativeHeight="251665408" behindDoc="1" locked="0" layoutInCell="1" allowOverlap="1">
                <wp:simplePos x="0" y="0"/>
                <wp:positionH relativeFrom="column">
                  <wp:posOffset>340995</wp:posOffset>
                </wp:positionH>
                <wp:positionV relativeFrom="paragraph">
                  <wp:posOffset>56515</wp:posOffset>
                </wp:positionV>
                <wp:extent cx="4947920" cy="2105660"/>
                <wp:effectExtent l="0" t="0" r="0" b="0"/>
                <wp:wrapNone/>
                <wp:docPr id="171" name="文本框 171"/>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EF020B">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85pt;margin-top:4.45pt;height:165.8pt;width:389.6pt;rotation:-2949120f;z-index:-251651072;mso-width-relative:page;mso-height-relative:page;" filled="f" stroked="f" coordsize="21600,21600" o:gfxdata="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CFox2DYAAAACAEAAA8AAAAAAAAAAQAg&#10;AAAAIgAAAGRycy9kb3ducmV2LnhtbFBLAQIUABQAAAAIAIdO4kCLCetiRwIAAHoEAAAOAAAAAAAA&#10;AAEAIAAAACcBAABkcnMvZTJvRG9jLnhtbFBLBQYAAAAABgAGAFkBAADgBQAAAAA=&#10;">
                <v:fill on="f" focussize="0,0"/>
                <v:stroke on="f" weight="0.5pt"/>
                <v:imagedata o:title=""/>
                <o:lock v:ext="edit" aspectratio="f"/>
                <v:textbox>
                  <w:txbxContent>
                    <w:p w14:paraId="6AEF020B">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样张5</w:t>
                      </w:r>
                    </w:p>
                  </w:txbxContent>
                </v:textbox>
              </v:shape>
            </w:pict>
          </mc:Fallback>
        </mc:AlternateContent>
      </w:r>
      <w:r>
        <w:fldChar w:fldCharType="begin"/>
      </w:r>
      <w:r>
        <w:instrText xml:space="preserve"> HYPERLINK \l "_Toc8233029" </w:instrText>
      </w:r>
      <w:r>
        <w:fldChar w:fldCharType="separate"/>
      </w:r>
      <w:r>
        <w:rPr>
          <w:rStyle w:val="22"/>
        </w:rPr>
        <w:t>第</w:t>
      </w:r>
      <w:r>
        <w:rPr>
          <w:rStyle w:val="22"/>
          <w:rFonts w:ascii="Times New Roman" w:hAnsi="Times New Roman"/>
        </w:rPr>
        <w:t>2</w:t>
      </w:r>
      <w:r>
        <w:rPr>
          <w:rStyle w:val="22"/>
        </w:rPr>
        <w:t>章 机器视觉识别算法设计</w:t>
      </w:r>
      <w:r>
        <w:tab/>
      </w:r>
      <w:r>
        <w:fldChar w:fldCharType="begin"/>
      </w:r>
      <w:r>
        <w:instrText xml:space="preserve"> PAGEREF _Toc8233029 \h </w:instrText>
      </w:r>
      <w:r>
        <w:fldChar w:fldCharType="separate"/>
      </w:r>
      <w:r>
        <w:rPr>
          <w:b/>
        </w:rPr>
        <w:t>错误！未定义书签。</w:t>
      </w:r>
      <w:r>
        <w:fldChar w:fldCharType="end"/>
      </w:r>
      <w:r>
        <w:fldChar w:fldCharType="end"/>
      </w:r>
    </w:p>
    <w:p w14:paraId="50D60D54">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"_Toc8233030" </w:instrText>
      </w:r>
      <w:r>
        <w:fldChar w:fldCharType="separate"/>
      </w:r>
      <w:r>
        <w:rPr>
          <w:rStyle w:val="22"/>
          <w:rFonts w:ascii="Times New Roman" w:hAnsi="Times New Roman"/>
        </w:rPr>
        <w:t>2</w:t>
      </w:r>
      <w:r>
        <w:rPr>
          <w:rStyle w:val="22"/>
        </w:rPr>
        <w:t>.</w:t>
      </w:r>
      <w:r>
        <w:rPr>
          <w:rStyle w:val="22"/>
          <w:rFonts w:ascii="Times New Roman" w:hAnsi="Times New Roman"/>
        </w:rPr>
        <w:t>1</w:t>
      </w:r>
      <w:r>
        <w:rPr>
          <w:rStyle w:val="22"/>
        </w:rPr>
        <w:t xml:space="preserve"> 图像语义分割</w:t>
      </w:r>
      <w:r>
        <w:tab/>
      </w:r>
      <w:r>
        <w:fldChar w:fldCharType="begin"/>
      </w:r>
      <w:r>
        <w:instrText xml:space="preserve"> PAGEREF _Toc8233030 \h </w:instrText>
      </w:r>
      <w:r>
        <w:fldChar w:fldCharType="separate"/>
      </w:r>
      <w:r>
        <w:rPr>
          <w:b/>
        </w:rPr>
        <w:t>错误！未定义书签。</w:t>
      </w:r>
      <w:r>
        <w:fldChar w:fldCharType="end"/>
      </w:r>
      <w:r>
        <w:fldChar w:fldCharType="end"/>
      </w:r>
    </w:p>
    <w:p w14:paraId="4EDBDC95">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"_Toc8233031" </w:instrText>
      </w:r>
      <w:r>
        <w:fldChar w:fldCharType="separate"/>
      </w:r>
      <w:r>
        <w:rPr>
          <w:rStyle w:val="22"/>
          <w:rFonts w:ascii="Times New Roman" w:hAnsi="Times New Roman"/>
        </w:rPr>
        <w:t>2</w:t>
      </w:r>
      <w:r>
        <w:rPr>
          <w:rStyle w:val="22"/>
        </w:rPr>
        <w:t>.</w:t>
      </w:r>
      <w:r>
        <w:rPr>
          <w:rStyle w:val="22"/>
          <w:rFonts w:ascii="Times New Roman" w:hAnsi="Times New Roman"/>
        </w:rPr>
        <w:t>1</w:t>
      </w:r>
      <w:r>
        <w:rPr>
          <w:rStyle w:val="22"/>
        </w:rPr>
        <w:t>.</w:t>
      </w:r>
      <w:r>
        <w:rPr>
          <w:rStyle w:val="22"/>
          <w:rFonts w:ascii="Times New Roman" w:hAnsi="Times New Roman"/>
        </w:rPr>
        <w:t>1</w:t>
      </w:r>
      <w:r>
        <w:rPr>
          <w:rStyle w:val="22"/>
        </w:rPr>
        <w:t xml:space="preserve"> 图像语义分割原理</w:t>
      </w:r>
      <w:r>
        <w:tab/>
      </w:r>
      <w:r>
        <w:fldChar w:fldCharType="begin"/>
      </w:r>
      <w:r>
        <w:instrText xml:space="preserve"> PAGEREF _Toc8233031 \h </w:instrText>
      </w:r>
      <w:r>
        <w:fldChar w:fldCharType="separate"/>
      </w:r>
      <w:r>
        <w:rPr>
          <w:b/>
        </w:rPr>
        <w:t>错误！未定义书签。</w:t>
      </w:r>
      <w:r>
        <w:fldChar w:fldCharType="end"/>
      </w:r>
      <w:r>
        <w:fldChar w:fldCharType="end"/>
      </w:r>
    </w:p>
    <w:p w14:paraId="269DC0EC">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"_Toc8233033" </w:instrText>
      </w:r>
      <w:r>
        <w:fldChar w:fldCharType="separate"/>
      </w:r>
      <w:r>
        <w:rPr>
          <w:rStyle w:val="22"/>
          <w:rFonts w:ascii="Times New Roman" w:hAnsi="Times New Roman"/>
        </w:rPr>
        <w:t>2</w:t>
      </w:r>
      <w:r>
        <w:rPr>
          <w:rStyle w:val="22"/>
        </w:rPr>
        <w:t>.</w:t>
      </w:r>
      <w:r>
        <w:rPr>
          <w:rStyle w:val="22"/>
          <w:rFonts w:ascii="Times New Roman" w:hAnsi="Times New Roman"/>
        </w:rPr>
        <w:t>1</w:t>
      </w:r>
      <w:r>
        <w:rPr>
          <w:rStyle w:val="22"/>
        </w:rPr>
        <w:t>.</w:t>
      </w:r>
      <w:r>
        <w:rPr>
          <w:rStyle w:val="22"/>
          <w:rFonts w:ascii="Times New Roman" w:hAnsi="Times New Roman"/>
        </w:rPr>
        <w:t>2</w:t>
      </w:r>
      <w:r>
        <w:rPr>
          <w:rStyle w:val="22"/>
        </w:rPr>
        <w:t xml:space="preserve"> 图像语义分割方法</w:t>
      </w:r>
      <w:r>
        <w:tab/>
      </w:r>
      <w:r>
        <w:fldChar w:fldCharType="begin"/>
      </w:r>
      <w:r>
        <w:instrText xml:space="preserve"> PAGEREF _Toc8233033 \h </w:instrText>
      </w:r>
      <w:r>
        <w:fldChar w:fldCharType="separate"/>
      </w:r>
      <w:r>
        <w:rPr>
          <w:b/>
        </w:rPr>
        <w:t>错误！未定义书签。</w:t>
      </w:r>
      <w:r>
        <w:fldChar w:fldCharType="end"/>
      </w:r>
      <w:r>
        <w:fldChar w:fldCharType="end"/>
      </w:r>
    </w:p>
    <w:p w14:paraId="735330E3">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"_Toc8233036" </w:instrText>
      </w:r>
      <w:r>
        <w:fldChar w:fldCharType="separate"/>
      </w:r>
      <w:r>
        <w:rPr>
          <w:rStyle w:val="22"/>
          <w:rFonts w:ascii="Times New Roman" w:hAnsi="Times New Roman"/>
        </w:rPr>
        <w:t>2</w:t>
      </w:r>
      <w:r>
        <w:rPr>
          <w:rStyle w:val="22"/>
        </w:rPr>
        <w:t>.</w:t>
      </w:r>
      <w:r>
        <w:rPr>
          <w:rStyle w:val="22"/>
          <w:rFonts w:ascii="Times New Roman" w:hAnsi="Times New Roman"/>
        </w:rPr>
        <w:t>2</w:t>
      </w:r>
      <w:r>
        <w:rPr>
          <w:rStyle w:val="22"/>
        </w:rPr>
        <w:t>神经网络结构搭建</w:t>
      </w:r>
      <w:r>
        <w:tab/>
      </w:r>
      <w:r>
        <w:fldChar w:fldCharType="begin"/>
      </w:r>
      <w:r>
        <w:instrText xml:space="preserve"> PAGEREF _Toc8233036 \h </w:instrText>
      </w:r>
      <w:r>
        <w:fldChar w:fldCharType="separate"/>
      </w:r>
      <w:r>
        <w:rPr>
          <w:b/>
        </w:rPr>
        <w:t>错误！未定义书签。</w:t>
      </w:r>
      <w:r>
        <w:fldChar w:fldCharType="end"/>
      </w:r>
      <w:r>
        <w:fldChar w:fldCharType="end"/>
      </w:r>
    </w:p>
    <w:p w14:paraId="5BC3C371">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"_Toc8233037" </w:instrText>
      </w:r>
      <w:r>
        <w:fldChar w:fldCharType="separate"/>
      </w:r>
      <w:r>
        <w:rPr>
          <w:rStyle w:val="22"/>
          <w:rFonts w:ascii="Times New Roman" w:hAnsi="Times New Roman"/>
        </w:rPr>
        <w:t>2</w:t>
      </w:r>
      <w:r>
        <w:rPr>
          <w:rStyle w:val="22"/>
        </w:rPr>
        <w:t>.</w:t>
      </w:r>
      <w:r>
        <w:rPr>
          <w:rStyle w:val="22"/>
          <w:rFonts w:ascii="Times New Roman" w:hAnsi="Times New Roman"/>
        </w:rPr>
        <w:t>2</w:t>
      </w:r>
      <w:r>
        <w:rPr>
          <w:rStyle w:val="22"/>
        </w:rPr>
        <w:t>.</w:t>
      </w:r>
      <w:r>
        <w:rPr>
          <w:rStyle w:val="22"/>
          <w:rFonts w:ascii="Times New Roman" w:hAnsi="Times New Roman"/>
        </w:rPr>
        <w:t>1</w:t>
      </w:r>
      <w:r>
        <w:rPr>
          <w:rStyle w:val="22"/>
        </w:rPr>
        <w:t xml:space="preserve">  卷积层+反卷积层</w:t>
      </w:r>
      <w:r>
        <w:tab/>
      </w:r>
      <w:r>
        <w:fldChar w:fldCharType="begin"/>
      </w:r>
      <w:r>
        <w:instrText xml:space="preserve"> PAGEREF _Toc8233037 \h </w:instrText>
      </w:r>
      <w:r>
        <w:fldChar w:fldCharType="separate"/>
      </w:r>
      <w:r>
        <w:rPr>
          <w:b/>
        </w:rPr>
        <w:t>错误！未定义书签。</w:t>
      </w:r>
      <w:r>
        <w:fldChar w:fldCharType="end"/>
      </w:r>
      <w:r>
        <w:fldChar w:fldCharType="end"/>
      </w:r>
    </w:p>
    <w:p w14:paraId="33B72E94">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"_Toc8233039" </w:instrText>
      </w:r>
      <w:r>
        <w:fldChar w:fldCharType="separate"/>
      </w:r>
      <w:r>
        <w:rPr>
          <w:rStyle w:val="22"/>
          <w:rFonts w:ascii="Times New Roman" w:hAnsi="Times New Roman"/>
        </w:rPr>
        <w:t>2</w:t>
      </w:r>
      <w:r>
        <w:rPr>
          <w:rStyle w:val="22"/>
        </w:rPr>
        <w:t>.</w:t>
      </w:r>
      <w:r>
        <w:rPr>
          <w:rStyle w:val="22"/>
          <w:rFonts w:ascii="Times New Roman" w:hAnsi="Times New Roman"/>
        </w:rPr>
        <w:t>2</w:t>
      </w:r>
      <w:r>
        <w:rPr>
          <w:rStyle w:val="22"/>
        </w:rPr>
        <w:t>.</w:t>
      </w:r>
      <w:r>
        <w:rPr>
          <w:rStyle w:val="22"/>
          <w:rFonts w:ascii="Times New Roman" w:hAnsi="Times New Roman"/>
        </w:rPr>
        <w:t>2</w:t>
      </w:r>
      <w:r>
        <w:rPr>
          <w:rStyle w:val="22"/>
        </w:rPr>
        <w:t xml:space="preserve">  池化层+反卷积层</w:t>
      </w:r>
      <w:r>
        <w:tab/>
      </w:r>
      <w:r>
        <w:fldChar w:fldCharType="begin"/>
      </w:r>
      <w:r>
        <w:instrText xml:space="preserve"> PAGEREF _Toc8233039 \h </w:instrText>
      </w:r>
      <w:r>
        <w:fldChar w:fldCharType="separate"/>
      </w:r>
      <w:r>
        <w:rPr>
          <w:b/>
        </w:rPr>
        <w:t>错误！未定义书签。</w:t>
      </w:r>
      <w:r>
        <w:fldChar w:fldCharType="end"/>
      </w:r>
      <w:r>
        <w:fldChar w:fldCharType="end"/>
      </w:r>
    </w:p>
    <w:p w14:paraId="474D780F">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"_Toc8233041" </w:instrText>
      </w:r>
      <w:r>
        <w:fldChar w:fldCharType="separate"/>
      </w:r>
      <w:r>
        <w:rPr>
          <w:rStyle w:val="22"/>
          <w:rFonts w:ascii="Times New Roman" w:hAnsi="Times New Roman"/>
        </w:rPr>
        <w:t>2</w:t>
      </w:r>
      <w:r>
        <w:rPr>
          <w:rStyle w:val="22"/>
        </w:rPr>
        <w:t>.</w:t>
      </w:r>
      <w:r>
        <w:rPr>
          <w:rStyle w:val="22"/>
          <w:rFonts w:ascii="Times New Roman" w:hAnsi="Times New Roman"/>
        </w:rPr>
        <w:t>2</w:t>
      </w:r>
      <w:r>
        <w:rPr>
          <w:rStyle w:val="22"/>
        </w:rPr>
        <w:t>.</w:t>
      </w:r>
      <w:r>
        <w:rPr>
          <w:rStyle w:val="22"/>
          <w:rFonts w:ascii="Times New Roman" w:hAnsi="Times New Roman"/>
        </w:rPr>
        <w:t>3</w:t>
      </w:r>
      <w:r>
        <w:rPr>
          <w:rStyle w:val="22"/>
        </w:rPr>
        <w:t xml:space="preserve">  膨胀卷积层</w:t>
      </w:r>
      <w:r>
        <w:tab/>
      </w:r>
      <w:r>
        <w:fldChar w:fldCharType="begin"/>
      </w:r>
      <w:r>
        <w:instrText xml:space="preserve"> PAGEREF _Toc8233041 \h </w:instrText>
      </w:r>
      <w:r>
        <w:fldChar w:fldCharType="separate"/>
      </w:r>
      <w:r>
        <w:rPr>
          <w:b/>
        </w:rPr>
        <w:t>错误！未定义书签。</w:t>
      </w:r>
      <w:r>
        <w:fldChar w:fldCharType="end"/>
      </w:r>
      <w:r>
        <w:fldChar w:fldCharType="end"/>
      </w:r>
    </w:p>
    <w:p w14:paraId="29369DF7">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"_Toc8233043" </w:instrText>
      </w:r>
      <w:r>
        <w:fldChar w:fldCharType="separate"/>
      </w:r>
      <w:r>
        <w:rPr>
          <w:rStyle w:val="22"/>
          <w:rFonts w:ascii="Times New Roman" w:hAnsi="Times New Roman"/>
        </w:rPr>
        <w:t>2</w:t>
      </w:r>
      <w:r>
        <w:rPr>
          <w:rStyle w:val="22"/>
        </w:rPr>
        <w:t>.</w:t>
      </w:r>
      <w:r>
        <w:rPr>
          <w:rStyle w:val="22"/>
          <w:rFonts w:ascii="Times New Roman" w:hAnsi="Times New Roman"/>
        </w:rPr>
        <w:t>3</w:t>
      </w:r>
      <w:r>
        <w:rPr>
          <w:rStyle w:val="22"/>
        </w:rPr>
        <w:t>神经网络训练</w:t>
      </w:r>
      <w:r>
        <w:tab/>
      </w:r>
      <w:r>
        <w:fldChar w:fldCharType="begin"/>
      </w:r>
      <w:r>
        <w:instrText xml:space="preserve"> PAGEREF _Toc8233043 \h </w:instrText>
      </w:r>
      <w:r>
        <w:fldChar w:fldCharType="separate"/>
      </w:r>
      <w:r>
        <w:rPr>
          <w:b/>
        </w:rPr>
        <w:t>错误！未定义书签。</w:t>
      </w:r>
      <w:r>
        <w:fldChar w:fldCharType="end"/>
      </w:r>
      <w:r>
        <w:fldChar w:fldCharType="end"/>
      </w:r>
    </w:p>
    <w:p w14:paraId="73C1FDA6">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"_Toc8233044" </w:instrText>
      </w:r>
      <w:r>
        <w:fldChar w:fldCharType="separate"/>
      </w:r>
      <w:r>
        <w:rPr>
          <w:rStyle w:val="22"/>
          <w:rFonts w:ascii="Times New Roman" w:hAnsi="Times New Roman"/>
        </w:rPr>
        <w:t>2</w:t>
      </w:r>
      <w:r>
        <w:rPr>
          <w:rStyle w:val="22"/>
        </w:rPr>
        <w:t>.</w:t>
      </w:r>
      <w:r>
        <w:rPr>
          <w:rStyle w:val="22"/>
          <w:rFonts w:ascii="Times New Roman" w:hAnsi="Times New Roman"/>
        </w:rPr>
        <w:t>3</w:t>
      </w:r>
      <w:r>
        <w:rPr>
          <w:rStyle w:val="22"/>
        </w:rPr>
        <w:t>.</w:t>
      </w:r>
      <w:r>
        <w:rPr>
          <w:rStyle w:val="22"/>
          <w:rFonts w:ascii="Times New Roman" w:hAnsi="Times New Roman"/>
        </w:rPr>
        <w:t>1</w:t>
      </w:r>
      <w:r>
        <w:rPr>
          <w:rStyle w:val="22"/>
        </w:rPr>
        <w:t xml:space="preserve"> 卷积+反卷积层网络训练</w:t>
      </w:r>
      <w:r>
        <w:tab/>
      </w:r>
      <w:r>
        <w:fldChar w:fldCharType="begin"/>
      </w:r>
      <w:r>
        <w:instrText xml:space="preserve"> PAGEREF _Toc8233044 \h </w:instrText>
      </w:r>
      <w:r>
        <w:fldChar w:fldCharType="separate"/>
      </w:r>
      <w:r>
        <w:rPr>
          <w:b/>
        </w:rPr>
        <w:t>错误！未定义书签。</w:t>
      </w:r>
      <w:r>
        <w:fldChar w:fldCharType="end"/>
      </w:r>
      <w:r>
        <w:fldChar w:fldCharType="end"/>
      </w:r>
    </w:p>
    <w:p w14:paraId="2E5375D2">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"_Toc8233051" </w:instrText>
      </w:r>
      <w:r>
        <w:fldChar w:fldCharType="separate"/>
      </w:r>
      <w:r>
        <w:rPr>
          <w:rStyle w:val="22"/>
          <w:rFonts w:ascii="Times New Roman" w:hAnsi="Times New Roman"/>
        </w:rPr>
        <w:t>2</w:t>
      </w:r>
      <w:r>
        <w:rPr>
          <w:rStyle w:val="22"/>
        </w:rPr>
        <w:t>.</w:t>
      </w:r>
      <w:r>
        <w:rPr>
          <w:rStyle w:val="22"/>
          <w:rFonts w:ascii="Times New Roman" w:hAnsi="Times New Roman"/>
        </w:rPr>
        <w:t>3</w:t>
      </w:r>
      <w:r>
        <w:rPr>
          <w:rStyle w:val="22"/>
        </w:rPr>
        <w:t>.</w:t>
      </w:r>
      <w:r>
        <w:rPr>
          <w:rStyle w:val="22"/>
          <w:rFonts w:ascii="Times New Roman" w:hAnsi="Times New Roman"/>
        </w:rPr>
        <w:t>2</w:t>
      </w:r>
      <w:r>
        <w:rPr>
          <w:rStyle w:val="22"/>
        </w:rPr>
        <w:t xml:space="preserve">  池化+反卷积层网络训练</w:t>
      </w:r>
      <w:r>
        <w:tab/>
      </w:r>
      <w:r>
        <w:fldChar w:fldCharType="begin"/>
      </w:r>
      <w:r>
        <w:instrText xml:space="preserve"> PAGEREF _Toc8233051 \h </w:instrText>
      </w:r>
      <w:r>
        <w:fldChar w:fldCharType="separate"/>
      </w:r>
      <w:r>
        <w:t>3</w:t>
      </w:r>
      <w:r>
        <w:fldChar w:fldCharType="end"/>
      </w:r>
      <w:r>
        <w:fldChar w:fldCharType="end"/>
      </w:r>
    </w:p>
    <w:p w14:paraId="65E776F8">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"_Toc8233054" </w:instrText>
      </w:r>
      <w:r>
        <w:fldChar w:fldCharType="separate"/>
      </w:r>
      <w:r>
        <w:rPr>
          <w:rStyle w:val="22"/>
          <w:rFonts w:ascii="Times New Roman" w:hAnsi="Times New Roman"/>
        </w:rPr>
        <w:t>2</w:t>
      </w:r>
      <w:r>
        <w:rPr>
          <w:rStyle w:val="22"/>
        </w:rPr>
        <w:t>.</w:t>
      </w:r>
      <w:r>
        <w:rPr>
          <w:rStyle w:val="22"/>
          <w:rFonts w:ascii="Times New Roman" w:hAnsi="Times New Roman"/>
        </w:rPr>
        <w:t>3</w:t>
      </w:r>
      <w:r>
        <w:rPr>
          <w:rStyle w:val="22"/>
        </w:rPr>
        <w:t>.</w:t>
      </w:r>
      <w:r>
        <w:rPr>
          <w:rStyle w:val="22"/>
          <w:rFonts w:ascii="Times New Roman" w:hAnsi="Times New Roman"/>
        </w:rPr>
        <w:t>3</w:t>
      </w:r>
      <w:r>
        <w:rPr>
          <w:rStyle w:val="22"/>
        </w:rPr>
        <w:t xml:space="preserve">  膨胀卷积层网络训练</w:t>
      </w:r>
      <w:r>
        <w:tab/>
      </w:r>
      <w:r>
        <w:fldChar w:fldCharType="begin"/>
      </w:r>
      <w:r>
        <w:instrText xml:space="preserve"> PAGEREF _Toc8233054 \h </w:instrText>
      </w:r>
      <w:r>
        <w:fldChar w:fldCharType="separate"/>
      </w:r>
      <w:r>
        <w:rPr>
          <w:b/>
        </w:rPr>
        <w:t>错误！未定义书签。</w:t>
      </w:r>
      <w:r>
        <w:fldChar w:fldCharType="end"/>
      </w:r>
      <w:r>
        <w:fldChar w:fldCharType="end"/>
      </w:r>
    </w:p>
    <w:p w14:paraId="66C9CCAB">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"_Toc8233057" </w:instrText>
      </w:r>
      <w:r>
        <w:fldChar w:fldCharType="separate"/>
      </w:r>
      <w:r>
        <w:rPr>
          <w:rStyle w:val="22"/>
          <w:rFonts w:ascii="Times New Roman" w:hAnsi="Times New Roman"/>
        </w:rPr>
        <w:t>2</w:t>
      </w:r>
      <w:r>
        <w:rPr>
          <w:rStyle w:val="22"/>
        </w:rPr>
        <w:t>.</w:t>
      </w:r>
      <w:r>
        <w:rPr>
          <w:rStyle w:val="22"/>
          <w:rFonts w:ascii="Times New Roman" w:hAnsi="Times New Roman"/>
        </w:rPr>
        <w:t>4</w:t>
      </w:r>
      <w:r>
        <w:rPr>
          <w:rStyle w:val="22"/>
        </w:rPr>
        <w:t xml:space="preserve">  本章小结</w:t>
      </w:r>
      <w:r>
        <w:tab/>
      </w:r>
      <w:r>
        <w:fldChar w:fldCharType="begin"/>
      </w:r>
      <w:r>
        <w:instrText xml:space="preserve"> PAGEREF _Toc8233057 \h </w:instrText>
      </w:r>
      <w:r>
        <w:fldChar w:fldCharType="separate"/>
      </w:r>
      <w:r>
        <w:rPr>
          <w:b/>
        </w:rPr>
        <w:t>错误！未定义书签。</w:t>
      </w:r>
      <w:r>
        <w:fldChar w:fldCharType="end"/>
      </w:r>
      <w:r>
        <w:fldChar w:fldCharType="end"/>
      </w:r>
    </w:p>
    <w:p w14:paraId="3F6B44CD">
      <w:pPr>
        <w:pStyle w:val="10"/>
        <w:rPr>
          <w:rFonts w:asciiTheme="minorHAnsi" w:hAnsiTheme="minorHAnsi" w:eastAsiaTheme="minorEastAsia" w:cstheme="minorBidi"/>
          <w:sz w:val="21"/>
          <w:szCs w:val="22"/>
        </w:rPr>
      </w:pPr>
      <w:r>
        <w:fldChar w:fldCharType="begin"/>
      </w:r>
      <w:r>
        <w:instrText xml:space="preserve"> HYPERLINK \l "_Toc8233058" </w:instrText>
      </w:r>
      <w:r>
        <w:fldChar w:fldCharType="separate"/>
      </w:r>
      <w:r>
        <w:rPr>
          <w:rStyle w:val="22"/>
        </w:rPr>
        <w:t>第</w:t>
      </w:r>
      <w:r>
        <w:rPr>
          <w:rStyle w:val="22"/>
          <w:rFonts w:ascii="Times New Roman" w:hAnsi="Times New Roman"/>
        </w:rPr>
        <w:t>3</w:t>
      </w:r>
      <w:r>
        <w:rPr>
          <w:rStyle w:val="22"/>
        </w:rPr>
        <w:t>章   分割结果滤波及频域处理</w:t>
      </w:r>
      <w:r>
        <w:tab/>
      </w:r>
      <w:r>
        <w:fldChar w:fldCharType="begin"/>
      </w:r>
      <w:r>
        <w:instrText xml:space="preserve"> PAGEREF _Toc8233058 \h </w:instrText>
      </w:r>
      <w:r>
        <w:fldChar w:fldCharType="separate"/>
      </w:r>
      <w:r>
        <w:rPr>
          <w:b/>
        </w:rPr>
        <w:t>错误！未定义书签。</w:t>
      </w:r>
      <w:r>
        <w:fldChar w:fldCharType="end"/>
      </w:r>
      <w:r>
        <w:fldChar w:fldCharType="end"/>
      </w:r>
    </w:p>
    <w:p w14:paraId="1EC19C17">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"_Toc8233059" </w:instrText>
      </w:r>
      <w:r>
        <w:fldChar w:fldCharType="separate"/>
      </w:r>
      <w:r>
        <w:rPr>
          <w:rStyle w:val="22"/>
          <w:rFonts w:ascii="Times New Roman" w:hAnsi="Times New Roman"/>
        </w:rPr>
        <w:t>3</w:t>
      </w:r>
      <w:r>
        <w:rPr>
          <w:rStyle w:val="22"/>
        </w:rPr>
        <w:t>.</w:t>
      </w:r>
      <w:r>
        <w:rPr>
          <w:rStyle w:val="22"/>
          <w:rFonts w:ascii="Times New Roman" w:hAnsi="Times New Roman"/>
        </w:rPr>
        <w:t>1</w:t>
      </w:r>
      <w:r>
        <w:rPr>
          <w:rStyle w:val="22"/>
        </w:rPr>
        <w:t xml:space="preserve">  滤波算法设计</w:t>
      </w:r>
      <w:r>
        <w:tab/>
      </w:r>
      <w:r>
        <w:fldChar w:fldCharType="begin"/>
      </w:r>
      <w:r>
        <w:instrText xml:space="preserve"> PAGEREF _Toc8233059 \h </w:instrText>
      </w:r>
      <w:r>
        <w:fldChar w:fldCharType="separate"/>
      </w:r>
      <w:r>
        <w:rPr>
          <w:b/>
        </w:rPr>
        <w:t>错误！未定义书签。</w:t>
      </w:r>
      <w:r>
        <w:fldChar w:fldCharType="end"/>
      </w:r>
      <w:r>
        <w:fldChar w:fldCharType="end"/>
      </w:r>
    </w:p>
    <w:p w14:paraId="389D16F0">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"_Toc8233060" </w:instrText>
      </w:r>
      <w:r>
        <w:fldChar w:fldCharType="separate"/>
      </w:r>
      <w:r>
        <w:rPr>
          <w:rStyle w:val="22"/>
          <w:rFonts w:ascii="Times New Roman" w:hAnsi="Times New Roman"/>
        </w:rPr>
        <w:t>3</w:t>
      </w:r>
      <w:r>
        <w:rPr>
          <w:rStyle w:val="22"/>
        </w:rPr>
        <w:t>.</w:t>
      </w:r>
      <w:r>
        <w:rPr>
          <w:rStyle w:val="22"/>
          <w:rFonts w:ascii="Times New Roman" w:hAnsi="Times New Roman"/>
        </w:rPr>
        <w:t>1</w:t>
      </w:r>
      <w:r>
        <w:rPr>
          <w:rStyle w:val="22"/>
        </w:rPr>
        <w:t>.</w:t>
      </w:r>
      <w:r>
        <w:rPr>
          <w:rStyle w:val="22"/>
          <w:rFonts w:ascii="Times New Roman" w:hAnsi="Times New Roman"/>
        </w:rPr>
        <w:t>1</w:t>
      </w:r>
      <w:r>
        <w:rPr>
          <w:rStyle w:val="22"/>
        </w:rPr>
        <w:t xml:space="preserve">  滤波的作用</w:t>
      </w:r>
      <w:r>
        <w:tab/>
      </w:r>
      <w:r>
        <w:fldChar w:fldCharType="begin"/>
      </w:r>
      <w:r>
        <w:instrText xml:space="preserve"> PAGEREF _Toc8233060 \h </w:instrText>
      </w:r>
      <w:r>
        <w:fldChar w:fldCharType="separate"/>
      </w:r>
      <w:r>
        <w:rPr>
          <w:b/>
        </w:rPr>
        <w:t>错误！未定义书签。</w:t>
      </w:r>
      <w:r>
        <w:fldChar w:fldCharType="end"/>
      </w:r>
      <w:r>
        <w:fldChar w:fldCharType="end"/>
      </w:r>
    </w:p>
    <w:p w14:paraId="14762044">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"_Toc8233061" </w:instrText>
      </w:r>
      <w:r>
        <w:fldChar w:fldCharType="separate"/>
      </w:r>
      <w:r>
        <w:rPr>
          <w:rStyle w:val="22"/>
          <w:rFonts w:ascii="Times New Roman" w:hAnsi="Times New Roman"/>
        </w:rPr>
        <w:t>3</w:t>
      </w:r>
      <w:r>
        <w:rPr>
          <w:rStyle w:val="22"/>
        </w:rPr>
        <w:t>.</w:t>
      </w:r>
      <w:r>
        <w:rPr>
          <w:rStyle w:val="22"/>
          <w:rFonts w:ascii="Times New Roman" w:hAnsi="Times New Roman"/>
        </w:rPr>
        <w:t>1</w:t>
      </w:r>
      <w:r>
        <w:rPr>
          <w:rStyle w:val="22"/>
        </w:rPr>
        <w:t>.</w:t>
      </w:r>
      <w:r>
        <w:rPr>
          <w:rStyle w:val="22"/>
          <w:rFonts w:ascii="Times New Roman" w:hAnsi="Times New Roman"/>
        </w:rPr>
        <w:t>2</w:t>
      </w:r>
      <w:r>
        <w:rPr>
          <w:rStyle w:val="22"/>
        </w:rPr>
        <w:t xml:space="preserve">  图像滤波算法</w:t>
      </w:r>
      <w:r>
        <w:tab/>
      </w:r>
      <w:r>
        <w:fldChar w:fldCharType="begin"/>
      </w:r>
      <w:r>
        <w:instrText xml:space="preserve"> PAGEREF _Toc8233061 \h </w:instrText>
      </w:r>
      <w:r>
        <w:fldChar w:fldCharType="separate"/>
      </w:r>
      <w:r>
        <w:rPr>
          <w:b/>
        </w:rPr>
        <w:t>错误！未定义书签。</w:t>
      </w:r>
      <w:r>
        <w:fldChar w:fldCharType="end"/>
      </w:r>
      <w:r>
        <w:fldChar w:fldCharType="end"/>
      </w:r>
    </w:p>
    <w:p w14:paraId="59831FA2">
      <w:pPr>
        <w:pStyle w:val="12"/>
        <w:tabs>
          <w:tab w:val="right" w:leader="dot" w:pos="9061"/>
        </w:tabs>
        <w:ind w:left="0" w:leftChars="0" w:firstLine="720" w:firstLineChars="300"/>
        <w:rPr>
          <w:rFonts w:asciiTheme="minorHAnsi" w:hAnsiTheme="minorHAnsi" w:eastAsiaTheme="minorEastAsia" w:cstheme="minorBidi"/>
          <w:sz w:val="21"/>
          <w:szCs w:val="22"/>
        </w:rPr>
      </w:pPr>
      <w:r>
        <w:fldChar w:fldCharType="begin"/>
      </w:r>
      <w:r>
        <w:instrText xml:space="preserve"> HYPERLINK \l "_Toc8233064" </w:instrText>
      </w:r>
      <w:r>
        <w:fldChar w:fldCharType="separate"/>
      </w:r>
      <w:r>
        <w:rPr>
          <w:rStyle w:val="22"/>
          <w:rFonts w:ascii="Times New Roman" w:hAnsi="Times New Roman"/>
        </w:rPr>
        <w:t>3</w:t>
      </w:r>
      <w:r>
        <w:rPr>
          <w:rStyle w:val="22"/>
        </w:rPr>
        <w:t>.</w:t>
      </w:r>
      <w:r>
        <w:rPr>
          <w:rStyle w:val="22"/>
          <w:rFonts w:ascii="Times New Roman" w:hAnsi="Times New Roman"/>
        </w:rPr>
        <w:t>1</w:t>
      </w:r>
      <w:r>
        <w:rPr>
          <w:rStyle w:val="22"/>
        </w:rPr>
        <w:t>.</w:t>
      </w:r>
      <w:r>
        <w:rPr>
          <w:rStyle w:val="22"/>
          <w:rFonts w:ascii="Times New Roman" w:hAnsi="Times New Roman"/>
        </w:rPr>
        <w:t>3</w:t>
      </w:r>
      <w:r>
        <w:rPr>
          <w:rStyle w:val="22"/>
        </w:rPr>
        <w:t xml:space="preserve">  软件滤波算法</w:t>
      </w:r>
      <w:r>
        <w:tab/>
      </w:r>
      <w:r>
        <w:fldChar w:fldCharType="begin"/>
      </w:r>
      <w:r>
        <w:instrText xml:space="preserve"> PAGEREF _Toc8233064 \h </w:instrText>
      </w:r>
      <w:r>
        <w:fldChar w:fldCharType="separate"/>
      </w:r>
      <w:r>
        <w:rPr>
          <w:b/>
        </w:rPr>
        <w:t>错误！未定义书签。</w:t>
      </w:r>
      <w:r>
        <w:fldChar w:fldCharType="end"/>
      </w:r>
      <w:r>
        <w:fldChar w:fldCharType="end"/>
      </w:r>
    </w:p>
    <w:p w14:paraId="33EA4711">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"_Toc8233068" </w:instrText>
      </w:r>
      <w:r>
        <w:fldChar w:fldCharType="separate"/>
      </w:r>
      <w:r>
        <w:rPr>
          <w:rStyle w:val="22"/>
          <w:rFonts w:ascii="Times New Roman" w:hAnsi="Times New Roman"/>
        </w:rPr>
        <w:t>3</w:t>
      </w:r>
      <w:r>
        <w:rPr>
          <w:rStyle w:val="22"/>
        </w:rPr>
        <w:t>.</w:t>
      </w:r>
      <w:r>
        <w:rPr>
          <w:rStyle w:val="22"/>
          <w:rFonts w:ascii="Times New Roman" w:hAnsi="Times New Roman"/>
        </w:rPr>
        <w:t>2</w:t>
      </w:r>
      <w:r>
        <w:rPr>
          <w:rStyle w:val="22"/>
        </w:rPr>
        <w:t xml:space="preserve">  数据频域分析</w:t>
      </w:r>
      <w:r>
        <w:tab/>
      </w:r>
      <w:r>
        <w:fldChar w:fldCharType="begin"/>
      </w:r>
      <w:r>
        <w:instrText xml:space="preserve"> PAGEREF _Toc8233068 \h </w:instrText>
      </w:r>
      <w:r>
        <w:fldChar w:fldCharType="separate"/>
      </w:r>
      <w:r>
        <w:rPr>
          <w:b/>
        </w:rPr>
        <w:t>错误！未定义书签。</w:t>
      </w:r>
      <w:r>
        <w:fldChar w:fldCharType="end"/>
      </w:r>
      <w:r>
        <w:fldChar w:fldCharType="end"/>
      </w:r>
    </w:p>
    <w:p w14:paraId="0DE0B9BE">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"_Toc8233069" </w:instrText>
      </w:r>
      <w:r>
        <w:fldChar w:fldCharType="separate"/>
      </w:r>
      <w:r>
        <w:rPr>
          <w:rStyle w:val="22"/>
          <w:rFonts w:ascii="Times New Roman" w:hAnsi="Times New Roman"/>
        </w:rPr>
        <w:t>3</w:t>
      </w:r>
      <w:r>
        <w:rPr>
          <w:rStyle w:val="22"/>
        </w:rPr>
        <w:t>.</w:t>
      </w:r>
      <w:r>
        <w:rPr>
          <w:rStyle w:val="22"/>
          <w:rFonts w:ascii="Times New Roman" w:hAnsi="Times New Roman"/>
        </w:rPr>
        <w:t>2</w:t>
      </w:r>
      <w:r>
        <w:rPr>
          <w:rStyle w:val="22"/>
        </w:rPr>
        <w:t>.</w:t>
      </w:r>
      <w:r>
        <w:rPr>
          <w:rStyle w:val="22"/>
          <w:rFonts w:ascii="Times New Roman" w:hAnsi="Times New Roman"/>
        </w:rPr>
        <w:t>1</w:t>
      </w:r>
      <w:r>
        <w:rPr>
          <w:rStyle w:val="22"/>
        </w:rPr>
        <w:t xml:space="preserve">  频域处理意义</w:t>
      </w:r>
      <w:r>
        <w:tab/>
      </w:r>
      <w:r>
        <w:fldChar w:fldCharType="begin"/>
      </w:r>
      <w:r>
        <w:instrText xml:space="preserve"> PAGEREF _Toc8233069 \h </w:instrText>
      </w:r>
      <w:r>
        <w:fldChar w:fldCharType="separate"/>
      </w:r>
      <w:r>
        <w:rPr>
          <w:b/>
        </w:rPr>
        <w:t>错误！未定义书签。</w:t>
      </w:r>
      <w:r>
        <w:fldChar w:fldCharType="end"/>
      </w:r>
      <w:r>
        <w:fldChar w:fldCharType="end"/>
      </w:r>
    </w:p>
    <w:p w14:paraId="37E06277">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"_Toc8233071" </w:instrText>
      </w:r>
      <w:r>
        <w:fldChar w:fldCharType="separate"/>
      </w:r>
      <w:r>
        <w:rPr>
          <w:rStyle w:val="22"/>
          <w:rFonts w:ascii="Times New Roman" w:hAnsi="Times New Roman"/>
        </w:rPr>
        <w:t>3</w:t>
      </w:r>
      <w:r>
        <w:rPr>
          <w:rStyle w:val="22"/>
        </w:rPr>
        <w:t>.</w:t>
      </w:r>
      <w:r>
        <w:rPr>
          <w:rStyle w:val="22"/>
          <w:rFonts w:ascii="Times New Roman" w:hAnsi="Times New Roman"/>
        </w:rPr>
        <w:t>2</w:t>
      </w:r>
      <w:r>
        <w:rPr>
          <w:rStyle w:val="22"/>
        </w:rPr>
        <w:t>.</w:t>
      </w:r>
      <w:r>
        <w:rPr>
          <w:rStyle w:val="22"/>
          <w:rFonts w:ascii="Times New Roman" w:hAnsi="Times New Roman"/>
        </w:rPr>
        <w:t>2</w:t>
      </w:r>
      <w:r>
        <w:rPr>
          <w:rStyle w:val="22"/>
        </w:rPr>
        <w:t xml:space="preserve">  傅里叶变换</w:t>
      </w:r>
      <w:r>
        <w:tab/>
      </w:r>
      <w:r>
        <w:fldChar w:fldCharType="begin"/>
      </w:r>
      <w:r>
        <w:instrText xml:space="preserve"> PAGEREF _Toc8233071 \h </w:instrText>
      </w:r>
      <w:r>
        <w:fldChar w:fldCharType="separate"/>
      </w:r>
      <w:r>
        <w:t>4</w:t>
      </w:r>
      <w:r>
        <w:fldChar w:fldCharType="end"/>
      </w:r>
      <w:r>
        <w:fldChar w:fldCharType="end"/>
      </w:r>
    </w:p>
    <w:p w14:paraId="28018EA3">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"_Toc8233074" </w:instrText>
      </w:r>
      <w:r>
        <w:fldChar w:fldCharType="separate"/>
      </w:r>
      <w:r>
        <w:rPr>
          <w:rStyle w:val="22"/>
          <w:rFonts w:ascii="Times New Roman" w:hAnsi="Times New Roman"/>
        </w:rPr>
        <w:t>3</w:t>
      </w:r>
      <w:r>
        <w:rPr>
          <w:rStyle w:val="22"/>
        </w:rPr>
        <w:t>.</w:t>
      </w:r>
      <w:r>
        <w:rPr>
          <w:rStyle w:val="22"/>
          <w:rFonts w:ascii="Times New Roman" w:hAnsi="Times New Roman"/>
        </w:rPr>
        <w:t>2</w:t>
      </w:r>
      <w:r>
        <w:rPr>
          <w:rStyle w:val="22"/>
        </w:rPr>
        <w:t>.</w:t>
      </w:r>
      <w:r>
        <w:rPr>
          <w:rStyle w:val="22"/>
          <w:rFonts w:ascii="Times New Roman" w:hAnsi="Times New Roman"/>
        </w:rPr>
        <w:t>3</w:t>
      </w:r>
      <w:r>
        <w:rPr>
          <w:rStyle w:val="22"/>
        </w:rPr>
        <w:t xml:space="preserve"> 希尔伯特-黄变换</w:t>
      </w:r>
      <w:r>
        <w:tab/>
      </w:r>
      <w:r>
        <w:fldChar w:fldCharType="begin"/>
      </w:r>
      <w:r>
        <w:instrText xml:space="preserve"> PAGEREF _Toc8233074 \h </w:instrText>
      </w:r>
      <w:r>
        <w:fldChar w:fldCharType="separate"/>
      </w:r>
      <w:r>
        <w:rPr>
          <w:b/>
        </w:rPr>
        <w:t>错误！未定义书签。</w:t>
      </w:r>
      <w:r>
        <w:fldChar w:fldCharType="end"/>
      </w:r>
      <w:r>
        <w:fldChar w:fldCharType="end"/>
      </w:r>
    </w:p>
    <w:p w14:paraId="038B1B43">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"_Toc8233077" </w:instrText>
      </w:r>
      <w:r>
        <w:fldChar w:fldCharType="separate"/>
      </w:r>
      <w:r>
        <w:rPr>
          <w:rStyle w:val="22"/>
          <w:rFonts w:ascii="Times New Roman" w:hAnsi="Times New Roman"/>
        </w:rPr>
        <w:t>3</w:t>
      </w:r>
      <w:r>
        <w:rPr>
          <w:rStyle w:val="22"/>
        </w:rPr>
        <w:t>.</w:t>
      </w:r>
      <w:r>
        <w:rPr>
          <w:rStyle w:val="22"/>
          <w:rFonts w:ascii="Times New Roman" w:hAnsi="Times New Roman"/>
        </w:rPr>
        <w:t>2</w:t>
      </w:r>
      <w:r>
        <w:rPr>
          <w:rStyle w:val="22"/>
        </w:rPr>
        <w:t>.</w:t>
      </w:r>
      <w:r>
        <w:rPr>
          <w:rStyle w:val="22"/>
          <w:rFonts w:ascii="Times New Roman" w:hAnsi="Times New Roman"/>
        </w:rPr>
        <w:t>4</w:t>
      </w:r>
      <w:r>
        <w:rPr>
          <w:rStyle w:val="22"/>
        </w:rPr>
        <w:t xml:space="preserve"> 频域处理算法设计</w:t>
      </w:r>
      <w:r>
        <w:tab/>
      </w:r>
      <w:r>
        <w:fldChar w:fldCharType="begin"/>
      </w:r>
      <w:r>
        <w:instrText xml:space="preserve"> PAGEREF _Toc8233077 \h </w:instrText>
      </w:r>
      <w:r>
        <w:fldChar w:fldCharType="separate"/>
      </w:r>
      <w:r>
        <w:rPr>
          <w:b/>
        </w:rPr>
        <w:t>错误！未定义书签。</w:t>
      </w:r>
      <w:r>
        <w:fldChar w:fldCharType="end"/>
      </w:r>
      <w:r>
        <w:fldChar w:fldCharType="end"/>
      </w:r>
    </w:p>
    <w:p w14:paraId="33D4A316">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"_Toc8233078" </w:instrText>
      </w:r>
      <w:r>
        <w:fldChar w:fldCharType="separate"/>
      </w:r>
      <w:r>
        <w:rPr>
          <w:rStyle w:val="22"/>
          <w:rFonts w:ascii="Times New Roman" w:hAnsi="Times New Roman"/>
        </w:rPr>
        <w:t>3</w:t>
      </w:r>
      <w:r>
        <w:rPr>
          <w:rStyle w:val="22"/>
        </w:rPr>
        <w:t>.</w:t>
      </w:r>
      <w:r>
        <w:rPr>
          <w:rStyle w:val="22"/>
          <w:rFonts w:ascii="Times New Roman" w:hAnsi="Times New Roman"/>
        </w:rPr>
        <w:t>3</w:t>
      </w:r>
      <w:r>
        <w:rPr>
          <w:rStyle w:val="22"/>
        </w:rPr>
        <w:t xml:space="preserve">  本章小结</w:t>
      </w:r>
      <w:r>
        <w:tab/>
      </w:r>
      <w:r>
        <w:fldChar w:fldCharType="begin"/>
      </w:r>
      <w:r>
        <w:instrText xml:space="preserve"> PAGEREF _Toc8233078 \h </w:instrText>
      </w:r>
      <w:r>
        <w:fldChar w:fldCharType="separate"/>
      </w:r>
      <w:r>
        <w:rPr>
          <w:b/>
        </w:rPr>
        <w:t>错误！未定义书签。</w:t>
      </w:r>
      <w:r>
        <w:fldChar w:fldCharType="end"/>
      </w:r>
      <w:r>
        <w:fldChar w:fldCharType="end"/>
      </w:r>
    </w:p>
    <w:p w14:paraId="1891064F">
      <w:pPr>
        <w:pStyle w:val="10"/>
        <w:rPr>
          <w:rFonts w:asciiTheme="minorHAnsi" w:hAnsiTheme="minorHAnsi" w:eastAsiaTheme="minorEastAsia" w:cstheme="minorBidi"/>
          <w:sz w:val="21"/>
          <w:szCs w:val="22"/>
        </w:rPr>
      </w:pPr>
      <w:r>
        <w:rPr>
          <w:sz w:val="28"/>
        </w:rPr>
        <mc:AlternateContent>
          <mc:Choice Requires="wps">
            <w:drawing>
              <wp:anchor distT="0" distB="0" distL="114935" distR="114935" simplePos="0" relativeHeight="251666432" behindDoc="1" locked="0" layoutInCell="1" allowOverlap="1">
                <wp:simplePos x="0" y="0"/>
                <wp:positionH relativeFrom="column">
                  <wp:posOffset>109855</wp:posOffset>
                </wp:positionH>
                <wp:positionV relativeFrom="paragraph">
                  <wp:posOffset>235585</wp:posOffset>
                </wp:positionV>
                <wp:extent cx="4947920" cy="2105660"/>
                <wp:effectExtent l="0" t="0" r="0" b="0"/>
                <wp:wrapNone/>
                <wp:docPr id="172" name="文本框 172"/>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929CF3">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5pt;margin-top:18.55pt;height:165.8pt;width:389.6pt;rotation:-2949120f;z-index:-251650048;mso-width-relative:page;mso-height-relative:page;" filled="f" stroked="f" coordsize="21600,21600" o:gfxdata="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iiuijYAAAACQEAAA8AAAAAAAAAAQAg&#10;AAAAIgAAAGRycy9kb3ducmV2LnhtbFBLAQIUABQAAAAIAIdO4kDU+vO7RwIAAHoEAAAOAAAAAAAA&#10;AAEAIAAAACcBAABkcnMvZTJvRG9jLnhtbFBLBQYAAAAABgAGAFkBAADgBQAAAAA=&#10;">
                <v:fill on="f" focussize="0,0"/>
                <v:stroke on="f" weight="0.5pt"/>
                <v:imagedata o:title=""/>
                <o:lock v:ext="edit" aspectratio="f"/>
                <v:textbox>
                  <w:txbxContent>
                    <w:p w14:paraId="27929CF3">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样张5</w:t>
                      </w:r>
                    </w:p>
                  </w:txbxContent>
                </v:textbox>
              </v:shape>
            </w:pict>
          </mc:Fallback>
        </mc:AlternateContent>
      </w:r>
      <w:r>
        <w:fldChar w:fldCharType="begin"/>
      </w:r>
      <w:r>
        <w:instrText xml:space="preserve"> HYPERLINK \l "_Toc8233079" </w:instrText>
      </w:r>
      <w:r>
        <w:fldChar w:fldCharType="separate"/>
      </w:r>
      <w:r>
        <w:rPr>
          <w:rStyle w:val="22"/>
        </w:rPr>
        <w:t>第</w:t>
      </w:r>
      <w:r>
        <w:rPr>
          <w:rStyle w:val="22"/>
          <w:rFonts w:ascii="Times New Roman" w:hAnsi="Times New Roman"/>
        </w:rPr>
        <w:t>4</w:t>
      </w:r>
      <w:r>
        <w:rPr>
          <w:rStyle w:val="22"/>
        </w:rPr>
        <w:t>章  熔透状态判定及软件</w:t>
      </w:r>
      <w:r>
        <w:rPr>
          <w:rStyle w:val="22"/>
          <w:rFonts w:hint="eastAsia"/>
        </w:rPr>
        <w:t>设计</w:t>
      </w:r>
      <w:r>
        <w:tab/>
      </w:r>
      <w:r>
        <w:fldChar w:fldCharType="begin"/>
      </w:r>
      <w:r>
        <w:instrText xml:space="preserve"> PAGEREF _Toc8233079 \h </w:instrText>
      </w:r>
      <w:r>
        <w:fldChar w:fldCharType="separate"/>
      </w:r>
      <w:r>
        <w:rPr>
          <w:b/>
        </w:rPr>
        <w:t>错误！未定义书签。</w:t>
      </w:r>
      <w:r>
        <w:fldChar w:fldCharType="end"/>
      </w:r>
      <w:r>
        <w:fldChar w:fldCharType="end"/>
      </w:r>
    </w:p>
    <w:p w14:paraId="2F17CF08">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"_Toc8233080" </w:instrText>
      </w:r>
      <w:r>
        <w:fldChar w:fldCharType="separate"/>
      </w:r>
      <w:r>
        <w:rPr>
          <w:rStyle w:val="22"/>
          <w:rFonts w:ascii="Times New Roman" w:hAnsi="Times New Roman"/>
        </w:rPr>
        <w:t>4</w:t>
      </w:r>
      <w:r>
        <w:rPr>
          <w:rStyle w:val="22"/>
        </w:rPr>
        <w:t>.</w:t>
      </w:r>
      <w:r>
        <w:rPr>
          <w:rStyle w:val="22"/>
          <w:rFonts w:ascii="Times New Roman" w:hAnsi="Times New Roman"/>
        </w:rPr>
        <w:t>1</w:t>
      </w:r>
      <w:r>
        <w:rPr>
          <w:rStyle w:val="22"/>
        </w:rPr>
        <w:t xml:space="preserve">  </w:t>
      </w:r>
      <w:r>
        <w:rPr>
          <w:rStyle w:val="22"/>
          <w:rFonts w:ascii="Times New Roman" w:hAnsi="Times New Roman"/>
        </w:rPr>
        <w:t>HHT</w:t>
      </w:r>
      <w:r>
        <w:rPr>
          <w:rStyle w:val="22"/>
        </w:rPr>
        <w:t>处理方法的界面</w:t>
      </w:r>
      <w:r>
        <w:rPr>
          <w:rStyle w:val="22"/>
          <w:rFonts w:hint="eastAsia"/>
        </w:rPr>
        <w:t>设计</w:t>
      </w:r>
      <w:r>
        <w:tab/>
      </w:r>
      <w:r>
        <w:fldChar w:fldCharType="begin"/>
      </w:r>
      <w:r>
        <w:instrText xml:space="preserve"> PAGEREF _Toc8233080 \h </w:instrText>
      </w:r>
      <w:r>
        <w:fldChar w:fldCharType="separate"/>
      </w:r>
      <w:r>
        <w:rPr>
          <w:b/>
        </w:rPr>
        <w:t>错误！未定义书签。</w:t>
      </w:r>
      <w:r>
        <w:fldChar w:fldCharType="end"/>
      </w:r>
      <w:r>
        <w:fldChar w:fldCharType="end"/>
      </w:r>
    </w:p>
    <w:p w14:paraId="177D332D">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"_Toc8233081" </w:instrText>
      </w:r>
      <w:r>
        <w:fldChar w:fldCharType="separate"/>
      </w:r>
      <w:r>
        <w:rPr>
          <w:rStyle w:val="22"/>
          <w:rFonts w:ascii="Times New Roman" w:hAnsi="Times New Roman"/>
        </w:rPr>
        <w:t>4</w:t>
      </w:r>
      <w:r>
        <w:rPr>
          <w:rStyle w:val="22"/>
        </w:rPr>
        <w:t>.</w:t>
      </w:r>
      <w:r>
        <w:rPr>
          <w:rStyle w:val="22"/>
          <w:rFonts w:ascii="Times New Roman" w:hAnsi="Times New Roman"/>
        </w:rPr>
        <w:t>2</w:t>
      </w:r>
      <w:r>
        <w:rPr>
          <w:rStyle w:val="22"/>
        </w:rPr>
        <w:t xml:space="preserve">  </w:t>
      </w:r>
      <w:r>
        <w:rPr>
          <w:rStyle w:val="22"/>
          <w:rFonts w:ascii="Times New Roman" w:hAnsi="Times New Roman"/>
        </w:rPr>
        <w:t>FFT</w:t>
      </w:r>
      <w:r>
        <w:rPr>
          <w:rStyle w:val="22"/>
        </w:rPr>
        <w:t>处理方法的界面设计</w:t>
      </w:r>
      <w:r>
        <w:tab/>
      </w:r>
      <w:r>
        <w:fldChar w:fldCharType="begin"/>
      </w:r>
      <w:r>
        <w:instrText xml:space="preserve"> PAGEREF _Toc8233081 \h </w:instrText>
      </w:r>
      <w:r>
        <w:fldChar w:fldCharType="separate"/>
      </w:r>
      <w:r>
        <w:rPr>
          <w:b/>
        </w:rPr>
        <w:t>错误！未定义书签。</w:t>
      </w:r>
      <w:r>
        <w:fldChar w:fldCharType="end"/>
      </w:r>
      <w:r>
        <w:fldChar w:fldCharType="end"/>
      </w:r>
    </w:p>
    <w:p w14:paraId="47A290A3">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"_Toc8233082" </w:instrText>
      </w:r>
      <w:r>
        <w:fldChar w:fldCharType="separate"/>
      </w:r>
      <w:r>
        <w:rPr>
          <w:rStyle w:val="22"/>
          <w:rFonts w:ascii="Times New Roman" w:hAnsi="Times New Roman"/>
        </w:rPr>
        <w:t>4</w:t>
      </w:r>
      <w:r>
        <w:rPr>
          <w:rStyle w:val="22"/>
        </w:rPr>
        <w:t>.</w:t>
      </w:r>
      <w:r>
        <w:rPr>
          <w:rStyle w:val="22"/>
          <w:rFonts w:ascii="Times New Roman" w:hAnsi="Times New Roman"/>
        </w:rPr>
        <w:t>2</w:t>
      </w:r>
      <w:r>
        <w:rPr>
          <w:rStyle w:val="22"/>
        </w:rPr>
        <w:t>.</w:t>
      </w:r>
      <w:r>
        <w:rPr>
          <w:rStyle w:val="22"/>
          <w:rFonts w:ascii="Times New Roman" w:hAnsi="Times New Roman"/>
        </w:rPr>
        <w:t>1</w:t>
      </w:r>
      <w:r>
        <w:rPr>
          <w:rStyle w:val="22"/>
        </w:rPr>
        <w:t xml:space="preserve"> 基本功能实现</w:t>
      </w:r>
      <w:r>
        <w:tab/>
      </w:r>
      <w:r>
        <w:fldChar w:fldCharType="begin"/>
      </w:r>
      <w:r>
        <w:instrText xml:space="preserve"> PAGEREF _Toc8233082 \h </w:instrText>
      </w:r>
      <w:r>
        <w:fldChar w:fldCharType="separate"/>
      </w:r>
      <w:r>
        <w:rPr>
          <w:b/>
        </w:rPr>
        <w:t>错误！未定义书签。</w:t>
      </w:r>
      <w:r>
        <w:fldChar w:fldCharType="end"/>
      </w:r>
      <w:r>
        <w:fldChar w:fldCharType="end"/>
      </w:r>
    </w:p>
    <w:p w14:paraId="2372BF53">
      <w:pPr>
        <w:pStyle w:val="12"/>
        <w:tabs>
          <w:tab w:val="right" w:leader="dot" w:pos="9061"/>
        </w:tabs>
        <w:ind w:left="480" w:firstLine="240" w:firstLineChars="100"/>
        <w:rPr>
          <w:rFonts w:asciiTheme="minorHAnsi" w:hAnsiTheme="minorHAnsi" w:eastAsiaTheme="minorEastAsia" w:cstheme="minorBidi"/>
          <w:sz w:val="21"/>
          <w:szCs w:val="22"/>
        </w:rPr>
      </w:pPr>
      <w:r>
        <w:fldChar w:fldCharType="begin"/>
      </w:r>
      <w:r>
        <w:instrText xml:space="preserve"> HYPERLINK \l "_Toc8233084" </w:instrText>
      </w:r>
      <w:r>
        <w:fldChar w:fldCharType="separate"/>
      </w:r>
      <w:r>
        <w:rPr>
          <w:rStyle w:val="22"/>
          <w:rFonts w:ascii="Times New Roman" w:hAnsi="Times New Roman"/>
        </w:rPr>
        <w:t>4</w:t>
      </w:r>
      <w:r>
        <w:rPr>
          <w:rStyle w:val="22"/>
        </w:rPr>
        <w:t>.</w:t>
      </w:r>
      <w:r>
        <w:rPr>
          <w:rStyle w:val="22"/>
          <w:rFonts w:ascii="Times New Roman" w:hAnsi="Times New Roman"/>
        </w:rPr>
        <w:t>2</w:t>
      </w:r>
      <w:r>
        <w:rPr>
          <w:rStyle w:val="22"/>
        </w:rPr>
        <w:t>.</w:t>
      </w:r>
      <w:r>
        <w:rPr>
          <w:rStyle w:val="22"/>
          <w:rFonts w:ascii="Times New Roman" w:hAnsi="Times New Roman"/>
        </w:rPr>
        <w:t>2</w:t>
      </w:r>
      <w:r>
        <w:rPr>
          <w:rStyle w:val="22"/>
        </w:rPr>
        <w:t xml:space="preserve"> 控制策略</w:t>
      </w:r>
      <w:r>
        <w:tab/>
      </w:r>
      <w:r>
        <w:fldChar w:fldCharType="begin"/>
      </w:r>
      <w:r>
        <w:instrText xml:space="preserve"> PAGEREF _Toc8233084 \h </w:instrText>
      </w:r>
      <w:r>
        <w:fldChar w:fldCharType="separate"/>
      </w:r>
      <w:r>
        <w:rPr>
          <w:b/>
        </w:rPr>
        <w:t>错误！未定义书签。</w:t>
      </w:r>
      <w:r>
        <w:fldChar w:fldCharType="end"/>
      </w:r>
      <w:r>
        <w:fldChar w:fldCharType="end"/>
      </w:r>
    </w:p>
    <w:p w14:paraId="79AC1E5C">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"_Toc8233089" </w:instrText>
      </w:r>
      <w:r>
        <w:fldChar w:fldCharType="separate"/>
      </w:r>
      <w:r>
        <w:rPr>
          <w:rStyle w:val="22"/>
          <w:rFonts w:ascii="Times New Roman" w:hAnsi="Times New Roman"/>
        </w:rPr>
        <w:t>4</w:t>
      </w:r>
      <w:r>
        <w:rPr>
          <w:rStyle w:val="22"/>
        </w:rPr>
        <w:t>.</w:t>
      </w:r>
      <w:r>
        <w:rPr>
          <w:rStyle w:val="22"/>
          <w:rFonts w:ascii="Times New Roman" w:hAnsi="Times New Roman"/>
        </w:rPr>
        <w:t>3</w:t>
      </w:r>
      <w:r>
        <w:rPr>
          <w:rStyle w:val="22"/>
        </w:rPr>
        <w:t xml:space="preserve"> 本章小结</w:t>
      </w:r>
      <w:r>
        <w:tab/>
      </w:r>
      <w:r>
        <w:fldChar w:fldCharType="begin"/>
      </w:r>
      <w:r>
        <w:instrText xml:space="preserve"> PAGEREF _Toc8233089 \h </w:instrText>
      </w:r>
      <w:r>
        <w:fldChar w:fldCharType="separate"/>
      </w:r>
      <w:r>
        <w:rPr>
          <w:b/>
        </w:rPr>
        <w:t>错误！未定义书签。</w:t>
      </w:r>
      <w:r>
        <w:fldChar w:fldCharType="end"/>
      </w:r>
      <w:r>
        <w:fldChar w:fldCharType="end"/>
      </w:r>
    </w:p>
    <w:p w14:paraId="23985BA1">
      <w:pPr>
        <w:pStyle w:val="10"/>
        <w:rPr>
          <w:rFonts w:asciiTheme="minorHAnsi" w:hAnsiTheme="minorHAnsi" w:eastAsiaTheme="minorEastAsia" w:cstheme="minorBidi"/>
          <w:sz w:val="21"/>
          <w:szCs w:val="22"/>
        </w:rPr>
      </w:pPr>
      <w:r>
        <w:fldChar w:fldCharType="begin"/>
      </w:r>
      <w:r>
        <w:instrText xml:space="preserve"> HYPERLINK \l "_Toc8233090" </w:instrText>
      </w:r>
      <w:r>
        <w:fldChar w:fldCharType="separate"/>
      </w:r>
      <w:r>
        <w:rPr>
          <w:rStyle w:val="22"/>
        </w:rPr>
        <w:t>结论</w:t>
      </w:r>
      <w:r>
        <w:tab/>
      </w:r>
      <w:r>
        <w:fldChar w:fldCharType="begin"/>
      </w:r>
      <w:r>
        <w:instrText xml:space="preserve"> PAGEREF _Toc8233090 \h </w:instrText>
      </w:r>
      <w:r>
        <w:fldChar w:fldCharType="separate"/>
      </w:r>
      <w:r>
        <w:t>5</w:t>
      </w:r>
      <w:r>
        <w:fldChar w:fldCharType="end"/>
      </w:r>
      <w:r>
        <w:fldChar w:fldCharType="end"/>
      </w:r>
    </w:p>
    <w:p w14:paraId="3F0EB020">
      <w:pPr>
        <w:pStyle w:val="10"/>
        <w:rPr>
          <w:rFonts w:asciiTheme="minorHAnsi" w:hAnsiTheme="minorHAnsi" w:eastAsiaTheme="minorEastAsia" w:cstheme="minorBidi"/>
          <w:sz w:val="21"/>
          <w:szCs w:val="22"/>
        </w:rPr>
      </w:pPr>
      <w:r>
        <w:fldChar w:fldCharType="begin"/>
      </w:r>
      <w:r>
        <w:instrText xml:space="preserve"> HYPERLINK \l "_Toc8233091" </w:instrText>
      </w:r>
      <w:r>
        <w:fldChar w:fldCharType="separate"/>
      </w:r>
      <w:r>
        <w:rPr>
          <w:rStyle w:val="22"/>
        </w:rPr>
        <w:t>参考文献</w:t>
      </w:r>
      <w:r>
        <w:tab/>
      </w:r>
      <w:r>
        <w:fldChar w:fldCharType="begin"/>
      </w:r>
      <w:r>
        <w:instrText xml:space="preserve"> PAGEREF _Toc8233091 \h </w:instrText>
      </w:r>
      <w:r>
        <w:fldChar w:fldCharType="separate"/>
      </w:r>
      <w:r>
        <w:t>7</w:t>
      </w:r>
      <w:r>
        <w:fldChar w:fldCharType="end"/>
      </w:r>
      <w:r>
        <w:fldChar w:fldCharType="end"/>
      </w:r>
    </w:p>
    <w:p w14:paraId="0178E9FF">
      <w:pPr>
        <w:pStyle w:val="10"/>
        <w:rPr>
          <w:rFonts w:asciiTheme="minorHAnsi" w:hAnsiTheme="minorHAnsi" w:eastAsiaTheme="minorEastAsia" w:cstheme="minorBidi"/>
          <w:sz w:val="21"/>
          <w:szCs w:val="22"/>
        </w:rPr>
      </w:pPr>
      <w:r>
        <w:fldChar w:fldCharType="begin"/>
      </w:r>
      <w:r>
        <w:instrText xml:space="preserve"> HYPERLINK \l "_Toc8233092" </w:instrText>
      </w:r>
      <w:r>
        <w:fldChar w:fldCharType="separate"/>
      </w:r>
      <w:r>
        <w:rPr>
          <w:rStyle w:val="22"/>
        </w:rPr>
        <w:t>致谢</w:t>
      </w:r>
      <w:r>
        <w:tab/>
      </w:r>
      <w:r>
        <w:fldChar w:fldCharType="begin"/>
      </w:r>
      <w:r>
        <w:instrText xml:space="preserve"> PAGEREF _Toc8233092 \h </w:instrText>
      </w:r>
      <w:r>
        <w:fldChar w:fldCharType="separate"/>
      </w:r>
      <w:r>
        <w:t>6</w:t>
      </w:r>
      <w:r>
        <w:fldChar w:fldCharType="end"/>
      </w:r>
      <w:r>
        <w:fldChar w:fldCharType="end"/>
      </w:r>
    </w:p>
    <w:p w14:paraId="7232AF62">
      <w:pPr>
        <w:pStyle w:val="10"/>
        <w:rPr>
          <w:rFonts w:asciiTheme="minorHAnsi" w:hAnsiTheme="minorHAnsi" w:eastAsiaTheme="minorEastAsia" w:cstheme="minorBidi"/>
          <w:sz w:val="21"/>
          <w:szCs w:val="22"/>
        </w:rPr>
      </w:pPr>
      <w:r>
        <w:fldChar w:fldCharType="begin"/>
      </w:r>
      <w:r>
        <w:instrText xml:space="preserve"> HYPERLINK \l "_Toc8233093" </w:instrText>
      </w:r>
      <w:r>
        <w:fldChar w:fldCharType="separate"/>
      </w:r>
      <w:r>
        <w:rPr>
          <w:rStyle w:val="22"/>
        </w:rPr>
        <w:t>附录</w:t>
      </w:r>
      <w:r>
        <w:tab/>
      </w:r>
      <w:r>
        <w:fldChar w:fldCharType="begin"/>
      </w:r>
      <w:r>
        <w:instrText xml:space="preserve"> PAGEREF _Toc8233093 \h </w:instrText>
      </w:r>
      <w:r>
        <w:fldChar w:fldCharType="separate"/>
      </w:r>
      <w:r>
        <w:t>8</w:t>
      </w:r>
      <w:r>
        <w:fldChar w:fldCharType="end"/>
      </w:r>
      <w:r>
        <w:fldChar w:fldCharType="end"/>
      </w:r>
    </w:p>
    <w:p w14:paraId="585596EB">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"_Toc8233094" </w:instrText>
      </w:r>
      <w:r>
        <w:fldChar w:fldCharType="separate"/>
      </w:r>
      <w:r>
        <w:rPr>
          <w:rStyle w:val="22"/>
        </w:rPr>
        <w:t>附录A 神经网络算法</w:t>
      </w:r>
      <w:r>
        <w:tab/>
      </w:r>
      <w:r>
        <w:fldChar w:fldCharType="begin"/>
      </w:r>
      <w:r>
        <w:instrText xml:space="preserve"> PAGEREF _Toc8233094 \h </w:instrText>
      </w:r>
      <w:r>
        <w:fldChar w:fldCharType="separate"/>
      </w:r>
      <w:r>
        <w:t>8</w:t>
      </w:r>
      <w:r>
        <w:fldChar w:fldCharType="end"/>
      </w:r>
      <w:r>
        <w:fldChar w:fldCharType="end"/>
      </w:r>
    </w:p>
    <w:p w14:paraId="7628357E">
      <w:pPr>
        <w:pStyle w:val="12"/>
        <w:tabs>
          <w:tab w:val="right" w:leader="dot" w:pos="9061"/>
        </w:tabs>
        <w:ind w:left="480"/>
        <w:rPr>
          <w:rFonts w:asciiTheme="minorHAnsi" w:hAnsiTheme="minorHAnsi" w:eastAsiaTheme="minorEastAsia" w:cstheme="minorBidi"/>
          <w:sz w:val="21"/>
          <w:szCs w:val="22"/>
        </w:rPr>
      </w:pPr>
      <w:r>
        <w:fldChar w:fldCharType="begin"/>
      </w:r>
      <w:r>
        <w:instrText xml:space="preserve"> HYPERLINK \l "_Toc8233095" </w:instrText>
      </w:r>
      <w:r>
        <w:fldChar w:fldCharType="separate"/>
      </w:r>
      <w:r>
        <w:rPr>
          <w:rStyle w:val="22"/>
        </w:rPr>
        <w:t>附录B 滤波算法</w:t>
      </w:r>
      <w:r>
        <w:tab/>
      </w:r>
      <w:r>
        <w:fldChar w:fldCharType="begin"/>
      </w:r>
      <w:r>
        <w:instrText xml:space="preserve"> PAGEREF _Toc8233095 \h </w:instrText>
      </w:r>
      <w:r>
        <w:fldChar w:fldCharType="separate"/>
      </w:r>
      <w:r>
        <w:rPr>
          <w:b/>
        </w:rPr>
        <w:t>错误！未定义书签。</w:t>
      </w:r>
      <w:r>
        <w:fldChar w:fldCharType="end"/>
      </w:r>
      <w:r>
        <w:fldChar w:fldCharType="end"/>
      </w:r>
    </w:p>
    <w:p w14:paraId="47CE5C49">
      <w:r>
        <w:rPr>
          <w:b/>
          <w:bCs/>
          <w:lang w:val="zh-CN"/>
        </w:rPr>
        <w:fldChar w:fldCharType="end"/>
      </w:r>
    </w:p>
    <w:p w14:paraId="3835D538"/>
    <w:p w14:paraId="41AC6DE6"/>
    <w:p w14:paraId="58151BDE"/>
    <w:p w14:paraId="5818A3AF"/>
    <w:p w14:paraId="1898AF81"/>
    <w:p w14:paraId="10780740">
      <w:pPr>
        <w:pStyle w:val="27"/>
      </w:pPr>
      <w:bookmarkStart w:id="18" w:name="_Toc8118820"/>
      <w:bookmarkStart w:id="19" w:name="_Toc8233018"/>
      <w:r>
        <w:rPr>
          <w:rFonts w:hint="eastAsia"/>
        </w:rPr>
        <w:t>插图索引</w:t>
      </w:r>
      <w:bookmarkEnd w:id="18"/>
      <w:bookmarkEnd w:id="19"/>
    </w:p>
    <w:p w14:paraId="5A548900">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w:instrText>
      </w:r>
      <w:r>
        <w:rPr>
          <w:rFonts w:hint="eastAsia"/>
        </w:rPr>
        <w:instrText xml:space="preserve">TOC \f F \h \z \t "标题 2,图片标题" \c "图表"</w:instrText>
      </w:r>
      <w:r>
        <w:instrText xml:space="preserve"> </w:instrText>
      </w:r>
      <w:r>
        <w:fldChar w:fldCharType="separate"/>
      </w:r>
      <w:r>
        <w:fldChar w:fldCharType="begin"/>
      </w:r>
      <w:r>
        <w:instrText xml:space="preserve"> HYPERLINK \l "_Toc8378730" </w:instrText>
      </w:r>
      <w:r>
        <w:fldChar w:fldCharType="separate"/>
      </w:r>
      <w:r>
        <w:rPr>
          <w:rStyle w:val="22"/>
        </w:rPr>
        <w:t>图1.1 思路框图</w:t>
      </w:r>
      <w:r>
        <w:tab/>
      </w:r>
      <w:r>
        <w:fldChar w:fldCharType="begin"/>
      </w:r>
      <w:r>
        <w:instrText xml:space="preserve"> PAGEREF _Toc8378730 \h </w:instrText>
      </w:r>
      <w:r>
        <w:fldChar w:fldCharType="separate"/>
      </w:r>
      <w:r>
        <w:rPr>
          <w:b/>
        </w:rPr>
        <w:t>错误！未定义书签。</w:t>
      </w:r>
      <w:r>
        <w:fldChar w:fldCharType="end"/>
      </w:r>
      <w:r>
        <w:fldChar w:fldCharType="end"/>
      </w:r>
    </w:p>
    <w:p w14:paraId="24B53ACF">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"_Toc8378731" </w:instrText>
      </w:r>
      <w:r>
        <w:fldChar w:fldCharType="separate"/>
      </w:r>
      <w:r>
        <w:rPr>
          <w:rStyle w:val="22"/>
        </w:rPr>
        <w:t>图2.1 剑桥大学Camvid训练集中原图与分割后的图片</w:t>
      </w:r>
      <w:r>
        <w:tab/>
      </w:r>
      <w:r>
        <w:fldChar w:fldCharType="begin"/>
      </w:r>
      <w:r>
        <w:instrText xml:space="preserve"> PAGEREF _Toc8378731 \h </w:instrText>
      </w:r>
      <w:r>
        <w:fldChar w:fldCharType="separate"/>
      </w:r>
      <w:r>
        <w:rPr>
          <w:b/>
        </w:rPr>
        <w:t>错误！未定义书签。</w:t>
      </w:r>
      <w:r>
        <w:fldChar w:fldCharType="end"/>
      </w:r>
      <w:r>
        <w:fldChar w:fldCharType="end"/>
      </w:r>
    </w:p>
    <w:p w14:paraId="2D2F5A1A">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"_Toc8378732" </w:instrText>
      </w:r>
      <w:r>
        <w:fldChar w:fldCharType="separate"/>
      </w:r>
      <w:r>
        <w:rPr>
          <w:rStyle w:val="22"/>
        </w:rPr>
        <w:t>图2.2 不同上采样倍数与标定图像对比</w:t>
      </w:r>
      <w:r>
        <w:tab/>
      </w:r>
      <w:r>
        <w:fldChar w:fldCharType="begin"/>
      </w:r>
      <w:r>
        <w:instrText xml:space="preserve"> PAGEREF _Toc8378732 \h </w:instrText>
      </w:r>
      <w:r>
        <w:fldChar w:fldCharType="separate"/>
      </w:r>
      <w:r>
        <w:rPr>
          <w:b/>
        </w:rPr>
        <w:t>错误！未定义书签。</w:t>
      </w:r>
      <w:r>
        <w:fldChar w:fldCharType="end"/>
      </w:r>
      <w:r>
        <w:fldChar w:fldCharType="end"/>
      </w:r>
    </w:p>
    <w:p w14:paraId="0B2ACD8D">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"_Toc8378733" </w:instrText>
      </w:r>
      <w:r>
        <w:fldChar w:fldCharType="separate"/>
      </w:r>
      <w:r>
        <w:rPr>
          <w:rStyle w:val="22"/>
        </w:rPr>
        <w:t>图2.3 Segnet网络结构示意图</w:t>
      </w:r>
      <w:r>
        <w:tab/>
      </w:r>
      <w:r>
        <w:fldChar w:fldCharType="begin"/>
      </w:r>
      <w:r>
        <w:instrText xml:space="preserve"> PAGEREF _Toc8378733 \h </w:instrText>
      </w:r>
      <w:r>
        <w:fldChar w:fldCharType="separate"/>
      </w:r>
      <w:r>
        <w:rPr>
          <w:b/>
        </w:rPr>
        <w:t>错误！未定义书签。</w:t>
      </w:r>
      <w:r>
        <w:fldChar w:fldCharType="end"/>
      </w:r>
      <w:r>
        <w:fldChar w:fldCharType="end"/>
      </w:r>
    </w:p>
    <w:p w14:paraId="559AF82F">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"_Toc8378734" </w:instrText>
      </w:r>
      <w:r>
        <w:fldChar w:fldCharType="separate"/>
      </w:r>
      <w:r>
        <w:rPr>
          <w:rStyle w:val="22"/>
        </w:rPr>
        <w:t>图2.4 ReLU激活函数</w:t>
      </w:r>
      <w:r>
        <w:tab/>
      </w:r>
      <w:r>
        <w:fldChar w:fldCharType="begin"/>
      </w:r>
      <w:r>
        <w:instrText xml:space="preserve"> PAGEREF _Toc8378734 \h </w:instrText>
      </w:r>
      <w:r>
        <w:fldChar w:fldCharType="separate"/>
      </w:r>
      <w:r>
        <w:rPr>
          <w:b/>
        </w:rPr>
        <w:t>错误！未定义书签。</w:t>
      </w:r>
      <w:r>
        <w:fldChar w:fldCharType="end"/>
      </w:r>
      <w:r>
        <w:fldChar w:fldCharType="end"/>
      </w:r>
    </w:p>
    <w:p w14:paraId="01864357">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"_Toc8378735" </w:instrText>
      </w:r>
      <w:r>
        <w:fldChar w:fldCharType="separate"/>
      </w:r>
      <w:r>
        <w:rPr>
          <w:rStyle w:val="22"/>
        </w:rPr>
        <w:t>图2.5 Max-Pooling原理</w:t>
      </w:r>
      <w:r>
        <w:tab/>
      </w:r>
      <w:r>
        <w:fldChar w:fldCharType="begin"/>
      </w:r>
      <w:r>
        <w:instrText xml:space="preserve"> PAGEREF _Toc8378735 \h </w:instrText>
      </w:r>
      <w:r>
        <w:fldChar w:fldCharType="separate"/>
      </w:r>
      <w:r>
        <w:rPr>
          <w:b/>
        </w:rPr>
        <w:t>错误！未定义书签。</w:t>
      </w:r>
      <w:r>
        <w:fldChar w:fldCharType="end"/>
      </w:r>
      <w:r>
        <w:fldChar w:fldCharType="end"/>
      </w:r>
    </w:p>
    <w:p w14:paraId="575F5CDC">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"_Toc8378736" </w:instrText>
      </w:r>
      <w:r>
        <w:fldChar w:fldCharType="separate"/>
      </w:r>
      <w:r>
        <w:rPr>
          <w:rStyle w:val="22"/>
        </w:rPr>
        <w:t>图2.6不同的膨胀率对应的感受野</w:t>
      </w:r>
      <w:r>
        <w:tab/>
      </w:r>
      <w:r>
        <w:fldChar w:fldCharType="begin"/>
      </w:r>
      <w:r>
        <w:instrText xml:space="preserve"> PAGEREF _Toc8378736 \h </w:instrText>
      </w:r>
      <w:r>
        <w:fldChar w:fldCharType="separate"/>
      </w:r>
      <w:r>
        <w:rPr>
          <w:b/>
        </w:rPr>
        <w:t>错误！未定义书签。</w:t>
      </w:r>
      <w:r>
        <w:fldChar w:fldCharType="end"/>
      </w:r>
      <w:r>
        <w:fldChar w:fldCharType="end"/>
      </w:r>
    </w:p>
    <w:p w14:paraId="30F142EE">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"_Toc8378737" </w:instrText>
      </w:r>
      <w:r>
        <w:fldChar w:fldCharType="separate"/>
      </w:r>
      <w:r>
        <w:rPr>
          <w:rStyle w:val="22"/>
        </w:rPr>
        <w:t>图2.7 2层反卷积神经网络训练过程图</w:t>
      </w:r>
      <w:r>
        <w:tab/>
      </w:r>
      <w:r>
        <w:fldChar w:fldCharType="begin"/>
      </w:r>
      <w:r>
        <w:instrText xml:space="preserve"> PAGEREF _Toc8378737 \h </w:instrText>
      </w:r>
      <w:r>
        <w:fldChar w:fldCharType="separate"/>
      </w:r>
      <w:r>
        <w:rPr>
          <w:b/>
        </w:rPr>
        <w:t>错误！未定义书签。</w:t>
      </w:r>
      <w:r>
        <w:fldChar w:fldCharType="end"/>
      </w:r>
      <w:r>
        <w:fldChar w:fldCharType="end"/>
      </w:r>
    </w:p>
    <w:p w14:paraId="4D9FB06F">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"_Toc8378738" </w:instrText>
      </w:r>
      <w:r>
        <w:fldChar w:fldCharType="separate"/>
      </w:r>
      <w:r>
        <w:rPr>
          <w:rStyle w:val="22"/>
        </w:rPr>
        <w:t>图2.8 4+2层神经网络分割效果与标定图片的对比</w:t>
      </w:r>
      <w:r>
        <w:tab/>
      </w:r>
      <w:r>
        <w:fldChar w:fldCharType="begin"/>
      </w:r>
      <w:r>
        <w:instrText xml:space="preserve"> PAGEREF _Toc8378738 \h </w:instrText>
      </w:r>
      <w:r>
        <w:fldChar w:fldCharType="separate"/>
      </w:r>
      <w:r>
        <w:rPr>
          <w:b/>
        </w:rPr>
        <w:t>错误！未定义书签。</w:t>
      </w:r>
      <w:r>
        <w:fldChar w:fldCharType="end"/>
      </w:r>
      <w:r>
        <w:fldChar w:fldCharType="end"/>
      </w:r>
    </w:p>
    <w:p w14:paraId="0AE59768">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"_Toc8378739" </w:instrText>
      </w:r>
      <w:r>
        <w:fldChar w:fldCharType="separate"/>
      </w:r>
      <w:r>
        <w:rPr>
          <w:rStyle w:val="22"/>
        </w:rPr>
        <w:t>图2.9 3层反卷积神经网络训练过程图</w:t>
      </w:r>
      <w:r>
        <w:tab/>
      </w:r>
      <w:r>
        <w:fldChar w:fldCharType="begin"/>
      </w:r>
      <w:r>
        <w:instrText xml:space="preserve"> PAGEREF _Toc8378739 \h </w:instrText>
      </w:r>
      <w:r>
        <w:fldChar w:fldCharType="separate"/>
      </w:r>
      <w:r>
        <w:rPr>
          <w:b/>
        </w:rPr>
        <w:t>错误！未定义书签。</w:t>
      </w:r>
      <w:r>
        <w:fldChar w:fldCharType="end"/>
      </w:r>
      <w:r>
        <w:fldChar w:fldCharType="end"/>
      </w:r>
    </w:p>
    <w:p w14:paraId="55530A61">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"_Toc8378740" </w:instrText>
      </w:r>
      <w:r>
        <w:fldChar w:fldCharType="separate"/>
      </w:r>
      <w:r>
        <w:rPr>
          <w:rStyle w:val="22"/>
        </w:rPr>
        <w:t>图2.10 4+3层神经网络分割效果与标定图片的对比</w:t>
      </w:r>
      <w:r>
        <w:tab/>
      </w:r>
      <w:r>
        <w:fldChar w:fldCharType="begin"/>
      </w:r>
      <w:r>
        <w:instrText xml:space="preserve"> PAGEREF _Toc8378740 \h </w:instrText>
      </w:r>
      <w:r>
        <w:fldChar w:fldCharType="separate"/>
      </w:r>
      <w:r>
        <w:rPr>
          <w:b/>
        </w:rPr>
        <w:t>错误！未定义书签。</w:t>
      </w:r>
      <w:r>
        <w:fldChar w:fldCharType="end"/>
      </w:r>
      <w:r>
        <w:fldChar w:fldCharType="end"/>
      </w:r>
    </w:p>
    <w:p w14:paraId="08FBF3E9">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"_Toc8378741" </w:instrText>
      </w:r>
      <w:r>
        <w:fldChar w:fldCharType="separate"/>
      </w:r>
      <w:r>
        <w:rPr>
          <w:rStyle w:val="22"/>
        </w:rPr>
        <w:t>图2.11 4层反卷积神经网络训练过程图</w:t>
      </w:r>
      <w:r>
        <w:tab/>
      </w:r>
      <w:r>
        <w:fldChar w:fldCharType="begin"/>
      </w:r>
      <w:r>
        <w:instrText xml:space="preserve"> PAGEREF _Toc8378741 \h </w:instrText>
      </w:r>
      <w:r>
        <w:fldChar w:fldCharType="separate"/>
      </w:r>
      <w:r>
        <w:rPr>
          <w:b/>
        </w:rPr>
        <w:t>错误！未定义书签。</w:t>
      </w:r>
      <w:r>
        <w:fldChar w:fldCharType="end"/>
      </w:r>
      <w:r>
        <w:fldChar w:fldCharType="end"/>
      </w:r>
    </w:p>
    <w:p w14:paraId="4789E243">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"_Toc8378742" </w:instrText>
      </w:r>
      <w:r>
        <w:fldChar w:fldCharType="separate"/>
      </w:r>
      <w:r>
        <w:rPr>
          <w:rStyle w:val="22"/>
        </w:rPr>
        <w:t>图2.12 4+4层神经网络分割效果与标定图片的对比</w:t>
      </w:r>
      <w:r>
        <w:tab/>
      </w:r>
      <w:r>
        <w:fldChar w:fldCharType="begin"/>
      </w:r>
      <w:r>
        <w:instrText xml:space="preserve"> PAGEREF _Toc8378742 \h </w:instrText>
      </w:r>
      <w:r>
        <w:fldChar w:fldCharType="separate"/>
      </w:r>
      <w:r>
        <w:t>3</w:t>
      </w:r>
      <w:r>
        <w:fldChar w:fldCharType="end"/>
      </w:r>
      <w:r>
        <w:fldChar w:fldCharType="end"/>
      </w:r>
    </w:p>
    <w:p w14:paraId="38F2E1C2">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"_Toc8378743" </w:instrText>
      </w:r>
      <w:r>
        <w:fldChar w:fldCharType="separate"/>
      </w:r>
      <w:r>
        <w:rPr>
          <w:rStyle w:val="22"/>
        </w:rPr>
        <w:t>图2.13 4层池化+3层反卷积神经网络训练过程图</w:t>
      </w:r>
      <w:r>
        <w:tab/>
      </w:r>
      <w:r>
        <w:fldChar w:fldCharType="begin"/>
      </w:r>
      <w:r>
        <w:instrText xml:space="preserve"> PAGEREF _Toc8378743 \h </w:instrText>
      </w:r>
      <w:r>
        <w:fldChar w:fldCharType="separate"/>
      </w:r>
      <w:r>
        <w:rPr>
          <w:b/>
        </w:rPr>
        <w:t>错误！未定义书签。</w:t>
      </w:r>
      <w:r>
        <w:fldChar w:fldCharType="end"/>
      </w:r>
      <w:r>
        <w:fldChar w:fldCharType="end"/>
      </w:r>
    </w:p>
    <w:p w14:paraId="378827F0">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"_Toc8378744" </w:instrText>
      </w:r>
      <w:r>
        <w:fldChar w:fldCharType="separate"/>
      </w:r>
      <w:r>
        <w:rPr>
          <w:rStyle w:val="22"/>
        </w:rPr>
        <w:t>图2.14 4层池化+3层反卷积网络分割效果与标定图片的对比</w:t>
      </w:r>
      <w:r>
        <w:tab/>
      </w:r>
      <w:r>
        <w:fldChar w:fldCharType="begin"/>
      </w:r>
      <w:r>
        <w:instrText xml:space="preserve"> PAGEREF _Toc8378744 \h </w:instrText>
      </w:r>
      <w:r>
        <w:fldChar w:fldCharType="separate"/>
      </w:r>
      <w:r>
        <w:rPr>
          <w:b/>
        </w:rPr>
        <w:t>错误！未定义书签。</w:t>
      </w:r>
      <w:r>
        <w:fldChar w:fldCharType="end"/>
      </w:r>
      <w:r>
        <w:fldChar w:fldCharType="end"/>
      </w:r>
    </w:p>
    <w:p w14:paraId="15216FAC">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"_Toc8378745" </w:instrText>
      </w:r>
      <w:r>
        <w:fldChar w:fldCharType="separate"/>
      </w:r>
      <w:r>
        <w:rPr>
          <w:rStyle w:val="22"/>
        </w:rPr>
        <w:t>图2.15 6层膨胀卷积神经网络训练过程图</w:t>
      </w:r>
      <w:r>
        <w:tab/>
      </w:r>
      <w:r>
        <w:fldChar w:fldCharType="begin"/>
      </w:r>
      <w:r>
        <w:instrText xml:space="preserve"> PAGEREF _Toc8378745 \h </w:instrText>
      </w:r>
      <w:r>
        <w:fldChar w:fldCharType="separate"/>
      </w:r>
      <w:r>
        <w:rPr>
          <w:b/>
        </w:rPr>
        <w:t>错误！未定义书签。</w:t>
      </w:r>
      <w:r>
        <w:fldChar w:fldCharType="end"/>
      </w:r>
      <w:r>
        <w:fldChar w:fldCharType="end"/>
      </w:r>
    </w:p>
    <w:p w14:paraId="7FB422B3">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"_Toc8378746" </w:instrText>
      </w:r>
      <w:r>
        <w:fldChar w:fldCharType="separate"/>
      </w:r>
      <w:r>
        <w:rPr>
          <w:rStyle w:val="22"/>
        </w:rPr>
        <w:t>图2.16 6层膨胀卷积神经网络分割效果与标定图片的对比</w:t>
      </w:r>
      <w:r>
        <w:tab/>
      </w:r>
      <w:r>
        <w:fldChar w:fldCharType="begin"/>
      </w:r>
      <w:r>
        <w:instrText xml:space="preserve"> PAGEREF _Toc8378746 \h </w:instrText>
      </w:r>
      <w:r>
        <w:fldChar w:fldCharType="separate"/>
      </w:r>
      <w:r>
        <w:rPr>
          <w:b/>
        </w:rPr>
        <w:t>错误！未定义书签。</w:t>
      </w:r>
      <w:r>
        <w:fldChar w:fldCharType="end"/>
      </w:r>
      <w:r>
        <w:fldChar w:fldCharType="end"/>
      </w:r>
    </w:p>
    <w:p w14:paraId="778B16D5">
      <w:pPr>
        <w:pStyle w:val="11"/>
        <w:tabs>
          <w:tab w:val="right" w:leader="dot" w:pos="9061"/>
        </w:tabs>
        <w:ind w:left="960" w:hanging="480"/>
        <w:rPr>
          <w:rStyle w:val="22"/>
        </w:rPr>
      </w:pPr>
      <w:r>
        <w:rPr>
          <w:rStyle w:val="22"/>
        </w:rPr>
        <w:fldChar w:fldCharType="begin"/>
      </w:r>
      <w:r>
        <w:rPr>
          <w:rStyle w:val="22"/>
        </w:rPr>
        <w:instrText xml:space="preserve"> </w:instrText>
      </w:r>
      <w:r>
        <w:instrText xml:space="preserve">HYPERLINK \l "_Toc8378747"</w:instrText>
      </w:r>
      <w:r>
        <w:rPr>
          <w:rStyle w:val="22"/>
        </w:rPr>
        <w:instrText xml:space="preserve"> </w:instrText>
      </w:r>
      <w:r>
        <w:rPr>
          <w:rStyle w:val="22"/>
        </w:rPr>
        <w:fldChar w:fldCharType="separate"/>
      </w:r>
      <w:r>
        <w:rPr>
          <w:rStyle w:val="22"/>
        </w:rPr>
        <w:t>图3.1 图像采集系统得到的原图片</w:t>
      </w:r>
      <w:r>
        <w:rPr>
          <w:rStyle w:val="22"/>
        </w:rPr>
        <w:tab/>
      </w:r>
      <w:r>
        <w:rPr>
          <w:rStyle w:val="22"/>
        </w:rPr>
        <w:fldChar w:fldCharType="begin"/>
      </w:r>
      <w:r>
        <w:rPr>
          <w:rStyle w:val="22"/>
        </w:rPr>
        <w:instrText xml:space="preserve"> PAGEREF _Toc8378747 \h </w:instrText>
      </w:r>
      <w:r>
        <w:rPr>
          <w:rStyle w:val="22"/>
        </w:rPr>
        <w:fldChar w:fldCharType="separate"/>
      </w:r>
      <w:r>
        <w:rPr>
          <w:b/>
        </w:rPr>
        <w:t>错误！未定义书签。</w:t>
      </w:r>
      <w:r>
        <w:rPr>
          <w:rStyle w:val="22"/>
        </w:rPr>
        <w:fldChar w:fldCharType="end"/>
      </w:r>
      <w:r>
        <w:rPr>
          <w:rStyle w:val="22"/>
        </w:rPr>
        <w:t xml:space="preserve">        </w:t>
      </w:r>
    </w:p>
    <w:p w14:paraId="338F2A39">
      <w:pPr>
        <w:pStyle w:val="11"/>
        <w:tabs>
          <w:tab w:val="right" w:leader="dot" w:pos="9061"/>
        </w:tabs>
        <w:ind w:left="960" w:hanging="480"/>
        <w:rPr>
          <w:rFonts w:asciiTheme="minorHAnsi" w:hAnsiTheme="minorHAnsi" w:eastAsiaTheme="minorEastAsia" w:cstheme="minorBidi"/>
          <w:sz w:val="21"/>
          <w:szCs w:val="22"/>
        </w:rPr>
      </w:pPr>
      <w:r>
        <w:rPr>
          <w:rStyle w:val="22"/>
        </w:rPr>
        <w:t>图3.2 对原图片像素点傅里叶变换得到的频谱</w:t>
      </w:r>
      <w:r>
        <w:tab/>
      </w:r>
      <w:r>
        <w:fldChar w:fldCharType="begin"/>
      </w:r>
      <w:r>
        <w:instrText xml:space="preserve"> PAGEREF _Toc8378747 \h </w:instrText>
      </w:r>
      <w:r>
        <w:fldChar w:fldCharType="separate"/>
      </w:r>
      <w:r>
        <w:rPr>
          <w:b/>
        </w:rPr>
        <w:t>错误！未定义书签。</w:t>
      </w:r>
      <w:r>
        <w:fldChar w:fldCharType="end"/>
      </w:r>
      <w:r>
        <w:rPr>
          <w:rStyle w:val="22"/>
        </w:rPr>
        <w:fldChar w:fldCharType="end"/>
      </w:r>
    </w:p>
    <w:p w14:paraId="52FE7DEC">
      <w:pPr>
        <w:pStyle w:val="11"/>
        <w:tabs>
          <w:tab w:val="right" w:leader="dot" w:pos="9061"/>
        </w:tabs>
        <w:ind w:left="960" w:hanging="480"/>
        <w:rPr>
          <w:rStyle w:val="22"/>
        </w:rPr>
      </w:pPr>
      <w:r>
        <w:rPr>
          <w:rStyle w:val="22"/>
        </w:rPr>
        <w:fldChar w:fldCharType="begin"/>
      </w:r>
      <w:r>
        <w:rPr>
          <w:rStyle w:val="22"/>
        </w:rPr>
        <w:instrText xml:space="preserve"> </w:instrText>
      </w:r>
      <w:r>
        <w:instrText xml:space="preserve">HYPERLINK \l "_Toc8378748"</w:instrText>
      </w:r>
      <w:r>
        <w:rPr>
          <w:rStyle w:val="22"/>
        </w:rPr>
        <w:instrText xml:space="preserve"> </w:instrText>
      </w:r>
      <w:r>
        <w:rPr>
          <w:rStyle w:val="22"/>
        </w:rPr>
        <w:fldChar w:fldCharType="separate"/>
      </w:r>
      <w:r>
        <w:rPr>
          <w:rStyle w:val="22"/>
        </w:rPr>
        <w:t>图3.3 σ为15时低通高斯滤波器</w:t>
      </w:r>
      <w:r>
        <w:rPr>
          <w:rStyle w:val="22"/>
        </w:rPr>
        <w:tab/>
      </w:r>
      <w:r>
        <w:rPr>
          <w:rStyle w:val="22"/>
        </w:rPr>
        <w:fldChar w:fldCharType="begin"/>
      </w:r>
      <w:r>
        <w:rPr>
          <w:rStyle w:val="22"/>
        </w:rPr>
        <w:instrText xml:space="preserve"> PAGEREF _Toc8378748 \h </w:instrText>
      </w:r>
      <w:r>
        <w:rPr>
          <w:rStyle w:val="22"/>
        </w:rPr>
        <w:fldChar w:fldCharType="separate"/>
      </w:r>
      <w:r>
        <w:rPr>
          <w:b/>
        </w:rPr>
        <w:t>错误！未定义书签。</w:t>
      </w:r>
      <w:r>
        <w:rPr>
          <w:rStyle w:val="22"/>
        </w:rPr>
        <w:fldChar w:fldCharType="end"/>
      </w:r>
      <w:r>
        <w:rPr>
          <w:rStyle w:val="22"/>
        </w:rPr>
        <w:t xml:space="preserve">              </w:t>
      </w:r>
    </w:p>
    <w:p w14:paraId="3798A630">
      <w:pPr>
        <w:pStyle w:val="11"/>
        <w:tabs>
          <w:tab w:val="right" w:leader="dot" w:pos="9061"/>
        </w:tabs>
        <w:ind w:left="960" w:hanging="480"/>
        <w:rPr>
          <w:rFonts w:asciiTheme="minorHAnsi" w:hAnsiTheme="minorHAnsi" w:eastAsiaTheme="minorEastAsia" w:cstheme="minorBidi"/>
          <w:sz w:val="21"/>
          <w:szCs w:val="22"/>
        </w:rPr>
      </w:pPr>
      <w:r>
        <w:rPr>
          <w:rStyle w:val="22"/>
        </w:rPr>
        <w:t>图3.4 低通滤波后的图像</w:t>
      </w:r>
      <w:r>
        <w:tab/>
      </w:r>
      <w:r>
        <w:fldChar w:fldCharType="begin"/>
      </w:r>
      <w:r>
        <w:instrText xml:space="preserve"> PAGEREF _Toc8378748 \h </w:instrText>
      </w:r>
      <w:r>
        <w:fldChar w:fldCharType="separate"/>
      </w:r>
      <w:r>
        <w:rPr>
          <w:b/>
        </w:rPr>
        <w:t>错误！未定义书签。</w:t>
      </w:r>
      <w:r>
        <w:fldChar w:fldCharType="end"/>
      </w:r>
      <w:r>
        <w:rPr>
          <w:rStyle w:val="22"/>
        </w:rPr>
        <w:fldChar w:fldCharType="end"/>
      </w:r>
    </w:p>
    <w:p w14:paraId="2673861C">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"_Toc8378749" </w:instrText>
      </w:r>
      <w:r>
        <w:fldChar w:fldCharType="separate"/>
      </w:r>
      <w:r>
        <w:rPr>
          <w:rStyle w:val="22"/>
        </w:rPr>
        <w:t>图3.5 原始数据拟合结果</w:t>
      </w:r>
      <w:r>
        <w:tab/>
      </w:r>
      <w:r>
        <w:fldChar w:fldCharType="begin"/>
      </w:r>
      <w:r>
        <w:instrText xml:space="preserve"> PAGEREF _Toc8378749 \h </w:instrText>
      </w:r>
      <w:r>
        <w:fldChar w:fldCharType="separate"/>
      </w:r>
      <w:r>
        <w:rPr>
          <w:b/>
        </w:rPr>
        <w:t>错误！未定义书签。</w:t>
      </w:r>
      <w:r>
        <w:fldChar w:fldCharType="end"/>
      </w:r>
      <w:r>
        <w:fldChar w:fldCharType="end"/>
      </w:r>
    </w:p>
    <w:p w14:paraId="32F5A912">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"_Toc8378750" </w:instrText>
      </w:r>
      <w:r>
        <w:fldChar w:fldCharType="separate"/>
      </w:r>
      <w:r>
        <w:rPr>
          <w:rStyle w:val="22"/>
        </w:rPr>
        <w:t>图3.6 递推均值滤波拟合效果</w:t>
      </w:r>
      <w:r>
        <w:tab/>
      </w:r>
      <w:r>
        <w:fldChar w:fldCharType="begin"/>
      </w:r>
      <w:r>
        <w:instrText xml:space="preserve"> PAGEREF _Toc8378750 \h </w:instrText>
      </w:r>
      <w:r>
        <w:fldChar w:fldCharType="separate"/>
      </w:r>
      <w:r>
        <w:rPr>
          <w:b/>
        </w:rPr>
        <w:t>错误！未定义书签。</w:t>
      </w:r>
      <w:r>
        <w:fldChar w:fldCharType="end"/>
      </w:r>
      <w:r>
        <w:fldChar w:fldCharType="end"/>
      </w:r>
    </w:p>
    <w:p w14:paraId="544CBD2B">
      <w:pPr>
        <w:pStyle w:val="11"/>
        <w:tabs>
          <w:tab w:val="right" w:leader="dot" w:pos="9061"/>
        </w:tabs>
        <w:ind w:left="960" w:hanging="480"/>
        <w:rPr>
          <w:rFonts w:asciiTheme="minorHAnsi" w:hAnsiTheme="minorHAnsi" w:eastAsiaTheme="minorEastAsia" w:cstheme="minorBidi"/>
          <w:sz w:val="21"/>
          <w:szCs w:val="22"/>
        </w:rPr>
      </w:pPr>
      <w:r>
        <w:fldChar w:fldCharType="begin"/>
      </w:r>
      <w:r>
        <w:instrText xml:space="preserve"> HYPERLINK \l "_Toc8378751" </w:instrText>
      </w:r>
      <w:r>
        <w:fldChar w:fldCharType="separate"/>
      </w:r>
      <w:r>
        <w:rPr>
          <w:rStyle w:val="22"/>
        </w:rPr>
        <w:t>图3.7 卷积滤波拟合效果</w:t>
      </w:r>
      <w:r>
        <w:tab/>
      </w:r>
      <w:r>
        <w:fldChar w:fldCharType="begin"/>
      </w:r>
      <w:r>
        <w:instrText xml:space="preserve"> PAGEREF _Toc8378751 \h </w:instrText>
      </w:r>
      <w:r>
        <w:fldChar w:fldCharType="separate"/>
      </w:r>
      <w:r>
        <w:rPr>
          <w:b/>
        </w:rPr>
        <w:t>错误！未定义书签。</w:t>
      </w:r>
      <w:r>
        <w:fldChar w:fldCharType="end"/>
      </w:r>
      <w:r>
        <w:fldChar w:fldCharType="end"/>
      </w:r>
    </w:p>
    <w:p w14:paraId="0ECC7195">
      <w:pPr>
        <w:pStyle w:val="27"/>
      </w:pPr>
      <w:r>
        <w:fldChar w:fldCharType="end"/>
      </w:r>
      <w:bookmarkStart w:id="20" w:name="_Toc8118821"/>
      <w:bookmarkStart w:id="21" w:name="_Toc8233019"/>
      <w:r>
        <w:rPr>
          <w:rFonts w:hint="eastAsia"/>
        </w:rPr>
        <w:t>附表索引</w:t>
      </w:r>
      <w:bookmarkEnd w:id="20"/>
      <w:bookmarkEnd w:id="21"/>
    </w:p>
    <w:p w14:paraId="7C1B50F5">
      <w:pPr>
        <w:pStyle w:val="11"/>
        <w:tabs>
          <w:tab w:val="right" w:leader="dot" w:pos="9061"/>
        </w:tabs>
        <w:ind w:left="960" w:hanging="480"/>
        <w:rPr>
          <w:rFonts w:ascii="等线" w:hAnsi="等线" w:eastAsia="等线"/>
          <w:sz w:val="21"/>
          <w:szCs w:val="22"/>
        </w:rPr>
      </w:pPr>
      <w:r>
        <w:fldChar w:fldCharType="begin"/>
      </w:r>
      <w:r>
        <w:instrText xml:space="preserve"> </w:instrText>
      </w:r>
      <w:r>
        <w:rPr>
          <w:rFonts w:hint="eastAsia"/>
        </w:rPr>
        <w:instrText xml:space="preserve">TOC \h \z \t "TOC 标题" \c</w:instrText>
      </w:r>
      <w:r>
        <w:instrText xml:space="preserve"> </w:instrText>
      </w:r>
      <w:r>
        <w:fldChar w:fldCharType="separate"/>
      </w:r>
      <w:r>
        <w:fldChar w:fldCharType="begin"/>
      </w:r>
      <w:r>
        <w:instrText xml:space="preserve"> HYPERLINK \l "_Toc8118932" </w:instrText>
      </w:r>
      <w:r>
        <w:fldChar w:fldCharType="separate"/>
      </w:r>
      <w:r>
        <w:rPr>
          <w:rStyle w:val="22"/>
          <w:iCs/>
        </w:rPr>
        <w:t xml:space="preserve">表 </w:t>
      </w:r>
      <w:r>
        <w:rPr>
          <w:rStyle w:val="22"/>
          <w:rFonts w:ascii="Times New Roman" w:hAnsi="Times New Roman"/>
          <w:iCs/>
        </w:rPr>
        <w:t>2.1 2层反卷积训练效果评价表</w:t>
      </w:r>
      <w:r>
        <w:tab/>
      </w:r>
      <w:r>
        <w:fldChar w:fldCharType="begin"/>
      </w:r>
      <w:r>
        <w:instrText xml:space="preserve"> PAGEREF _Toc8118932 \h </w:instrText>
      </w:r>
      <w:r>
        <w:fldChar w:fldCharType="separate"/>
      </w:r>
      <w:r>
        <w:rPr>
          <w:b/>
        </w:rPr>
        <w:t>错误！未定义书签。</w:t>
      </w:r>
      <w:r>
        <w:fldChar w:fldCharType="end"/>
      </w:r>
      <w:r>
        <w:fldChar w:fldCharType="end"/>
      </w:r>
    </w:p>
    <w:p w14:paraId="6DD81E39">
      <w:pPr>
        <w:pStyle w:val="11"/>
        <w:tabs>
          <w:tab w:val="right" w:leader="dot" w:pos="9061"/>
        </w:tabs>
        <w:ind w:left="960" w:hanging="480"/>
        <w:rPr>
          <w:rFonts w:ascii="等线" w:hAnsi="等线" w:eastAsia="等线"/>
          <w:sz w:val="21"/>
          <w:szCs w:val="22"/>
        </w:rPr>
      </w:pPr>
      <w:r>
        <w:fldChar w:fldCharType="begin"/>
      </w:r>
      <w:r>
        <w:instrText xml:space="preserve"> HYPERLINK \l "_Toc8118933" </w:instrText>
      </w:r>
      <w:r>
        <w:fldChar w:fldCharType="separate"/>
      </w:r>
      <w:r>
        <w:rPr>
          <w:rStyle w:val="22"/>
          <w:iCs/>
        </w:rPr>
        <w:t xml:space="preserve">表 </w:t>
      </w:r>
      <w:r>
        <w:rPr>
          <w:rStyle w:val="22"/>
          <w:rFonts w:ascii="Times New Roman" w:hAnsi="Times New Roman"/>
          <w:iCs/>
        </w:rPr>
        <w:t>2.2 3层反卷积训练效果评价表</w:t>
      </w:r>
      <w:r>
        <w:tab/>
      </w:r>
      <w:r>
        <w:fldChar w:fldCharType="begin"/>
      </w:r>
      <w:r>
        <w:instrText xml:space="preserve"> PAGEREF _Toc8118933 \h </w:instrText>
      </w:r>
      <w:r>
        <w:fldChar w:fldCharType="separate"/>
      </w:r>
      <w:r>
        <w:rPr>
          <w:b/>
        </w:rPr>
        <w:t>错误！未定义书签。</w:t>
      </w:r>
      <w:r>
        <w:fldChar w:fldCharType="end"/>
      </w:r>
      <w:r>
        <w:fldChar w:fldCharType="end"/>
      </w:r>
    </w:p>
    <w:p w14:paraId="635F4418">
      <w:pPr>
        <w:pStyle w:val="11"/>
        <w:tabs>
          <w:tab w:val="right" w:leader="dot" w:pos="9061"/>
        </w:tabs>
        <w:ind w:left="960" w:hanging="480"/>
        <w:rPr>
          <w:rFonts w:ascii="等线" w:hAnsi="等线" w:eastAsia="等线"/>
          <w:sz w:val="21"/>
          <w:szCs w:val="22"/>
        </w:rPr>
      </w:pPr>
      <w:r>
        <w:fldChar w:fldCharType="begin"/>
      </w:r>
      <w:r>
        <w:instrText xml:space="preserve"> HYPERLINK \l "_Toc8118934" </w:instrText>
      </w:r>
      <w:r>
        <w:fldChar w:fldCharType="separate"/>
      </w:r>
      <w:r>
        <w:rPr>
          <w:rStyle w:val="22"/>
          <w:iCs/>
        </w:rPr>
        <w:t xml:space="preserve">表 </w:t>
      </w:r>
      <w:r>
        <w:rPr>
          <w:rStyle w:val="22"/>
          <w:rFonts w:ascii="Times New Roman" w:hAnsi="Times New Roman"/>
          <w:iCs/>
        </w:rPr>
        <w:t>2.3 4层反卷积训练效果评价表</w:t>
      </w:r>
      <w:r>
        <w:tab/>
      </w:r>
      <w:r>
        <w:fldChar w:fldCharType="begin"/>
      </w:r>
      <w:r>
        <w:instrText xml:space="preserve"> PAGEREF _Toc8118934 \h </w:instrText>
      </w:r>
      <w:r>
        <w:fldChar w:fldCharType="separate"/>
      </w:r>
      <w:r>
        <w:t>3</w:t>
      </w:r>
      <w:r>
        <w:fldChar w:fldCharType="end"/>
      </w:r>
      <w:r>
        <w:fldChar w:fldCharType="end"/>
      </w:r>
    </w:p>
    <w:p w14:paraId="79725721">
      <w:pPr>
        <w:pStyle w:val="11"/>
        <w:tabs>
          <w:tab w:val="right" w:leader="dot" w:pos="9061"/>
        </w:tabs>
        <w:ind w:left="960" w:hanging="480"/>
        <w:rPr>
          <w:rFonts w:ascii="等线" w:hAnsi="等线" w:eastAsia="等线"/>
          <w:sz w:val="21"/>
          <w:szCs w:val="22"/>
        </w:rPr>
      </w:pPr>
      <w:r>
        <w:fldChar w:fldCharType="begin"/>
      </w:r>
      <w:r>
        <w:instrText xml:space="preserve"> HYPERLINK \l "_Toc8118935" </w:instrText>
      </w:r>
      <w:r>
        <w:fldChar w:fldCharType="separate"/>
      </w:r>
      <w:r>
        <w:rPr>
          <w:rStyle w:val="22"/>
        </w:rPr>
        <w:t xml:space="preserve">表 </w:t>
      </w:r>
      <w:r>
        <w:rPr>
          <w:rStyle w:val="22"/>
          <w:rFonts w:ascii="Times New Roman" w:hAnsi="Times New Roman"/>
        </w:rPr>
        <w:t>2.4 6层膨胀卷积训练效果评价表</w:t>
      </w:r>
      <w:r>
        <w:tab/>
      </w:r>
      <w:r>
        <w:fldChar w:fldCharType="begin"/>
      </w:r>
      <w:r>
        <w:instrText xml:space="preserve"> PAGEREF _Toc8118935 \h </w:instrText>
      </w:r>
      <w:r>
        <w:fldChar w:fldCharType="separate"/>
      </w:r>
      <w:r>
        <w:rPr>
          <w:b/>
        </w:rPr>
        <w:t>错误！未定义书签。</w:t>
      </w:r>
      <w:r>
        <w:fldChar w:fldCharType="end"/>
      </w:r>
      <w:r>
        <w:fldChar w:fldCharType="end"/>
      </w:r>
    </w:p>
    <w:p w14:paraId="3A1F1A77">
      <w:pPr>
        <w:sectPr>
          <w:headerReference r:id="rId14" w:type="first"/>
          <w:pgSz w:w="11906" w:h="16838"/>
          <w:pgMar w:top="1701" w:right="1134" w:bottom="1418" w:left="1701" w:header="851" w:footer="992" w:gutter="0"/>
          <w:pgNumType w:fmt="upperRoman"/>
          <w:cols w:space="720" w:num="1"/>
          <w:titlePg/>
          <w:docGrid w:linePitch="326" w:charSpace="0"/>
        </w:sectPr>
      </w:pPr>
      <w:r>
        <w:fldChar w:fldCharType="end"/>
      </w:r>
    </w:p>
    <w:p w14:paraId="451ECF80">
      <w:pPr>
        <w:pStyle w:val="27"/>
      </w:pPr>
      <w:bookmarkStart w:id="22" w:name="_Toc8233020"/>
      <w:r>
        <w:rPr>
          <w:rFonts w:hint="eastAsia"/>
        </w:rPr>
        <w:t>第</w:t>
      </w:r>
      <w:r>
        <w:rPr>
          <w:rFonts w:ascii="Times New Roman" w:hAnsi="Times New Roman"/>
        </w:rPr>
        <w:t>1</w:t>
      </w:r>
      <w:r>
        <w:rPr>
          <w:rFonts w:hint="eastAsia"/>
        </w:rPr>
        <w:t xml:space="preserve">章 </w:t>
      </w:r>
      <w:r>
        <w:t xml:space="preserve"> 绪</w:t>
      </w:r>
      <w:r>
        <w:rPr>
          <w:rFonts w:hint="eastAsia"/>
        </w:rPr>
        <w:t xml:space="preserve">  </w:t>
      </w:r>
      <w:r>
        <w:t>论</w:t>
      </w:r>
      <w:bookmarkEnd w:id="14"/>
      <w:bookmarkEnd w:id="15"/>
      <w:bookmarkEnd w:id="22"/>
    </w:p>
    <w:p w14:paraId="519EF2B0">
      <w:pPr>
        <w:pStyle w:val="28"/>
      </w:pPr>
      <w:bookmarkStart w:id="23" w:name="_Toc450310645"/>
      <w:bookmarkStart w:id="24" w:name="_Toc8233021"/>
      <w:bookmarkStart w:id="25" w:name="_Toc448146673"/>
      <w:r>
        <w:rPr>
          <w:rFonts w:ascii="Times New Roman" w:hAnsi="Times New Roman"/>
        </w:rPr>
        <w:t>1</w:t>
      </w:r>
      <w:r>
        <w:t>.</w:t>
      </w:r>
      <w:r>
        <w:rPr>
          <w:rFonts w:ascii="Times New Roman" w:hAnsi="Times New Roman"/>
        </w:rPr>
        <w:t>1</w:t>
      </w:r>
      <w:r>
        <w:t xml:space="preserve"> </w:t>
      </w:r>
      <w:r>
        <w:rPr>
          <w:rFonts w:hint="eastAsia"/>
        </w:rPr>
        <w:t xml:space="preserve"> </w:t>
      </w:r>
      <w:r>
        <w:t>选题背景及意义</w:t>
      </w:r>
      <w:bookmarkEnd w:id="23"/>
      <w:bookmarkEnd w:id="24"/>
      <w:bookmarkEnd w:id="25"/>
      <w:r>
        <w:rPr>
          <w:rFonts w:hint="eastAsia"/>
        </w:rPr>
        <w:t xml:space="preserve"> </w:t>
      </w:r>
    </w:p>
    <w:p w14:paraId="0172F4EE">
      <w:pPr>
        <w:ind w:firstLine="560" w:firstLineChars="200"/>
      </w:pPr>
      <w:r>
        <w:rPr>
          <w:sz w:val="28"/>
        </w:rPr>
        <mc:AlternateContent>
          <mc:Choice Requires="wps">
            <w:drawing>
              <wp:anchor distT="0" distB="0" distL="114935" distR="114935" simplePos="0" relativeHeight="251667456" behindDoc="1" locked="0" layoutInCell="1" allowOverlap="1">
                <wp:simplePos x="0" y="0"/>
                <wp:positionH relativeFrom="column">
                  <wp:posOffset>252730</wp:posOffset>
                </wp:positionH>
                <wp:positionV relativeFrom="paragraph">
                  <wp:posOffset>2334895</wp:posOffset>
                </wp:positionV>
                <wp:extent cx="4947920" cy="2105660"/>
                <wp:effectExtent l="0" t="0" r="0" b="0"/>
                <wp:wrapNone/>
                <wp:docPr id="173" name="文本框 173"/>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BE18C">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pt;margin-top:183.85pt;height:165.8pt;width:389.6pt;rotation:-2949120f;z-index:-251649024;mso-width-relative:page;mso-height-relative:page;" filled="f" stroked="f" coordsize="21600,21600" o:gfxdata="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FJvCdoAAAAKAQAADwAAAAAAAAAB&#10;ACAAAAAiAAAAZHJzL2Rvd25yZXYueG1sUEsBAhQAFAAAAAgAh07iQN6p1EVHAgAAegQAAA4AAAAA&#10;AAAAAQAgAAAAKQEAAGRycy9lMm9Eb2MueG1sUEsFBgAAAAAGAAYAWQEAAOIFAAAAAA==&#10;">
                <v:fill on="f" focussize="0,0"/>
                <v:stroke on="f" weight="0.5pt"/>
                <v:imagedata o:title=""/>
                <o:lock v:ext="edit" aspectratio="f"/>
                <v:textbox>
                  <w:txbxContent>
                    <w:p w14:paraId="78FBE18C">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样张6</w:t>
                      </w:r>
                    </w:p>
                  </w:txbxContent>
                </v:textbox>
              </v:shape>
            </w:pict>
          </mc:Fallback>
        </mc:AlternateContent>
      </w:r>
      <w:r>
        <w:rPr>
          <w:rFonts w:hint="eastAsia"/>
        </w:rPr>
        <w:t>变截面材料是截面厚度发生变化的一种板材，其制造设计已经成为多种情况下保证性能的条件下实现轻量化的有效方式</w:t>
      </w:r>
      <w:r>
        <w:rPr>
          <w:rFonts w:hint="eastAsia"/>
          <w:vertAlign w:val="superscript"/>
        </w:rPr>
        <w:t>[</w:t>
      </w:r>
      <w:r>
        <w:rPr>
          <w:rFonts w:ascii="Times New Roman" w:hAnsi="Times New Roman"/>
          <w:vertAlign w:val="superscript"/>
        </w:rPr>
        <w:t>1</w:t>
      </w:r>
      <w:r>
        <w:rPr>
          <w:vertAlign w:val="superscript"/>
        </w:rPr>
        <w:t>]</w:t>
      </w:r>
      <w:r>
        <w:rPr>
          <w:rFonts w:hint="eastAsia"/>
        </w:rPr>
        <w:t>。以汽车制造业使用的连续变截面板为例，在板料轧制过程中，通过事先计算好的性能要求的板厚，对轧制程序进行实施操控，调整轧制板料的厚度，以获得预定的厚度连续变化的原材料板材</w:t>
      </w:r>
      <w:r>
        <w:rPr>
          <w:rFonts w:hint="eastAsia"/>
          <w:vertAlign w:val="superscript"/>
        </w:rPr>
        <w:t>[</w:t>
      </w:r>
      <w:r>
        <w:rPr>
          <w:rFonts w:ascii="Times New Roman" w:hAnsi="Times New Roman"/>
          <w:vertAlign w:val="superscript"/>
        </w:rPr>
        <w:t>2</w:t>
      </w:r>
      <w:r>
        <w:rPr>
          <w:vertAlign w:val="superscript"/>
        </w:rPr>
        <w:t>]</w:t>
      </w:r>
      <w:r>
        <w:rPr>
          <w:rFonts w:hint="eastAsia"/>
        </w:rPr>
        <w:t>。其在截面上的厚度连续变化，减重效果明显，且强度性能更容易满足，可以有效解决将不同性能、厚度的板材焊接起来产生的应力突变等问题。但是，由于变截面板材截面厚度的连续变化，导致传统焊接手段难以较好的完成板材的连接，而在目前自动化程度高的要求下，自动焊接难以对截面持续变化的板材进行熔透状态的实时监控以及根据监控效果调节激光功率的输出，所以该材料的连接问题成为制约其发展的瓶颈。</w:t>
      </w:r>
    </w:p>
    <w:p w14:paraId="2ECC35E7">
      <w:pPr>
        <w:pStyle w:val="28"/>
      </w:pPr>
      <w:bookmarkStart w:id="26" w:name="_Toc8233022"/>
      <w:r>
        <w:rPr>
          <w:rFonts w:ascii="Times New Roman" w:hAnsi="Times New Roman"/>
        </w:rPr>
        <w:t>1</w:t>
      </w:r>
      <w:r>
        <w:t>.</w:t>
      </w:r>
      <w:r>
        <w:rPr>
          <w:rFonts w:ascii="Times New Roman" w:hAnsi="Times New Roman"/>
        </w:rPr>
        <w:t>2</w:t>
      </w:r>
      <w:r>
        <w:t xml:space="preserve"> </w:t>
      </w:r>
      <w:r>
        <w:rPr>
          <w:rFonts w:hint="eastAsia"/>
        </w:rPr>
        <w:t xml:space="preserve"> 研究现状及问题</w:t>
      </w:r>
      <w:bookmarkEnd w:id="26"/>
    </w:p>
    <w:p w14:paraId="6AFE3C9F">
      <w:pPr>
        <w:pStyle w:val="31"/>
      </w:pPr>
      <w:bookmarkStart w:id="27" w:name="_Toc8233023"/>
      <w:r>
        <w:rPr>
          <w:rFonts w:ascii="Times New Roman" w:hAnsi="Times New Roman"/>
        </w:rPr>
        <w:t>1</w:t>
      </w:r>
      <w:r>
        <w:t>.</w:t>
      </w:r>
      <w:r>
        <w:rPr>
          <w:rFonts w:ascii="Times New Roman" w:hAnsi="Times New Roman"/>
        </w:rPr>
        <w:t>2</w:t>
      </w:r>
      <w:r>
        <w:t>.</w:t>
      </w:r>
      <w:r>
        <w:rPr>
          <w:rFonts w:ascii="Times New Roman" w:hAnsi="Times New Roman"/>
        </w:rPr>
        <w:t>1</w:t>
      </w:r>
      <w:r>
        <w:t xml:space="preserve"> </w:t>
      </w:r>
      <w:r>
        <w:rPr>
          <w:rFonts w:hint="eastAsia"/>
        </w:rPr>
        <w:t>基于机器学习的图像识别国内外研究背景</w:t>
      </w:r>
      <w:bookmarkEnd w:id="27"/>
    </w:p>
    <w:p w14:paraId="0566E011">
      <w:pPr>
        <w:ind w:firstLine="480"/>
      </w:pPr>
      <w:r>
        <w:rPr>
          <w:rFonts w:hint="eastAsia"/>
        </w:rPr>
        <w:t>在机器学习出现之前，图像的识别算法主要依据图像的自身地接视觉信息进行分割，比如图像的角点、边缘和色彩等</w:t>
      </w:r>
      <w:r>
        <w:rPr>
          <w:rFonts w:hint="eastAsia"/>
          <w:vertAlign w:val="superscript"/>
        </w:rPr>
        <w:t>[</w:t>
      </w:r>
      <w:r>
        <w:rPr>
          <w:rFonts w:ascii="Times New Roman" w:hAnsi="Times New Roman"/>
          <w:vertAlign w:val="superscript"/>
        </w:rPr>
        <w:t>4</w:t>
      </w:r>
      <w:r>
        <w:rPr>
          <w:vertAlign w:val="superscript"/>
        </w:rPr>
        <w:t>]</w:t>
      </w:r>
      <w:r>
        <w:rPr>
          <w:rFonts w:hint="eastAsia"/>
        </w:rPr>
        <w:t>，还有一些较为简单的例如像素阈值法，给予像素聚类的分割方法，还有归一化分割</w:t>
      </w:r>
      <w:r>
        <w:rPr>
          <w:rFonts w:hint="eastAsia"/>
          <w:vertAlign w:val="superscript"/>
        </w:rPr>
        <w:t>[</w:t>
      </w:r>
      <w:r>
        <w:rPr>
          <w:rFonts w:ascii="Times New Roman" w:hAnsi="Times New Roman"/>
          <w:vertAlign w:val="superscript"/>
        </w:rPr>
        <w:t>5</w:t>
      </w:r>
      <w:r>
        <w:rPr>
          <w:vertAlign w:val="superscript"/>
        </w:rPr>
        <w:t>]</w:t>
      </w:r>
      <w:r>
        <w:rPr>
          <w:rFonts w:hint="eastAsia"/>
        </w:rPr>
        <w:t>和基于图划分</w:t>
      </w:r>
      <w:r>
        <w:rPr>
          <w:rFonts w:hint="eastAsia"/>
          <w:vertAlign w:val="superscript"/>
        </w:rPr>
        <w:t>[</w:t>
      </w:r>
      <w:r>
        <w:rPr>
          <w:rFonts w:ascii="Times New Roman" w:hAnsi="Times New Roman"/>
          <w:vertAlign w:val="superscript"/>
        </w:rPr>
        <w:t>6</w:t>
      </w:r>
      <w:r>
        <w:rPr>
          <w:vertAlign w:val="superscript"/>
        </w:rPr>
        <w:t>]</w:t>
      </w:r>
      <w:r>
        <w:rPr>
          <w:rFonts w:hint="eastAsia"/>
        </w:rPr>
        <w:t>的分割方法，因为这些方法的原理所限，所以通常来讲，运行速度快但是其分割的精度普遍较差。</w:t>
      </w:r>
    </w:p>
    <w:p w14:paraId="17AB6518">
      <w:pPr>
        <w:ind w:firstLine="480"/>
      </w:pPr>
      <w:r>
        <w:rPr>
          <w:rFonts w:hint="eastAsia"/>
        </w:rPr>
        <w:t>随着时代发展，全世界突然急速开启了深度学习的时代，图像识别也从简单化的识别走进了智能化，图像识别也已成为人工智能领域的重要分支。图像语义分割是基于机器学习的图像识别的重要组成部分。</w:t>
      </w:r>
    </w:p>
    <w:p w14:paraId="50CEDDB8">
      <w:pPr>
        <w:pStyle w:val="31"/>
      </w:pPr>
      <w:bookmarkStart w:id="28" w:name="_Toc8233024"/>
      <w:r>
        <w:rPr>
          <w:rFonts w:ascii="Times New Roman" w:hAnsi="Times New Roman"/>
        </w:rPr>
        <w:t>1</w:t>
      </w:r>
      <w:r>
        <w:t>.</w:t>
      </w:r>
      <w:r>
        <w:rPr>
          <w:rFonts w:ascii="Times New Roman" w:hAnsi="Times New Roman"/>
        </w:rPr>
        <w:t>2</w:t>
      </w:r>
      <w:r>
        <w:t>.</w:t>
      </w:r>
      <w:r>
        <w:rPr>
          <w:rFonts w:ascii="Times New Roman" w:hAnsi="Times New Roman"/>
        </w:rPr>
        <w:t>2</w:t>
      </w:r>
      <w:r>
        <w:t xml:space="preserve"> </w:t>
      </w:r>
      <w:r>
        <w:rPr>
          <w:rFonts w:hint="eastAsia"/>
        </w:rPr>
        <w:t>激光深熔焊熔透性监测国内外研究背景</w:t>
      </w:r>
      <w:bookmarkEnd w:id="28"/>
    </w:p>
    <w:p w14:paraId="6695FA66">
      <w:r>
        <w:rPr>
          <w:rFonts w:hint="eastAsia"/>
        </w:rPr>
        <w:t xml:space="preserve"> </w:t>
      </w:r>
      <w:r>
        <w:t xml:space="preserve">    </w:t>
      </w:r>
      <w:r>
        <w:rPr>
          <w:rFonts w:hint="eastAsia"/>
        </w:rPr>
        <w:t>激光深熔焊实质上是小孔效应的焊接，小孔的形成和等离子体效应会使焊接过程具有特征性的声、光和电荷信号产生。可以通过监测不同的信号来获得焊接过程中的熔透性变化。目前的熔透性监测判定有声、光电信号技术以及图像技术，通过声信号、光电信号、熔池小孔形貌状态等多种方式判定。</w:t>
      </w:r>
    </w:p>
    <w:p w14:paraId="269CDAE1">
      <w:pPr>
        <w:numPr>
          <w:ilvl w:val="0"/>
          <w:numId w:val="1"/>
        </w:numPr>
        <w:ind w:firstLine="480" w:firstLineChars="200"/>
      </w:pPr>
      <w:r>
        <w:rPr>
          <w:rFonts w:hint="eastAsia"/>
        </w:rPr>
        <w:t>在声学信号监测中，</w:t>
      </w:r>
      <w:r>
        <w:rPr>
          <w:rFonts w:ascii="Times New Roman" w:hAnsi="Times New Roman"/>
        </w:rPr>
        <w:t>Duley</w:t>
      </w:r>
      <w:r>
        <w:t>等人通过频谱分析发现声压和焊接熔深有关</w:t>
      </w:r>
      <w:r>
        <w:rPr>
          <w:rFonts w:hint="eastAsia"/>
          <w:vertAlign w:val="superscript"/>
        </w:rPr>
        <w:t>[</w:t>
      </w:r>
      <w:r>
        <w:rPr>
          <w:rFonts w:ascii="Times New Roman" w:hAnsi="Times New Roman"/>
          <w:vertAlign w:val="superscript"/>
        </w:rPr>
        <w:t>14</w:t>
      </w:r>
      <w:r>
        <w:rPr>
          <w:vertAlign w:val="superscript"/>
        </w:rPr>
        <w:t>]</w:t>
      </w:r>
      <w:r>
        <w:rPr>
          <w:rFonts w:hint="eastAsia"/>
        </w:rPr>
        <w:t>，</w:t>
      </w:r>
      <w:r>
        <w:rPr>
          <w:rFonts w:ascii="Times New Roman" w:hAnsi="Times New Roman"/>
        </w:rPr>
        <w:t>Kercel</w:t>
      </w:r>
      <w:r>
        <w:rPr>
          <w:rFonts w:hint="eastAsia"/>
        </w:rPr>
        <w:t>等人通过使用小波分析得到了声信号与焊缝质量之间的关系，为在线的监测提供了有效的方式。但是声信号在采集过程中易受到环境噪声的影响，且小孔产生的声信号较弱，所以该技术在工业应用收到极大限制。</w:t>
      </w:r>
    </w:p>
    <w:p w14:paraId="0E31C5E8">
      <w:pPr>
        <w:numPr>
          <w:ilvl w:val="0"/>
          <w:numId w:val="1"/>
        </w:numPr>
        <w:ind w:left="0" w:leftChars="0" w:firstLine="480" w:firstLineChars="200"/>
      </w:pPr>
      <w:r>
        <w:rPr>
          <w:rFonts w:hint="eastAsia"/>
        </w:rPr>
        <w:t>在激光焊接中，由于热电离，在高温金属蒸汽中存在一定量的热电子。这些热电子不断吸收光能量而被加速，再通过不断地碰撞，最终形成等离子体</w:t>
      </w:r>
      <w:r>
        <w:rPr>
          <w:rFonts w:hint="eastAsia"/>
          <w:vertAlign w:val="superscript"/>
        </w:rPr>
        <w:t>[</w:t>
      </w:r>
      <w:r>
        <w:rPr>
          <w:rFonts w:ascii="Times New Roman" w:hAnsi="Times New Roman"/>
          <w:vertAlign w:val="superscript"/>
        </w:rPr>
        <w:t>15</w:t>
      </w:r>
      <w:r>
        <w:rPr>
          <w:vertAlign w:val="superscript"/>
        </w:rPr>
        <w:t>]</w:t>
      </w:r>
      <w:r>
        <w:t>,</w:t>
      </w:r>
      <w:r>
        <w:rPr>
          <w:rFonts w:hint="eastAsia"/>
        </w:rPr>
        <w:t xml:space="preserve"> 通过监测等离子体可以实现对焊接质量的控制。</w:t>
      </w:r>
      <w:r>
        <w:rPr>
          <w:rFonts w:ascii="Times New Roman" w:hAnsi="Times New Roman"/>
        </w:rPr>
        <w:t>Kaplan</w:t>
      </w:r>
      <w:r>
        <w:rPr>
          <w:rFonts w:hint="eastAsia"/>
        </w:rPr>
        <w:t>等人</w:t>
      </w:r>
      <w:r>
        <w:rPr>
          <w:rFonts w:hint="eastAsia"/>
          <w:vertAlign w:val="superscript"/>
        </w:rPr>
        <w:t>[</w:t>
      </w:r>
      <w:r>
        <w:rPr>
          <w:rFonts w:ascii="Times New Roman" w:hAnsi="Times New Roman"/>
          <w:vertAlign w:val="superscript"/>
        </w:rPr>
        <w:t>16</w:t>
      </w:r>
      <w:r>
        <w:rPr>
          <w:vertAlign w:val="superscript"/>
        </w:rPr>
        <w:t>]</w:t>
      </w:r>
      <w:r>
        <w:rPr>
          <w:rFonts w:hint="eastAsia"/>
        </w:rPr>
        <w:t>使用光电二极管对可见光和红外波段的光辐射进行监测，成功识别了激光焊接过程中出现的为熔透、塌陷、飞溅等焊接缺陷。还有通过监测等离子体电子温度波动</w:t>
      </w:r>
      <w:r>
        <w:rPr>
          <w:rFonts w:hint="eastAsia"/>
          <w:vertAlign w:val="superscript"/>
        </w:rPr>
        <w:t>[</w:t>
      </w:r>
      <w:r>
        <w:rPr>
          <w:rFonts w:ascii="Times New Roman" w:hAnsi="Times New Roman"/>
          <w:vertAlign w:val="superscript"/>
        </w:rPr>
        <w:t>17</w:t>
      </w:r>
      <w:r>
        <w:rPr>
          <w:vertAlign w:val="superscript"/>
        </w:rPr>
        <w:t>]</w:t>
      </w:r>
      <w:r>
        <w:rPr>
          <w:rFonts w:hint="eastAsia"/>
        </w:rPr>
        <w:t>以及等离子体电信号</w:t>
      </w:r>
      <w:r>
        <w:rPr>
          <w:rFonts w:hint="eastAsia"/>
          <w:vertAlign w:val="superscript"/>
        </w:rPr>
        <w:t>[</w:t>
      </w:r>
      <w:r>
        <w:rPr>
          <w:rFonts w:ascii="Times New Roman" w:hAnsi="Times New Roman"/>
          <w:vertAlign w:val="superscript"/>
        </w:rPr>
        <w:t>18</w:t>
      </w:r>
      <w:r>
        <w:rPr>
          <w:vertAlign w:val="superscript"/>
        </w:rPr>
        <w:t>]</w:t>
      </w:r>
      <w:r>
        <w:rPr>
          <w:rFonts w:hint="eastAsia"/>
        </w:rPr>
        <w:t>等方式来监测焊接缺陷。但是在实际工业生产中，为了提高激光能量利用率和焊接质量。常常会在焊接过程中抑制等离子体的产生，所以依靠光电信号监测不利于控制焊接的质量。</w:t>
      </w:r>
    </w:p>
    <w:p w14:paraId="44C37FB7">
      <w:pPr>
        <w:numPr>
          <w:ilvl w:val="0"/>
          <w:numId w:val="1"/>
        </w:numPr>
        <w:ind w:left="0" w:leftChars="0" w:firstLine="560" w:firstLineChars="200"/>
      </w:pPr>
      <w:r>
        <w:rPr>
          <w:sz w:val="28"/>
        </w:rPr>
        <mc:AlternateContent>
          <mc:Choice Requires="wps">
            <w:drawing>
              <wp:anchor distT="0" distB="0" distL="114935" distR="114935" simplePos="0" relativeHeight="251673600" behindDoc="1" locked="0" layoutInCell="1" allowOverlap="1">
                <wp:simplePos x="0" y="0"/>
                <wp:positionH relativeFrom="column">
                  <wp:posOffset>175895</wp:posOffset>
                </wp:positionH>
                <wp:positionV relativeFrom="paragraph">
                  <wp:posOffset>399415</wp:posOffset>
                </wp:positionV>
                <wp:extent cx="5473700" cy="2105660"/>
                <wp:effectExtent l="0" t="0" r="0" b="0"/>
                <wp:wrapNone/>
                <wp:docPr id="4" name="文本框 4"/>
                <wp:cNvGraphicFramePr/>
                <a:graphic xmlns:a="http://schemas.openxmlformats.org/drawingml/2006/main">
                  <a:graphicData uri="http://schemas.microsoft.com/office/word/2010/wordprocessingShape">
                    <wps:wsp>
                      <wps:cNvSpPr txBox="1"/>
                      <wps:spPr>
                        <a:xfrm rot="18900000">
                          <a:off x="0" y="0"/>
                          <a:ext cx="547370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6CC2D">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5pt;margin-top:31.45pt;height:165.8pt;width:431pt;rotation:-2949120f;z-index:-251642880;mso-width-relative:page;mso-height-relative:page;" filled="f" stroked="f" coordsize="21600,21600" o:gfxdata="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5JxYC2gAAAAkBAAAPAAAAAAAAAAEA&#10;IAAAACIAAABkcnMvZG93bnJldi54bWxQSwECFAAUAAAACACHTuJAs8Uhi0YCAAB2BAAADgAAAAAA&#10;AAABACAAAAApAQAAZHJzL2Uyb0RvYy54bWxQSwUGAAAAAAYABgBZAQAA4QUAAAAA&#10;">
                <v:fill on="f" focussize="0,0"/>
                <v:stroke on="f" weight="0.5pt"/>
                <v:imagedata o:title=""/>
                <o:lock v:ext="edit" aspectratio="f"/>
                <v:textbox>
                  <w:txbxContent>
                    <w:p w14:paraId="2CE6CC2D">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样张11</w:t>
                      </w:r>
                    </w:p>
                  </w:txbxContent>
                </v:textbox>
              </v:shape>
            </w:pict>
          </mc:Fallback>
        </mc:AlternateContent>
      </w:r>
      <w:r>
        <w:rPr>
          <w:rFonts w:hint="eastAsia"/>
        </w:rPr>
        <w:t>本文主要针对视觉识别方面的熔透性判定方式.因为小孔可以直接反映激光焊接的质量，小孔的动态变化过程可以反映出焊接熔透状态的变化。因此采用机器视觉识别的方式监测小孔的动态变化，可以直接获取大量的焊接状态信息。</w:t>
      </w:r>
      <w:r>
        <w:rPr>
          <w:rFonts w:ascii="Times New Roman" w:hAnsi="Times New Roman"/>
        </w:rPr>
        <w:t>Zhang</w:t>
      </w:r>
      <w:r>
        <w:rPr>
          <w:rFonts w:hint="eastAsia"/>
        </w:rPr>
        <w:t>等人</w:t>
      </w:r>
      <w:r>
        <w:rPr>
          <w:rFonts w:hint="eastAsia"/>
          <w:vertAlign w:val="superscript"/>
        </w:rPr>
        <w:t>[</w:t>
      </w:r>
      <w:r>
        <w:rPr>
          <w:rFonts w:ascii="Times New Roman" w:hAnsi="Times New Roman"/>
          <w:vertAlign w:val="superscript"/>
        </w:rPr>
        <w:t>19</w:t>
      </w:r>
      <w:r>
        <w:rPr>
          <w:vertAlign w:val="superscript"/>
        </w:rPr>
        <w:t>]</w:t>
      </w:r>
      <w:r>
        <w:rPr>
          <w:rFonts w:hint="eastAsia"/>
        </w:rPr>
        <w:t>搭建了同轴主动式激光监测平台，通过使用阈值分割的图像算法提出熔透性比值，实现在线监测熔透状态。</w:t>
      </w:r>
      <w:r>
        <w:rPr>
          <w:rFonts w:ascii="Times New Roman" w:hAnsi="Times New Roman"/>
        </w:rPr>
        <w:t>Gao</w:t>
      </w:r>
      <w:r>
        <w:rPr>
          <w:rFonts w:hint="eastAsia"/>
        </w:rPr>
        <w:t>等人</w:t>
      </w:r>
      <w:r>
        <w:rPr>
          <w:rFonts w:hint="eastAsia"/>
          <w:vertAlign w:val="superscript"/>
        </w:rPr>
        <w:t>[</w:t>
      </w:r>
      <w:r>
        <w:rPr>
          <w:rFonts w:ascii="Times New Roman" w:hAnsi="Times New Roman"/>
          <w:vertAlign w:val="superscript"/>
        </w:rPr>
        <w:t>20</w:t>
      </w:r>
      <w:r>
        <w:rPr>
          <w:vertAlign w:val="superscript"/>
        </w:rPr>
        <w:t>]</w:t>
      </w:r>
      <w:r>
        <w:rPr>
          <w:rFonts w:hint="eastAsia"/>
        </w:rPr>
        <w:t>通过图像处理技术获取激光焊接过程中的熔池和小孔的质心、面积及周长，构建</w:t>
      </w:r>
      <w:r>
        <w:rPr>
          <w:rFonts w:ascii="Times New Roman" w:hAnsi="Times New Roman"/>
        </w:rPr>
        <w:t>BP</w:t>
      </w:r>
      <w:r>
        <w:rPr>
          <w:rFonts w:hint="eastAsia"/>
        </w:rPr>
        <w:t>神经网络对</w:t>
      </w:r>
      <w:r>
        <w:rPr>
          <w:rFonts w:hint="eastAsia"/>
          <w:color w:val="0000FF"/>
        </w:rPr>
        <w:t>焊缝</w:t>
      </w:r>
      <w:r>
        <w:rPr>
          <w:rFonts w:hint="eastAsia"/>
        </w:rPr>
        <w:t>宽度变化进行预测。</w:t>
      </w:r>
    </w:p>
    <w:p w14:paraId="27FD9503">
      <w:pPr>
        <w:ind w:firstLine="480" w:firstLineChars="200"/>
      </w:pPr>
      <w:r>
        <w:rPr>
          <w:rFonts w:hint="eastAsia"/>
        </w:rPr>
        <w:t>针对以上的熔透性判定方法，视觉识别的方式可以获取更多信息，识别更为精准，不同于传统的图像处理算法，本文需要使用图像分割的处理技术，可以直接得到熔池及小孔的面积信息，相较于之前的熔透判定，有了新的时域输入信号，本文的熔透性判定方法将在第4章中具体阐述。</w:t>
      </w:r>
    </w:p>
    <w:p w14:paraId="3025D836">
      <w:pPr>
        <w:pStyle w:val="28"/>
      </w:pPr>
      <w:bookmarkStart w:id="29" w:name="_Toc8233025"/>
      <w:r>
        <w:rPr>
          <w:rFonts w:ascii="Times New Roman" w:hAnsi="Times New Roman"/>
        </w:rPr>
        <w:t>1</w:t>
      </w:r>
      <w:r>
        <w:rPr>
          <w:rFonts w:hint="eastAsia"/>
        </w:rPr>
        <w:t>.</w:t>
      </w:r>
      <w:r>
        <w:rPr>
          <w:rFonts w:ascii="Times New Roman" w:hAnsi="Times New Roman"/>
        </w:rPr>
        <w:t>3</w:t>
      </w:r>
      <w:r>
        <w:t xml:space="preserve">  </w:t>
      </w:r>
      <w:r>
        <w:rPr>
          <w:rFonts w:hint="eastAsia"/>
        </w:rPr>
        <w:t>文章研究的内容</w:t>
      </w:r>
      <w:bookmarkEnd w:id="29"/>
    </w:p>
    <w:p w14:paraId="05FDB9F4">
      <w:pPr>
        <w:pStyle w:val="31"/>
      </w:pPr>
      <w:bookmarkStart w:id="30" w:name="_Toc8233026"/>
      <w:r>
        <w:rPr>
          <w:rFonts w:ascii="Times New Roman" w:hAnsi="Times New Roman"/>
        </w:rPr>
        <w:t>1</w:t>
      </w:r>
      <w:r>
        <w:rPr>
          <w:rFonts w:hint="eastAsia"/>
        </w:rPr>
        <w:t>.</w:t>
      </w:r>
      <w:r>
        <w:rPr>
          <w:rFonts w:ascii="Times New Roman" w:hAnsi="Times New Roman"/>
        </w:rPr>
        <w:t>3</w:t>
      </w:r>
      <w:r>
        <w:rPr>
          <w:rFonts w:hint="eastAsia"/>
        </w:rPr>
        <w:t>.</w:t>
      </w:r>
      <w:r>
        <w:rPr>
          <w:rFonts w:ascii="Times New Roman" w:hAnsi="Times New Roman"/>
        </w:rPr>
        <w:t>1</w:t>
      </w:r>
      <w:r>
        <w:t xml:space="preserve"> </w:t>
      </w:r>
      <w:r>
        <w:rPr>
          <w:rFonts w:hint="eastAsia"/>
        </w:rPr>
        <w:t>研究目标</w:t>
      </w:r>
      <w:bookmarkEnd w:id="30"/>
    </w:p>
    <w:p w14:paraId="4D2B0A08">
      <w:r>
        <w:rPr>
          <w:rFonts w:hint="eastAsia"/>
        </w:rPr>
        <w:t xml:space="preserve"> </w:t>
      </w:r>
      <w:r>
        <w:t xml:space="preserve">   </w:t>
      </w:r>
      <w:r>
        <w:rPr>
          <w:rFonts w:hint="eastAsia"/>
        </w:rPr>
        <w:t>根据大族激光企业当前已有硬件焊接设备的前提下，需要对硬件进行控制的软件平台，提出了本次研究的课题要求，本文的研究目标为：</w:t>
      </w:r>
    </w:p>
    <w:p w14:paraId="77C4A592">
      <w:pPr>
        <w:numPr>
          <w:ilvl w:val="0"/>
          <w:numId w:val="2"/>
        </w:numPr>
        <w:ind w:left="454" w:leftChars="0" w:firstLine="0" w:firstLineChars="0"/>
      </w:pPr>
      <w:r>
        <w:t>对系统采集的图像进行降噪处理，识别当前穿透孔的面积，在保证实时控制的</w:t>
      </w:r>
    </w:p>
    <w:p w14:paraId="268CC844">
      <w:pPr>
        <w:jc w:val="center"/>
      </w:pPr>
      <w:r>
        <w:drawing>
          <wp:inline distT="0" distB="0" distL="0" distR="0">
            <wp:extent cx="2988945" cy="1865630"/>
            <wp:effectExtent l="0" t="0" r="1905" b="1270"/>
            <wp:docPr id="19" name="图片 14"/>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rrowheads="1"/>
                    </pic:cNvPicPr>
                  </pic:nvPicPr>
                  <pic:blipFill>
                    <a:blip r:embed="rId22">
                      <a:extLst>
                        <a:ext uri="{28A0092B-C50C-407E-A947-70E740481C1C}">
                          <a14:useLocalDpi xmlns:a14="http://schemas.microsoft.com/office/drawing/2010/main" val="0"/>
                        </a:ext>
                      </a:extLst>
                    </a:blip>
                    <a:srcRect l="13318" t="15692" r="10199" b="13483"/>
                    <a:stretch>
                      <a:fillRect/>
                    </a:stretch>
                  </pic:blipFill>
                  <pic:spPr>
                    <a:xfrm>
                      <a:off x="0" y="0"/>
                      <a:ext cx="2988945" cy="1865630"/>
                    </a:xfrm>
                    <a:prstGeom prst="rect">
                      <a:avLst/>
                    </a:prstGeom>
                    <a:noFill/>
                    <a:ln>
                      <a:noFill/>
                    </a:ln>
                  </pic:spPr>
                </pic:pic>
              </a:graphicData>
            </a:graphic>
          </wp:inline>
        </w:drawing>
      </w:r>
    </w:p>
    <w:p w14:paraId="195F5F3C">
      <w:pPr>
        <w:pStyle w:val="3"/>
      </w:pPr>
      <w:bookmarkStart w:id="31" w:name="_Toc8024709"/>
      <w:bookmarkStart w:id="32" w:name="_Toc8233050"/>
      <w:bookmarkStart w:id="33" w:name="_Toc8378742"/>
      <w:bookmarkStart w:id="34" w:name="_Toc8118852"/>
      <w:r>
        <w:rPr>
          <w:rFonts w:hint="eastAsia"/>
        </w:rPr>
        <w:t>图</w:t>
      </w:r>
      <w:r>
        <w:t>2.12</w:t>
      </w:r>
      <w:r>
        <w:rPr>
          <w:rFonts w:hint="eastAsia"/>
          <w:lang w:val="en-US" w:eastAsia="zh-CN"/>
        </w:rPr>
        <w:t xml:space="preserve"> </w:t>
      </w:r>
      <w:r>
        <w:t xml:space="preserve"> 4</w:t>
      </w:r>
      <w:r>
        <w:rPr>
          <w:rFonts w:hint="eastAsia"/>
        </w:rPr>
        <w:t>+</w:t>
      </w:r>
      <w:r>
        <w:t>4</w:t>
      </w:r>
      <w:r>
        <w:rPr>
          <w:rFonts w:hint="eastAsia"/>
        </w:rPr>
        <w:t>层神经网络分割效果与标定图片的对比</w:t>
      </w:r>
      <w:bookmarkEnd w:id="31"/>
      <w:bookmarkEnd w:id="32"/>
      <w:bookmarkEnd w:id="33"/>
      <w:bookmarkEnd w:id="34"/>
    </w:p>
    <w:p w14:paraId="23E0AE52"/>
    <w:p w14:paraId="17F9E8D0">
      <w:pPr>
        <w:pStyle w:val="34"/>
        <w:jc w:val="center"/>
        <w:rPr>
          <w:rFonts w:ascii="Times New Roman" w:hAnsi="Times New Roman"/>
          <w:iCs/>
        </w:rPr>
      </w:pPr>
      <w:bookmarkStart w:id="35" w:name="_Toc8118934"/>
      <w:r>
        <w:rPr>
          <w:rStyle w:val="21"/>
          <w:b/>
        </w:rPr>
        <w:t>表</w:t>
      </w:r>
      <w:r>
        <w:rPr>
          <w:rStyle w:val="21"/>
          <w:rFonts w:hint="eastAsia"/>
          <w:b/>
        </w:rPr>
        <w:t xml:space="preserve"> </w:t>
      </w:r>
      <w:r>
        <w:rPr>
          <w:rStyle w:val="21"/>
          <w:rFonts w:ascii="Times New Roman" w:hAnsi="Times New Roman"/>
          <w:b/>
        </w:rPr>
        <w:t xml:space="preserve">2.3 </w:t>
      </w:r>
      <w:r>
        <w:rPr>
          <w:rStyle w:val="21"/>
          <w:rFonts w:hint="eastAsia" w:ascii="Times New Roman" w:hAnsi="Times New Roman"/>
          <w:b/>
          <w:lang w:val="en-US" w:eastAsia="zh-CN"/>
        </w:rPr>
        <w:t xml:space="preserve"> </w:t>
      </w:r>
      <w:r>
        <w:rPr>
          <w:rStyle w:val="21"/>
          <w:rFonts w:ascii="Times New Roman" w:hAnsi="Times New Roman"/>
          <w:b/>
        </w:rPr>
        <w:t>4</w:t>
      </w:r>
      <w:r>
        <w:rPr>
          <w:rStyle w:val="21"/>
          <w:rFonts w:hint="eastAsia" w:ascii="Times New Roman" w:hAnsi="Times New Roman"/>
          <w:b/>
        </w:rPr>
        <w:t>层反卷积训练效果评价表</w:t>
      </w:r>
      <w:bookmarkEnd w:id="35"/>
    </w:p>
    <w:tbl>
      <w:tblPr>
        <w:tblStyle w:val="15"/>
        <w:tblW w:w="6482" w:type="dxa"/>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6"/>
        <w:gridCol w:w="1266"/>
        <w:gridCol w:w="1266"/>
        <w:gridCol w:w="1266"/>
        <w:gridCol w:w="1418"/>
      </w:tblGrid>
      <w:tr w14:paraId="5778A24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6" w:type="dxa"/>
            <w:tcBorders>
              <w:top w:val="single" w:color="auto" w:sz="12" w:space="0"/>
              <w:bottom w:val="single" w:color="auto" w:sz="4" w:space="0"/>
            </w:tcBorders>
            <w:shd w:val="clear" w:color="auto" w:fill="auto"/>
          </w:tcPr>
          <w:p w14:paraId="3C243BE1">
            <w:pPr>
              <w:rPr>
                <w:sz w:val="21"/>
              </w:rPr>
            </w:pPr>
            <w:r>
              <w:rPr>
                <w:sz w:val="28"/>
              </w:rPr>
              <mc:AlternateContent>
                <mc:Choice Requires="wps">
                  <w:drawing>
                    <wp:anchor distT="0" distB="0" distL="114935" distR="114935" simplePos="0" relativeHeight="251674624" behindDoc="1" locked="0" layoutInCell="1" allowOverlap="1">
                      <wp:simplePos x="0" y="0"/>
                      <wp:positionH relativeFrom="column">
                        <wp:posOffset>-764540</wp:posOffset>
                      </wp:positionH>
                      <wp:positionV relativeFrom="paragraph">
                        <wp:posOffset>154305</wp:posOffset>
                      </wp:positionV>
                      <wp:extent cx="5814695" cy="2105660"/>
                      <wp:effectExtent l="0" t="0" r="0" b="0"/>
                      <wp:wrapNone/>
                      <wp:docPr id="5" name="文本框 5"/>
                      <wp:cNvGraphicFramePr/>
                      <a:graphic xmlns:a="http://schemas.openxmlformats.org/drawingml/2006/main">
                        <a:graphicData uri="http://schemas.microsoft.com/office/word/2010/wordprocessingShape">
                          <wps:wsp>
                            <wps:cNvSpPr txBox="1"/>
                            <wps:spPr>
                              <a:xfrm rot="18900000">
                                <a:off x="0" y="0"/>
                                <a:ext cx="5814695"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7B4935">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2pt;margin-top:12.15pt;height:165.8pt;width:457.85pt;rotation:-2949120f;z-index:-251641856;mso-width-relative:page;mso-height-relative:page;" filled="f" stroked="f" coordsize="21600,21600" o:gfxdata="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vi60tsAAAALAQAADwAAAAAAAAAB&#10;ACAAAAAiAAAAZHJzL2Rvd25yZXYueG1sUEsBAhQAFAAAAAgAh07iQNq6qKJGAgAAdgQAAA4AAAAA&#10;AAAAAQAgAAAAKgEAAGRycy9lMm9Eb2MueG1sUEsFBgAAAAAGAAYAWQEAAOIFAAAAAA==&#10;">
                      <v:fill on="f" focussize="0,0"/>
                      <v:stroke on="f" weight="0.5pt"/>
                      <v:imagedata o:title=""/>
                      <o:lock v:ext="edit" aspectratio="f"/>
                      <v:textbox>
                        <w:txbxContent>
                          <w:p w14:paraId="447B4935">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样张12</w:t>
                            </w:r>
                          </w:p>
                        </w:txbxContent>
                      </v:textbox>
                    </v:shape>
                  </w:pict>
                </mc:Fallback>
              </mc:AlternateContent>
            </w:r>
            <w:r>
              <w:rPr>
                <w:rFonts w:hint="eastAsia"/>
                <w:sz w:val="21"/>
              </w:rPr>
              <w:t>全域准确率</w:t>
            </w:r>
          </w:p>
        </w:tc>
        <w:tc>
          <w:tcPr>
            <w:tcW w:w="1266" w:type="dxa"/>
            <w:tcBorders>
              <w:top w:val="single" w:color="auto" w:sz="12" w:space="0"/>
              <w:bottom w:val="single" w:color="auto" w:sz="4" w:space="0"/>
            </w:tcBorders>
            <w:shd w:val="clear" w:color="auto" w:fill="auto"/>
          </w:tcPr>
          <w:p w14:paraId="7862E28A">
            <w:pPr>
              <w:rPr>
                <w:sz w:val="21"/>
              </w:rPr>
            </w:pPr>
            <w:r>
              <w:rPr>
                <w:rFonts w:hint="eastAsia"/>
                <w:sz w:val="21"/>
              </w:rPr>
              <w:t>平均准确率</w:t>
            </w:r>
          </w:p>
        </w:tc>
        <w:tc>
          <w:tcPr>
            <w:tcW w:w="1266" w:type="dxa"/>
            <w:tcBorders>
              <w:top w:val="single" w:color="auto" w:sz="12" w:space="0"/>
              <w:bottom w:val="single" w:color="auto" w:sz="4" w:space="0"/>
            </w:tcBorders>
            <w:shd w:val="clear" w:color="auto" w:fill="auto"/>
          </w:tcPr>
          <w:p w14:paraId="5D1D5687">
            <w:pPr>
              <w:rPr>
                <w:sz w:val="21"/>
              </w:rPr>
            </w:pPr>
            <w:r>
              <w:rPr>
                <w:rFonts w:hint="eastAsia"/>
                <w:sz w:val="21"/>
              </w:rPr>
              <w:t>平均交叠率</w:t>
            </w:r>
          </w:p>
        </w:tc>
        <w:tc>
          <w:tcPr>
            <w:tcW w:w="1266" w:type="dxa"/>
            <w:tcBorders>
              <w:top w:val="single" w:color="auto" w:sz="12" w:space="0"/>
              <w:bottom w:val="single" w:color="auto" w:sz="4" w:space="0"/>
            </w:tcBorders>
            <w:shd w:val="clear" w:color="auto" w:fill="auto"/>
          </w:tcPr>
          <w:p w14:paraId="314AA6ED">
            <w:pPr>
              <w:rPr>
                <w:sz w:val="21"/>
              </w:rPr>
            </w:pPr>
            <w:r>
              <w:rPr>
                <w:rFonts w:hint="eastAsia"/>
                <w:sz w:val="21"/>
              </w:rPr>
              <w:t>权重交叠率</w:t>
            </w:r>
          </w:p>
        </w:tc>
        <w:tc>
          <w:tcPr>
            <w:tcW w:w="1418" w:type="dxa"/>
            <w:tcBorders>
              <w:top w:val="single" w:color="auto" w:sz="12" w:space="0"/>
              <w:bottom w:val="single" w:color="auto" w:sz="4" w:space="0"/>
            </w:tcBorders>
            <w:shd w:val="clear" w:color="auto" w:fill="auto"/>
          </w:tcPr>
          <w:p w14:paraId="5341A1E6">
            <w:pPr>
              <w:rPr>
                <w:sz w:val="21"/>
              </w:rPr>
            </w:pPr>
            <w:r>
              <w:rPr>
                <w:rFonts w:hint="eastAsia"/>
                <w:sz w:val="21"/>
              </w:rPr>
              <w:t>平均</w:t>
            </w:r>
            <w:r>
              <w:rPr>
                <w:rFonts w:ascii="Times New Roman" w:hAnsi="Times New Roman"/>
                <w:sz w:val="21"/>
              </w:rPr>
              <w:t>BF</w:t>
            </w:r>
            <w:r>
              <w:rPr>
                <w:rFonts w:hint="eastAsia"/>
                <w:sz w:val="21"/>
              </w:rPr>
              <w:t>得分</w:t>
            </w:r>
          </w:p>
        </w:tc>
      </w:tr>
      <w:tr w14:paraId="64A4447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6" w:type="dxa"/>
            <w:tcBorders>
              <w:top w:val="single" w:color="auto" w:sz="4" w:space="0"/>
              <w:bottom w:val="single" w:color="auto" w:sz="12" w:space="0"/>
            </w:tcBorders>
            <w:shd w:val="clear" w:color="auto" w:fill="auto"/>
          </w:tcPr>
          <w:p w14:paraId="148E05FF">
            <w:pPr>
              <w:rPr>
                <w:sz w:val="21"/>
              </w:rPr>
            </w:pPr>
            <w:r>
              <w:rPr>
                <w:rFonts w:ascii="Times New Roman" w:hAnsi="Times New Roman"/>
                <w:sz w:val="21"/>
              </w:rPr>
              <w:t>0</w:t>
            </w:r>
            <w:r>
              <w:rPr>
                <w:sz w:val="21"/>
              </w:rPr>
              <w:t>.</w:t>
            </w:r>
            <w:r>
              <w:rPr>
                <w:rFonts w:ascii="Times New Roman" w:hAnsi="Times New Roman"/>
                <w:sz w:val="21"/>
              </w:rPr>
              <w:t>13549</w:t>
            </w:r>
          </w:p>
        </w:tc>
        <w:tc>
          <w:tcPr>
            <w:tcW w:w="1266" w:type="dxa"/>
            <w:tcBorders>
              <w:top w:val="single" w:color="auto" w:sz="4" w:space="0"/>
              <w:bottom w:val="single" w:color="auto" w:sz="12" w:space="0"/>
            </w:tcBorders>
            <w:shd w:val="clear" w:color="auto" w:fill="auto"/>
          </w:tcPr>
          <w:p w14:paraId="48808783">
            <w:pPr>
              <w:rPr>
                <w:sz w:val="21"/>
              </w:rPr>
            </w:pPr>
            <w:r>
              <w:rPr>
                <w:rFonts w:ascii="Times New Roman" w:hAnsi="Times New Roman"/>
                <w:sz w:val="21"/>
              </w:rPr>
              <w:t>0</w:t>
            </w:r>
            <w:r>
              <w:rPr>
                <w:sz w:val="21"/>
              </w:rPr>
              <w:t>.</w:t>
            </w:r>
            <w:r>
              <w:rPr>
                <w:rFonts w:ascii="Times New Roman" w:hAnsi="Times New Roman"/>
                <w:sz w:val="21"/>
              </w:rPr>
              <w:t>28635</w:t>
            </w:r>
          </w:p>
        </w:tc>
        <w:tc>
          <w:tcPr>
            <w:tcW w:w="1266" w:type="dxa"/>
            <w:tcBorders>
              <w:top w:val="single" w:color="auto" w:sz="4" w:space="0"/>
              <w:bottom w:val="single" w:color="auto" w:sz="12" w:space="0"/>
            </w:tcBorders>
            <w:shd w:val="clear" w:color="auto" w:fill="auto"/>
          </w:tcPr>
          <w:p w14:paraId="573D411C">
            <w:pPr>
              <w:rPr>
                <w:sz w:val="21"/>
              </w:rPr>
            </w:pPr>
            <w:r>
              <w:rPr>
                <w:rFonts w:ascii="Times New Roman" w:hAnsi="Times New Roman"/>
                <w:sz w:val="21"/>
              </w:rPr>
              <w:t>0</w:t>
            </w:r>
            <w:r>
              <w:rPr>
                <w:sz w:val="21"/>
              </w:rPr>
              <w:t>.</w:t>
            </w:r>
            <w:r>
              <w:rPr>
                <w:rFonts w:ascii="Times New Roman" w:hAnsi="Times New Roman"/>
                <w:sz w:val="21"/>
              </w:rPr>
              <w:t>07594</w:t>
            </w:r>
          </w:p>
        </w:tc>
        <w:tc>
          <w:tcPr>
            <w:tcW w:w="1266" w:type="dxa"/>
            <w:tcBorders>
              <w:top w:val="single" w:color="auto" w:sz="4" w:space="0"/>
              <w:bottom w:val="single" w:color="auto" w:sz="12" w:space="0"/>
            </w:tcBorders>
            <w:shd w:val="clear" w:color="auto" w:fill="auto"/>
          </w:tcPr>
          <w:p w14:paraId="1621D229">
            <w:pPr>
              <w:rPr>
                <w:sz w:val="21"/>
              </w:rPr>
            </w:pPr>
            <w:r>
              <w:rPr>
                <w:rFonts w:ascii="Times New Roman" w:hAnsi="Times New Roman"/>
                <w:sz w:val="21"/>
              </w:rPr>
              <w:t>0</w:t>
            </w:r>
            <w:r>
              <w:rPr>
                <w:sz w:val="21"/>
              </w:rPr>
              <w:t>.</w:t>
            </w:r>
            <w:r>
              <w:rPr>
                <w:rFonts w:ascii="Times New Roman" w:hAnsi="Times New Roman"/>
                <w:sz w:val="21"/>
              </w:rPr>
              <w:t>03961</w:t>
            </w:r>
          </w:p>
        </w:tc>
        <w:tc>
          <w:tcPr>
            <w:tcW w:w="1418" w:type="dxa"/>
            <w:tcBorders>
              <w:top w:val="single" w:color="auto" w:sz="4" w:space="0"/>
              <w:bottom w:val="single" w:color="auto" w:sz="12" w:space="0"/>
            </w:tcBorders>
            <w:shd w:val="clear" w:color="auto" w:fill="auto"/>
          </w:tcPr>
          <w:p w14:paraId="2BA2642A">
            <w:pPr>
              <w:rPr>
                <w:sz w:val="21"/>
              </w:rPr>
            </w:pPr>
            <w:r>
              <w:rPr>
                <w:rFonts w:ascii="Times New Roman" w:hAnsi="Times New Roman"/>
                <w:sz w:val="21"/>
              </w:rPr>
              <w:t>0</w:t>
            </w:r>
            <w:r>
              <w:rPr>
                <w:sz w:val="21"/>
              </w:rPr>
              <w:t>.</w:t>
            </w:r>
            <w:r>
              <w:rPr>
                <w:rFonts w:ascii="Times New Roman" w:hAnsi="Times New Roman"/>
                <w:sz w:val="21"/>
              </w:rPr>
              <w:t>12425</w:t>
            </w:r>
          </w:p>
        </w:tc>
      </w:tr>
    </w:tbl>
    <w:p w14:paraId="6167C29F"/>
    <w:p w14:paraId="2DD6394F">
      <w:pPr>
        <w:ind w:firstLine="480" w:firstLineChars="200"/>
      </w:pPr>
      <w:r>
        <w:rPr>
          <w:rFonts w:hint="eastAsia"/>
        </w:rPr>
        <w:t>与上述</w:t>
      </w:r>
      <w:r>
        <w:rPr>
          <w:rFonts w:ascii="Times New Roman" w:hAnsi="Times New Roman"/>
        </w:rPr>
        <w:t>2</w:t>
      </w:r>
      <w:r>
        <w:rPr>
          <w:rFonts w:hint="eastAsia"/>
        </w:rPr>
        <w:t>层反卷积的训练效果相似，通过表2.3评价效果可以看出，</w:t>
      </w:r>
      <w:r>
        <w:rPr>
          <w:rFonts w:ascii="Times New Roman" w:hAnsi="Times New Roman"/>
        </w:rPr>
        <w:t>4</w:t>
      </w:r>
      <w:r>
        <w:rPr>
          <w:rFonts w:hint="eastAsia"/>
        </w:rPr>
        <w:t>层的反卷积对于分割的学习效果并不好，准确率和平均</w:t>
      </w:r>
      <w:r>
        <w:rPr>
          <w:rFonts w:ascii="Times New Roman" w:hAnsi="Times New Roman"/>
        </w:rPr>
        <w:t>IOU</w:t>
      </w:r>
      <w:r>
        <w:rPr>
          <w:rFonts w:hint="eastAsia"/>
        </w:rPr>
        <w:t>值过低，学习丢失率难以收敛，所以该网络结构不能使用。</w:t>
      </w:r>
    </w:p>
    <w:p w14:paraId="45DF5DEA">
      <w:pPr>
        <w:ind w:firstLine="480" w:firstLineChars="200"/>
      </w:pPr>
      <w:r>
        <w:rPr>
          <w:rFonts w:hint="eastAsia"/>
        </w:rPr>
        <w:t>可能是由于本文所要分割的图片标签数较少，而</w:t>
      </w:r>
      <w:r>
        <w:rPr>
          <w:rFonts w:ascii="Times New Roman" w:hAnsi="Times New Roman"/>
        </w:rPr>
        <w:t>4</w:t>
      </w:r>
      <w:r>
        <w:rPr>
          <w:rFonts w:hint="eastAsia"/>
        </w:rPr>
        <w:t>层以上的卷积和反卷积的网络结构较深，较深的网络结构使网络在训练过程中丢失了细节特征信息，导致学习效果差，无法达到收敛的效果。</w:t>
      </w:r>
    </w:p>
    <w:p w14:paraId="525360A0">
      <w:pPr>
        <w:pStyle w:val="31"/>
      </w:pPr>
      <w:bookmarkStart w:id="36" w:name="_Toc8233051"/>
      <w:r>
        <w:rPr>
          <w:rFonts w:ascii="Times New Roman" w:hAnsi="Times New Roman"/>
        </w:rPr>
        <w:t>2</w:t>
      </w:r>
      <w:r>
        <w:rPr>
          <w:rFonts w:hint="eastAsia"/>
        </w:rPr>
        <w:t>.</w:t>
      </w:r>
      <w:r>
        <w:rPr>
          <w:rFonts w:ascii="Times New Roman" w:hAnsi="Times New Roman"/>
        </w:rPr>
        <w:t>3</w:t>
      </w:r>
      <w:r>
        <w:rPr>
          <w:rFonts w:hint="eastAsia"/>
        </w:rPr>
        <w:t>.</w:t>
      </w:r>
      <w:r>
        <w:rPr>
          <w:rFonts w:ascii="Times New Roman" w:hAnsi="Times New Roman"/>
        </w:rPr>
        <w:t>2</w:t>
      </w:r>
      <w:r>
        <w:t xml:space="preserve">  </w:t>
      </w:r>
      <w:r>
        <w:rPr>
          <w:rFonts w:hint="eastAsia"/>
        </w:rPr>
        <w:t>池化+反卷积层网络训练</w:t>
      </w:r>
      <w:bookmarkEnd w:id="36"/>
    </w:p>
    <w:p w14:paraId="148BDC6A">
      <w:r>
        <w:rPr>
          <w:rFonts w:hint="eastAsia"/>
        </w:rPr>
        <w:t xml:space="preserve"> </w:t>
      </w:r>
      <w:r>
        <w:t xml:space="preserve">   </w:t>
      </w:r>
      <w:r>
        <w:rPr>
          <w:rFonts w:hint="eastAsia"/>
        </w:rPr>
        <w:t>由于池化的作用为下采样，与上一步卷积层的作用都是将图像尺寸缩小以增大感受野，从而对特征信息进行提取。同样存在将尺寸还原过程在信息的丢失。</w:t>
      </w:r>
    </w:p>
    <w:p w14:paraId="4BDE750F">
      <w:pPr>
        <w:ind w:firstLine="480"/>
      </w:pPr>
      <w:r>
        <w:rPr>
          <w:rFonts w:hint="eastAsia"/>
        </w:rPr>
        <w:t>本文中搭建的池化层+反卷积层的网络结构经过训练均不能实现收敛，故该网络结构不能使用，本节将不对其结构进行分析，只放出该结构的实验过程和结果。采用四层池化层加三层反卷积层的结构训练过程如下图2.13所示：</w:t>
      </w:r>
    </w:p>
    <w:p w14:paraId="64BAD2AF"/>
    <w:p w14:paraId="30254F0B"/>
    <w:p w14:paraId="1909CDEE">
      <w:pPr>
        <w:ind w:firstLine="480" w:firstLineChars="200"/>
      </w:pPr>
      <w:r>
        <w:rPr>
          <w:rFonts w:hint="eastAsia"/>
        </w:rPr>
        <w:t>因为很多采集到的信号为在时域的复合信号，在时域难以发现其变化的规律，在经过频域处理后，</w:t>
      </w:r>
      <w:r>
        <w:t>可以获得时域信号的频域信息，并且可以在频域中区分不同频率和不同功率的时域信号。</w:t>
      </w:r>
      <w:r>
        <w:rPr>
          <w:rFonts w:hint="eastAsia"/>
        </w:rPr>
        <w:t>如图3.9所示，一个复杂的时域信号经过频域变换，得到不同谐波信号的叠加效果，可以在频域内对不同频率的信号进行单独分析，从而找到时域内不能发现的波形信息。</w:t>
      </w:r>
    </w:p>
    <w:p w14:paraId="6404E902">
      <w:pPr>
        <w:pStyle w:val="31"/>
      </w:pPr>
      <w:bookmarkStart w:id="37" w:name="_Toc8233071"/>
      <w:r>
        <w:rPr>
          <w:rFonts w:ascii="Times New Roman" w:hAnsi="Times New Roman"/>
        </w:rPr>
        <w:t>3</w:t>
      </w:r>
      <w:r>
        <w:rPr>
          <w:rFonts w:hint="eastAsia"/>
        </w:rPr>
        <w:t>.</w:t>
      </w:r>
      <w:r>
        <w:rPr>
          <w:rFonts w:ascii="Times New Roman" w:hAnsi="Times New Roman"/>
        </w:rPr>
        <w:t>2</w:t>
      </w:r>
      <w:r>
        <w:rPr>
          <w:rFonts w:hint="eastAsia"/>
        </w:rPr>
        <w:t>.</w:t>
      </w:r>
      <w:r>
        <w:rPr>
          <w:rFonts w:ascii="Times New Roman" w:hAnsi="Times New Roman"/>
        </w:rPr>
        <w:t>2</w:t>
      </w:r>
      <w:r>
        <w:t xml:space="preserve">  </w:t>
      </w:r>
      <w:r>
        <w:rPr>
          <w:rFonts w:hint="eastAsia"/>
        </w:rPr>
        <w:t>傅里叶变换</w:t>
      </w:r>
      <w:bookmarkEnd w:id="37"/>
    </w:p>
    <w:p w14:paraId="3F190BFF">
      <w:pPr>
        <w:ind w:firstLine="480" w:firstLineChars="200"/>
      </w:pPr>
      <w:r>
        <w:rPr>
          <w:rFonts w:hint="eastAsia"/>
        </w:rPr>
        <w:t>频域处理的方法最常用的为傅里叶变换，还有依据傅里叶变换发展的快速傅里叶变换，离散傅里叶变换等等。</w:t>
      </w:r>
    </w:p>
    <w:p w14:paraId="00387F69">
      <w:pPr>
        <w:ind w:firstLine="480" w:firstLineChars="200"/>
      </w:pPr>
      <w:r>
        <w:rPr>
          <w:rFonts w:hint="eastAsia"/>
        </w:rPr>
        <w:t>由于篇幅所限，傅里叶变换的原理不再进行赘述，因为计算机最终处理的信号一定为有限的离散数据，而离散的信号在傅里叶变化中只能使用离散傅里叶的方式才能处理。</w:t>
      </w:r>
    </w:p>
    <w:p w14:paraId="7D89B287">
      <w:pPr>
        <w:ind w:firstLine="480" w:firstLineChars="200"/>
      </w:pPr>
      <w:r>
        <w:rPr>
          <w:rFonts w:hint="eastAsia"/>
        </w:rPr>
        <w:t>在本文中使用的数据为上一节中滤波后的面积信息</w:t>
      </w:r>
      <w:r>
        <w:t>，也就是</w:t>
      </w:r>
      <w:r>
        <w:rPr>
          <w:rFonts w:hint="eastAsia"/>
        </w:rPr>
        <w:t>小孔面积随</w:t>
      </w:r>
      <w:r>
        <w:t>时域</w:t>
      </w:r>
      <w:r>
        <w:rPr>
          <w:rFonts w:hint="eastAsia"/>
        </w:rPr>
        <w:t>变化</w:t>
      </w:r>
      <w:r>
        <w:t>的信号值，输入采样点的数量决定了转换的</w:t>
      </w:r>
      <w:r>
        <w:rPr>
          <w:sz w:val="28"/>
        </w:rPr>
        <mc:AlternateContent>
          <mc:Choice Requires="wps">
            <w:drawing>
              <wp:anchor distT="0" distB="0" distL="114935" distR="114935" simplePos="0" relativeHeight="251675648" behindDoc="1" locked="0" layoutInCell="1" allowOverlap="1">
                <wp:simplePos x="0" y="0"/>
                <wp:positionH relativeFrom="column">
                  <wp:posOffset>125730</wp:posOffset>
                </wp:positionH>
                <wp:positionV relativeFrom="paragraph">
                  <wp:posOffset>369570</wp:posOffset>
                </wp:positionV>
                <wp:extent cx="5814695" cy="2105660"/>
                <wp:effectExtent l="0" t="0" r="0" b="0"/>
                <wp:wrapNone/>
                <wp:docPr id="10" name="文本框 10"/>
                <wp:cNvGraphicFramePr/>
                <a:graphic xmlns:a="http://schemas.openxmlformats.org/drawingml/2006/main">
                  <a:graphicData uri="http://schemas.microsoft.com/office/word/2010/wordprocessingShape">
                    <wps:wsp>
                      <wps:cNvSpPr txBox="1"/>
                      <wps:spPr>
                        <a:xfrm rot="18900000">
                          <a:off x="0" y="0"/>
                          <a:ext cx="5814695"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AC886">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pt;margin-top:29.1pt;height:165.8pt;width:457.85pt;rotation:-2949120f;z-index:-251640832;mso-width-relative:page;mso-height-relative:page;" filled="f" stroked="f" coordsize="21600,21600" o:gfxdata="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SMFXtgAAAAJAQAADwAAAAAAAAABACAA&#10;AAAiAAAAZHJzL2Rvd25yZXYueG1sUEsBAhQAFAAAAAgAh07iQAqHi5ZGAgAAeAQAAA4AAAAAAAAA&#10;AQAgAAAAJwEAAGRycy9lMm9Eb2MueG1sUEsFBgAAAAAGAAYAWQEAAN8FAAAAAA==&#10;">
                <v:fill on="f" focussize="0,0"/>
                <v:stroke on="f" weight="0.5pt"/>
                <v:imagedata o:title=""/>
                <o:lock v:ext="edit" aspectratio="f"/>
                <v:textbox>
                  <w:txbxContent>
                    <w:p w14:paraId="5EBAC886">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样张13</w:t>
                      </w:r>
                    </w:p>
                  </w:txbxContent>
                </v:textbox>
              </v:shape>
            </w:pict>
          </mc:Fallback>
        </mc:AlternateContent>
      </w:r>
      <w:r>
        <w:t>计算规模。变换后的频谱输出包含同样数量的采样点，但是</w:t>
      </w:r>
      <w:r>
        <w:rPr>
          <w:rFonts w:hint="eastAsia"/>
        </w:rPr>
        <w:t>由于</w:t>
      </w:r>
      <w:r>
        <w:t>其中有一半的值</w:t>
      </w:r>
      <w:r>
        <w:rPr>
          <w:rFonts w:hint="eastAsia"/>
        </w:rPr>
        <w:t>会转换为负的频域信号，属于</w:t>
      </w:r>
      <w:r>
        <w:t>冗余</w:t>
      </w:r>
      <w:r>
        <w:rPr>
          <w:rFonts w:hint="eastAsia"/>
        </w:rPr>
        <w:t>信息，没有实际意义，</w:t>
      </w:r>
      <w:r>
        <w:t>所以真正有用的信息是</w:t>
      </w:r>
      <w:r>
        <w:rPr>
          <w:rFonts w:ascii="Times New Roman" w:hAnsi="Times New Roman"/>
          <w:i/>
          <w:iCs/>
        </w:rPr>
        <w:t>N</w:t>
      </w:r>
      <w:r>
        <w:t>/</w:t>
      </w:r>
      <w:r>
        <w:rPr>
          <w:rFonts w:ascii="Times New Roman" w:hAnsi="Times New Roman"/>
        </w:rPr>
        <w:t>2</w:t>
      </w:r>
      <w:r>
        <w:t>+</w:t>
      </w:r>
      <w:r>
        <w:rPr>
          <w:rFonts w:ascii="Times New Roman" w:hAnsi="Times New Roman"/>
        </w:rPr>
        <w:t>1</w:t>
      </w:r>
      <w:r>
        <w:t>个点。</w:t>
      </w:r>
    </w:p>
    <w:p w14:paraId="03D2BB7B">
      <w:pPr>
        <w:tabs>
          <w:tab w:val="left" w:pos="4260"/>
        </w:tabs>
        <w:ind w:firstLine="480" w:firstLineChars="200"/>
        <w:jc w:val="center"/>
        <w:rPr>
          <w:rFonts w:hint="eastAsia" w:hAnsi="Cambria Math"/>
          <w:i w:val="0"/>
        </w:rPr>
      </w:pPr>
    </w:p>
    <w:p w14:paraId="77D80AD4">
      <w:pPr>
        <w:tabs>
          <w:tab w:val="left" w:pos="4260"/>
        </w:tabs>
        <w:ind w:firstLine="480" w:firstLineChars="200"/>
        <w:jc w:val="center"/>
      </w:pPr>
      <m:oMath>
        <m:r>
          <m:rPr/>
          <w:rPr>
            <w:rFonts w:hint="eastAsia" w:ascii="Cambria Math" w:hAnsi="Cambria Math"/>
          </w:rPr>
          <m:t>X</m:t>
        </m:r>
        <m:d>
          <m:dPr>
            <m:ctrlPr>
              <w:rPr>
                <w:rFonts w:ascii="Cambria Math" w:hAnsi="Cambria Math"/>
                <w:i/>
                <w:iCs/>
              </w:rPr>
            </m:ctrlPr>
          </m:dPr>
          <m:e>
            <m:r>
              <m:rPr/>
              <w:rPr>
                <w:rFonts w:ascii="Cambria Math" w:hAnsi="Cambria Math"/>
              </w:rPr>
              <m:t>k</m:t>
            </m:r>
            <m:ctrlPr>
              <w:rPr>
                <w:rFonts w:ascii="Cambria Math" w:hAnsi="Cambria Math"/>
                <w:i/>
                <w:iCs/>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n=0</m:t>
            </m:r>
            <m:ctrlPr>
              <w:rPr>
                <w:rFonts w:ascii="Cambria Math" w:hAnsi="Cambria Math"/>
              </w:rPr>
            </m:ctrlPr>
          </m:sub>
          <m:sup>
            <m:r>
              <m:rPr/>
              <w:rPr>
                <w:rFonts w:ascii="Cambria Math" w:hAnsi="Cambria Math"/>
              </w:rPr>
              <m:t>N−1</m:t>
            </m:r>
            <m:ctrlPr>
              <w:rPr>
                <w:rFonts w:ascii="Cambria Math" w:hAnsi="Cambria Math"/>
              </w:rPr>
            </m:ctrlPr>
          </m:sup>
          <m:e>
            <m:r>
              <m:rPr/>
              <w:rPr>
                <w:rFonts w:ascii="Cambria Math" w:hAnsi="Cambria Math"/>
              </w:rPr>
              <m:t>x</m:t>
            </m:r>
            <m:d>
              <m:dPr>
                <m:ctrlPr>
                  <w:rPr>
                    <w:rFonts w:ascii="Cambria Math" w:hAnsi="Cambria Math"/>
                    <w:i/>
                  </w:rPr>
                </m:ctrlPr>
              </m:dPr>
              <m:e>
                <m:r>
                  <m:rPr/>
                  <w:rPr>
                    <w:rFonts w:ascii="Cambria Math" w:hAnsi="Cambria Math"/>
                  </w:rPr>
                  <m:t>n</m:t>
                </m:r>
                <m:ctrlPr>
                  <w:rPr>
                    <w:rFonts w:ascii="Cambria Math" w:hAnsi="Cambria Math"/>
                    <w:i/>
                  </w:rPr>
                </m:ctrlPr>
              </m:e>
            </m:d>
            <m:ctrlPr>
              <w:rPr>
                <w:rFonts w:ascii="Cambria Math" w:hAnsi="Cambria Math"/>
              </w:rPr>
            </m:ctrlPr>
          </m:e>
        </m:nary>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kn</m:t>
            </m:r>
            <m:ctrlPr>
              <w:rPr>
                <w:rFonts w:ascii="Cambria Math" w:hAnsi="Cambria Math"/>
                <w:i/>
              </w:rPr>
            </m:ctrlPr>
          </m:sup>
        </m:sSubSup>
        <m:r>
          <m:rPr/>
          <w:rPr>
            <w:rFonts w:ascii="Cambria Math" w:hAnsi="Cambria Math"/>
          </w:rPr>
          <m:t xml:space="preserve">          </m:t>
        </m:r>
        <m:r>
          <m:rPr/>
          <w:rPr>
            <w:rFonts w:hint="default" w:ascii="Cambria Math" w:hAnsi="Cambria Math"/>
          </w:rPr>
          <m:t>k</m:t>
        </m:r>
        <m:r>
          <m:rPr/>
          <w:rPr>
            <w:rFonts w:ascii="Cambria Math" w:hAnsi="Cambria Math"/>
          </w:rPr>
          <m:t>=0,1,…,</m:t>
        </m:r>
        <m:r>
          <m:rPr/>
          <w:rPr>
            <w:rFonts w:hint="default" w:ascii="Cambria Math" w:hAnsi="Cambria Math"/>
          </w:rPr>
          <m:t>N</m:t>
        </m:r>
        <m:r>
          <m:rPr/>
          <w:rPr>
            <w:rFonts w:ascii="Cambria Math" w:hAnsi="Cambria Math"/>
          </w:rPr>
          <m:t>−1,</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−j</m:t>
            </m:r>
            <m:f>
              <m:fPr>
                <m:ctrlPr>
                  <w:rPr>
                    <w:rFonts w:ascii="Cambria Math" w:hAnsi="Cambria Math"/>
                    <w:i/>
                  </w:rPr>
                </m:ctrlPr>
              </m:fPr>
              <m:num>
                <m:r>
                  <m:rPr/>
                  <w:rPr>
                    <w:rFonts w:ascii="Cambria Math" w:hAnsi="Cambria Math"/>
                  </w:rPr>
                  <m:t>2π</m:t>
                </m:r>
                <m:ctrlPr>
                  <w:rPr>
                    <w:rFonts w:ascii="Cambria Math" w:hAnsi="Cambria Math"/>
                    <w:i/>
                  </w:rPr>
                </m:ctrlPr>
              </m:num>
              <m:den>
                <m:r>
                  <m:rPr/>
                  <w:rPr>
                    <w:rFonts w:ascii="Cambria Math" w:hAnsi="Cambria Math"/>
                  </w:rPr>
                  <m:t>N</m:t>
                </m:r>
                <m:ctrlPr>
                  <w:rPr>
                    <w:rFonts w:ascii="Cambria Math" w:hAnsi="Cambria Math"/>
                    <w:i/>
                  </w:rPr>
                </m:ctrlPr>
              </m:den>
            </m:f>
            <m:ctrlPr>
              <w:rPr>
                <w:rFonts w:ascii="Cambria Math" w:hAnsi="Cambria Math"/>
                <w:i/>
              </w:rPr>
            </m:ctrlPr>
          </m:sup>
        </m:sSup>
      </m:oMath>
      <w:r>
        <w:rPr>
          <w:rFonts w:hint="eastAsia"/>
        </w:rPr>
        <w:t xml:space="preserve"> </w:t>
      </w:r>
      <w:r>
        <w:t xml:space="preserve">    </w:t>
      </w:r>
      <m:oMath>
        <m:r>
          <m:rPr>
            <m:sty m:val="p"/>
          </m:rPr>
          <w:rPr>
            <w:rFonts w:hint="eastAsia" w:ascii="Cambria Math" w:hAnsi="Cambria Math"/>
          </w:rPr>
          <m:t>（3</m:t>
        </m:r>
        <m:r>
          <m:rPr>
            <m:sty m:val="p"/>
          </m:rPr>
          <w:rPr>
            <w:rFonts w:ascii="Cambria Math" w:hAnsi="Cambria Math"/>
          </w:rPr>
          <m:t>.2</m:t>
        </m:r>
        <m:r>
          <m:rPr>
            <m:sty m:val="p"/>
          </m:rPr>
          <w:rPr>
            <w:rFonts w:hint="eastAsia" w:ascii="Cambria Math" w:hAnsi="Cambria Math"/>
          </w:rPr>
          <m:t>）</m:t>
        </m:r>
      </m:oMath>
    </w:p>
    <w:p w14:paraId="22AB882A">
      <w:pPr>
        <w:ind w:firstLine="480" w:firstLineChars="200"/>
      </w:pPr>
    </w:p>
    <w:p w14:paraId="49888E2B">
      <w:pPr>
        <w:ind w:firstLine="480" w:firstLineChars="200"/>
        <w:rPr>
          <w:rFonts w:hint="default" w:ascii="Times New Roman" w:hAnsi="Times New Roman" w:cs="Times New Roman"/>
        </w:rPr>
      </w:pPr>
      <w:r>
        <w:rPr>
          <w:rFonts w:hint="default" w:ascii="Times New Roman" w:hAnsi="Times New Roman" w:cs="Times New Roman"/>
        </w:rPr>
        <w:t>如公式3.2所示为离散傅里叶变换的公式，可以看出，DFT需要计算大约</w:t>
      </w:r>
      <w:r>
        <w:rPr>
          <w:rFonts w:hint="default" w:ascii="Times New Roman" w:hAnsi="Times New Roman" w:cs="Times New Roman"/>
          <w:i/>
          <w:iCs/>
        </w:rPr>
        <w:t>N</w:t>
      </w:r>
      <w:r>
        <w:rPr>
          <w:rFonts w:hint="default" w:ascii="Times New Roman" w:hAnsi="Times New Roman" w:cs="Times New Roman"/>
          <w:sz w:val="24"/>
          <w:vertAlign w:val="superscript"/>
        </w:rPr>
        <w:t>2</w:t>
      </w:r>
      <w:r>
        <w:rPr>
          <w:rFonts w:hint="default" w:ascii="Times New Roman" w:hAnsi="Times New Roman" w:cs="Times New Roman"/>
        </w:rPr>
        <w:t>次乘法和</w:t>
      </w:r>
      <w:r>
        <w:rPr>
          <w:rFonts w:hint="default" w:ascii="Times New Roman" w:hAnsi="Times New Roman" w:cs="Times New Roman"/>
          <w:i/>
          <w:iCs/>
        </w:rPr>
        <w:t>N</w:t>
      </w:r>
      <w:r>
        <w:rPr>
          <w:rFonts w:hint="default" w:ascii="Times New Roman" w:hAnsi="Times New Roman" w:cs="Times New Roman"/>
          <w:sz w:val="24"/>
          <w:vertAlign w:val="superscript"/>
        </w:rPr>
        <w:t>2</w:t>
      </w:r>
      <w:r>
        <w:rPr>
          <w:rFonts w:hint="default" w:ascii="Times New Roman" w:hAnsi="Times New Roman" w:cs="Times New Roman"/>
        </w:rPr>
        <w:t>次加法。当</w:t>
      </w:r>
      <w:r>
        <w:rPr>
          <w:rFonts w:hint="default" w:ascii="Times New Roman" w:hAnsi="Times New Roman" w:cs="Times New Roman"/>
          <w:i/>
          <w:iCs/>
        </w:rPr>
        <w:t>N</w:t>
      </w:r>
      <w:r>
        <w:rPr>
          <w:rFonts w:hint="default" w:ascii="Times New Roman" w:hAnsi="Times New Roman" w:cs="Times New Roman"/>
        </w:rPr>
        <w:t>较大时，这个计算量是很大的。而快速傅里叶变换（FFT）正是在离散傅里叶变换（DFT）的基础上，通过奇偶虚实的关系对离散信号进行排序分组插值变换，将</w:t>
      </w:r>
      <w:r>
        <w:rPr>
          <w:rFonts w:hint="default" w:ascii="Times New Roman" w:hAnsi="Times New Roman" w:cs="Times New Roman"/>
          <w:i/>
          <w:iCs/>
        </w:rPr>
        <w:t>N</w:t>
      </w:r>
      <w:r>
        <w:rPr>
          <w:rFonts w:hint="default" w:ascii="Times New Roman" w:hAnsi="Times New Roman" w:cs="Times New Roman"/>
        </w:rPr>
        <w:t>个离散的减少为</w:t>
      </w:r>
      <w:r>
        <w:rPr>
          <w:rFonts w:hint="default" w:ascii="Times New Roman" w:hAnsi="Times New Roman" w:cs="Times New Roman"/>
          <w:i/>
          <w:iCs/>
        </w:rPr>
        <w:t>N</w:t>
      </w:r>
      <w:r>
        <w:rPr>
          <w:rFonts w:hint="default" w:ascii="Times New Roman" w:hAnsi="Times New Roman" w:cs="Times New Roman"/>
        </w:rPr>
        <w:t>/2个离散点再进行计算，即(</w:t>
      </w:r>
      <w:r>
        <w:rPr>
          <w:rFonts w:hint="default" w:ascii="Times New Roman" w:hAnsi="Times New Roman" w:cs="Times New Roman"/>
          <w:i/>
          <w:iCs/>
        </w:rPr>
        <w:t>N</w:t>
      </w:r>
      <w:r>
        <w:rPr>
          <w:rFonts w:hint="default" w:ascii="Times New Roman" w:hAnsi="Times New Roman" w:cs="Times New Roman"/>
        </w:rPr>
        <w:t>／2)</w:t>
      </w:r>
      <w:r>
        <w:rPr>
          <w:rFonts w:hint="default" w:ascii="Times New Roman" w:hAnsi="Times New Roman" w:cs="Times New Roman"/>
          <w:sz w:val="24"/>
          <w:vertAlign w:val="superscript"/>
        </w:rPr>
        <w:t>2</w:t>
      </w:r>
      <w:r>
        <w:rPr>
          <w:rFonts w:hint="default" w:ascii="Times New Roman" w:hAnsi="Times New Roman" w:cs="Times New Roman"/>
        </w:rPr>
        <w:t>+(</w:t>
      </w:r>
      <w:r>
        <w:rPr>
          <w:rFonts w:hint="default" w:ascii="Times New Roman" w:hAnsi="Times New Roman" w:cs="Times New Roman"/>
          <w:i/>
          <w:iCs/>
        </w:rPr>
        <w:t>N</w:t>
      </w:r>
      <w:r>
        <w:rPr>
          <w:rFonts w:hint="default" w:ascii="Times New Roman" w:hAnsi="Times New Roman" w:cs="Times New Roman"/>
        </w:rPr>
        <w:t>／2)</w:t>
      </w:r>
      <w:r>
        <w:rPr>
          <w:rFonts w:hint="default" w:ascii="Times New Roman" w:hAnsi="Times New Roman" w:cs="Times New Roman"/>
          <w:sz w:val="24"/>
          <w:vertAlign w:val="superscript"/>
        </w:rPr>
        <w:t>2</w:t>
      </w:r>
      <w:r>
        <w:rPr>
          <w:rFonts w:hint="default" w:ascii="Times New Roman" w:hAnsi="Times New Roman" w:cs="Times New Roman"/>
        </w:rPr>
        <w:t>=</w:t>
      </w:r>
      <w:r>
        <w:rPr>
          <w:rFonts w:hint="default" w:ascii="Times New Roman" w:hAnsi="Times New Roman" w:cs="Times New Roman"/>
          <w:i/>
          <w:iCs/>
        </w:rPr>
        <w:t>N</w:t>
      </w:r>
      <w:r>
        <w:rPr>
          <w:rFonts w:hint="default" w:ascii="Times New Roman" w:hAnsi="Times New Roman" w:cs="Times New Roman"/>
          <w:sz w:val="24"/>
          <w:vertAlign w:val="superscript"/>
        </w:rPr>
        <w:t>2</w:t>
      </w:r>
      <w:r>
        <w:rPr>
          <w:rFonts w:hint="default" w:ascii="Times New Roman" w:hAnsi="Times New Roman" w:cs="Times New Roman"/>
        </w:rPr>
        <w:t>／2，可以使得计算量减少一半，这样将分解后的点继续分解，</w:t>
      </w:r>
      <w:r>
        <w:rPr>
          <w:rFonts w:hint="default" w:ascii="Times New Roman" w:hAnsi="Times New Roman" w:cs="Times New Roman"/>
          <w:i/>
          <w:iCs/>
        </w:rPr>
        <w:t>N</w:t>
      </w:r>
      <w:r>
        <w:rPr>
          <w:rFonts w:hint="default" w:ascii="Times New Roman" w:hAnsi="Times New Roman" w:cs="Times New Roman"/>
        </w:rPr>
        <w:t>／2个点再分解为</w:t>
      </w:r>
      <w:r>
        <w:rPr>
          <w:rFonts w:hint="default" w:ascii="Times New Roman" w:hAnsi="Times New Roman" w:cs="Times New Roman"/>
          <w:i/>
          <w:iCs/>
        </w:rPr>
        <w:t>N</w:t>
      </w:r>
      <w:r>
        <w:rPr>
          <w:rFonts w:hint="default" w:ascii="Times New Roman" w:hAnsi="Times New Roman" w:cs="Times New Roman"/>
        </w:rPr>
        <w:t>／4个点等。对于</w:t>
      </w:r>
      <w:r>
        <w:rPr>
          <w:rFonts w:hint="default" w:ascii="Times New Roman" w:hAnsi="Times New Roman" w:cs="Times New Roman"/>
          <w:i/>
          <w:iCs/>
        </w:rPr>
        <w:t>N</w:t>
      </w:r>
      <w:r>
        <w:rPr>
          <w:rFonts w:hint="default" w:ascii="Times New Roman" w:hAnsi="Times New Roman" w:cs="Times New Roman"/>
        </w:rPr>
        <w:t>为2的整数倍点的离散傅里叶变换都可以分解，这样将运算量由原有的</w:t>
      </w:r>
      <w:r>
        <w:rPr>
          <w:rFonts w:hint="default" w:ascii="Times New Roman" w:hAnsi="Times New Roman" w:cs="Times New Roman"/>
          <w:i/>
          <w:iCs/>
        </w:rPr>
        <w:t>N</w:t>
      </w:r>
      <w:r>
        <w:rPr>
          <w:rFonts w:hint="default" w:ascii="Times New Roman" w:hAnsi="Times New Roman" w:cs="Times New Roman"/>
        </w:rPr>
        <w:t>*</w:t>
      </w:r>
      <w:r>
        <w:rPr>
          <w:rFonts w:hint="default" w:ascii="Times New Roman" w:hAnsi="Times New Roman" w:cs="Times New Roman"/>
          <w:i/>
          <w:iCs/>
        </w:rPr>
        <w:t>N</w:t>
      </w:r>
      <w:r>
        <w:rPr>
          <w:rFonts w:hint="default" w:ascii="Times New Roman" w:hAnsi="Times New Roman" w:cs="Times New Roman"/>
        </w:rPr>
        <w:t>降</w:t>
      </w:r>
    </w:p>
    <w:p w14:paraId="1F97FD14">
      <w:pPr>
        <w:pStyle w:val="27"/>
      </w:pPr>
      <w:bookmarkStart w:id="38" w:name="_Toc8233090"/>
      <w:r>
        <w:rPr>
          <w:rFonts w:hint="eastAsia"/>
        </w:rPr>
        <w:t>结论</w:t>
      </w:r>
      <w:bookmarkEnd w:id="38"/>
    </w:p>
    <w:p w14:paraId="6399FF5F">
      <w:pPr>
        <w:ind w:firstLine="480"/>
      </w:pPr>
      <w:r>
        <w:rPr>
          <w:rFonts w:hint="eastAsia"/>
        </w:rPr>
        <w:t>本</w:t>
      </w:r>
      <w:r>
        <w:rPr>
          <w:rFonts w:hint="eastAsia"/>
          <w:lang w:val="en-US" w:eastAsia="zh-CN"/>
        </w:rPr>
        <w:t>文</w:t>
      </w:r>
      <w:r>
        <w:rPr>
          <w:rFonts w:hint="eastAsia"/>
        </w:rPr>
        <w:t>通过软件算法的测试和实验方式，完成的</w:t>
      </w:r>
      <w:r>
        <w:rPr>
          <w:rFonts w:hint="eastAsia"/>
          <w:lang w:val="en-US" w:eastAsia="zh-CN"/>
        </w:rPr>
        <w:t>研究</w:t>
      </w:r>
      <w:r>
        <w:rPr>
          <w:rFonts w:hint="eastAsia"/>
        </w:rPr>
        <w:t>工作</w:t>
      </w:r>
      <w:r>
        <w:rPr>
          <w:rFonts w:hint="eastAsia"/>
          <w:lang w:val="en-US" w:eastAsia="zh-CN"/>
        </w:rPr>
        <w:t>及主要</w:t>
      </w:r>
      <w:r>
        <w:rPr>
          <w:rFonts w:hint="eastAsia"/>
        </w:rPr>
        <w:t>结论如下：</w:t>
      </w:r>
    </w:p>
    <w:p w14:paraId="119B5A3B">
      <w:pPr>
        <w:ind w:firstLine="480"/>
      </w:pPr>
      <w:r>
        <w:rPr>
          <w:rFonts w:ascii="Times New Roman" w:hAnsi="Times New Roman"/>
        </w:rPr>
        <w:t>1</w:t>
      </w:r>
      <w:r>
        <w:t>.</w:t>
      </w:r>
      <w:r>
        <w:rPr>
          <w:rFonts w:hint="eastAsia"/>
        </w:rPr>
        <w:t>本文使用的是同轴式主动监测平台，基于机器视觉识别的方式对熔池小孔进行识别，为了能够进一步提高识别的准确率和实时性，不同于以往的图像识别算法，本文使用机器学习建立神经网络的方式，运用图像语义分割的方法，通过手动标定样本图片，在显卡为</w:t>
      </w:r>
      <w:r>
        <w:rPr>
          <w:rFonts w:ascii="Times New Roman" w:hAnsi="Times New Roman"/>
        </w:rPr>
        <w:t>GTX1050</w:t>
      </w:r>
      <w:r>
        <w:rPr>
          <w:rFonts w:hint="eastAsia"/>
        </w:rPr>
        <w:t>的计算机上使用</w:t>
      </w:r>
      <w:r>
        <w:rPr>
          <w:rFonts w:ascii="Times New Roman" w:hAnsi="Times New Roman"/>
        </w:rPr>
        <w:t>GPU</w:t>
      </w:r>
      <w:r>
        <w:rPr>
          <w:rFonts w:hint="eastAsia"/>
        </w:rPr>
        <w:t>计算，对样本图像进行神经网络训练，经过对不同的网络结构进行训练和测试，最终确定为使用膨胀卷积的方式，通过近</w:t>
      </w:r>
      <w:r>
        <w:rPr>
          <w:rFonts w:ascii="Times New Roman" w:hAnsi="Times New Roman"/>
        </w:rPr>
        <w:t>18</w:t>
      </w:r>
      <w:r>
        <w:rPr>
          <w:rFonts w:hint="eastAsia"/>
        </w:rPr>
        <w:t>个小时的学习，使网络的分割准确率达到</w:t>
      </w:r>
      <w:r>
        <w:rPr>
          <w:rFonts w:ascii="Times New Roman" w:hAnsi="Times New Roman"/>
        </w:rPr>
        <w:t>89</w:t>
      </w:r>
      <w:r>
        <w:t>.</w:t>
      </w:r>
      <w:r>
        <w:rPr>
          <w:rFonts w:ascii="Times New Roman" w:hAnsi="Times New Roman"/>
        </w:rPr>
        <w:t>64</w:t>
      </w:r>
      <w:r>
        <w:rPr>
          <w:rFonts w:hint="eastAsia"/>
        </w:rPr>
        <w:t>%，可以较为准确的提取熔池和小孔面积占比的信息；</w:t>
      </w:r>
    </w:p>
    <w:p w14:paraId="7EE7A0B6">
      <w:pPr>
        <w:ind w:firstLine="480"/>
      </w:pPr>
      <w:r>
        <w:rPr>
          <w:rFonts w:ascii="Times New Roman" w:hAnsi="Times New Roman"/>
        </w:rPr>
        <w:t>2</w:t>
      </w:r>
      <w:r>
        <w:t>.</w:t>
      </w:r>
      <w:r>
        <w:rPr>
          <w:rFonts w:hint="eastAsia"/>
        </w:rPr>
        <w:t>将得到的面积信息进行数据平滑滤</w:t>
      </w:r>
      <w:r>
        <w:rPr>
          <w:sz w:val="28"/>
        </w:rPr>
        <mc:AlternateContent>
          <mc:Choice Requires="wps">
            <w:drawing>
              <wp:anchor distT="0" distB="0" distL="114935" distR="114935" simplePos="0" relativeHeight="251668480" behindDoc="1" locked="0" layoutInCell="1" allowOverlap="1">
                <wp:simplePos x="0" y="0"/>
                <wp:positionH relativeFrom="column">
                  <wp:posOffset>252730</wp:posOffset>
                </wp:positionH>
                <wp:positionV relativeFrom="paragraph">
                  <wp:posOffset>-81915</wp:posOffset>
                </wp:positionV>
                <wp:extent cx="4947920" cy="2105660"/>
                <wp:effectExtent l="0" t="0" r="0" b="0"/>
                <wp:wrapNone/>
                <wp:docPr id="162" name="文本框 162"/>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EDFF53">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pt;margin-top:-6.45pt;height:165.8pt;width:389.6pt;rotation:-2949120f;z-index:-251648000;mso-width-relative:page;mso-height-relative:page;" filled="f" stroked="f" coordsize="21600,21600" o:gfxdata="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2nmS82QAAAAoBAAAPAAAAAAAAAAEA&#10;IAAAACIAAABkcnMvZG93bnJldi54bWxQSwECFAAUAAAACACHTuJAmTTYW0cCAAB6BAAADgAAAAAA&#10;AAABACAAAAAoAQAAZHJzL2Uyb0RvYy54bWxQSwUGAAAAAAYABgBZAQAA4QUAAAAA&#10;">
                <v:fill on="f" focussize="0,0"/>
                <v:stroke on="f" weight="0.5pt"/>
                <v:imagedata o:title=""/>
                <o:lock v:ext="edit" aspectratio="f"/>
                <v:textbox>
                  <w:txbxContent>
                    <w:p w14:paraId="2BEDFF53">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样张7</w:t>
                      </w:r>
                    </w:p>
                  </w:txbxContent>
                </v:textbox>
              </v:shape>
            </w:pict>
          </mc:Fallback>
        </mc:AlternateContent>
      </w:r>
      <w:r>
        <w:rPr>
          <w:rFonts w:hint="eastAsia"/>
        </w:rPr>
        <w:t>波，通过</w:t>
      </w:r>
      <w:r>
        <w:rPr>
          <w:rFonts w:ascii="Times New Roman" w:hAnsi="Times New Roman"/>
        </w:rPr>
        <w:t>FFT</w:t>
      </w:r>
      <w:r>
        <w:rPr>
          <w:rFonts w:hint="eastAsia"/>
        </w:rPr>
        <w:t>变换至频域，通过频率的幅值信息来对熔透状态进行判定，并针对不同功率下的图像进行了分割和状态判定测试，判定结果与当前熔透结果相符合。通过频域判定的方式，拓展了之前只使用时域信号的变换判定的方法。</w:t>
      </w:r>
    </w:p>
    <w:p w14:paraId="6CE455E4">
      <w:pPr>
        <w:ind w:firstLine="480"/>
      </w:pPr>
      <w:r>
        <w:rPr>
          <w:rFonts w:ascii="Times New Roman" w:hAnsi="Times New Roman"/>
        </w:rPr>
        <w:t>3</w:t>
      </w:r>
      <w:r>
        <w:t>.</w:t>
      </w:r>
      <w:r>
        <w:rPr>
          <w:rFonts w:hint="eastAsia"/>
        </w:rPr>
        <w:t>同时通过当前状态，通过迭代的方式对输出的功率进行调节，根据实时的状态实时调节，虽然操作复杂但是效果稳定可靠，可以通过改变迭代量来向当前所需的准确功率进行靠近。</w:t>
      </w:r>
    </w:p>
    <w:p w14:paraId="1C584B6B">
      <w:pPr>
        <w:ind w:firstLine="480"/>
      </w:pPr>
      <w:r>
        <w:rPr>
          <w:rFonts w:hint="eastAsia"/>
        </w:rPr>
        <w:t>本文的实验及测试还存在一些不足和可以提升的空间，在图像处理方面，由于手动标定耗费人工，本文用于神经网络训练的样本图像只有</w:t>
      </w:r>
      <w:r>
        <w:rPr>
          <w:rFonts w:ascii="Times New Roman" w:hAnsi="Times New Roman"/>
        </w:rPr>
        <w:t>600</w:t>
      </w:r>
      <w:r>
        <w:rPr>
          <w:rFonts w:hint="eastAsia"/>
        </w:rPr>
        <w:t>张，这是导致分割准确率无法进一步提升的重要瓶颈。同时可以进一步优化网络结构设置，进一步减少特征信息的损失，提高实时性。还可以使用更高性能的</w:t>
      </w:r>
      <w:r>
        <w:rPr>
          <w:rFonts w:ascii="Times New Roman" w:hAnsi="Times New Roman"/>
        </w:rPr>
        <w:t>GPU</w:t>
      </w:r>
      <w:r>
        <w:rPr>
          <w:rFonts w:hint="eastAsia"/>
        </w:rPr>
        <w:t>，减少网络训练时间，同时提高图像分割的效率。在熔透性判定方面，可以进一步对频域变换的方法进行探索，</w:t>
      </w:r>
      <w:r>
        <w:rPr>
          <w:rFonts w:ascii="Times New Roman" w:hAnsi="Times New Roman"/>
        </w:rPr>
        <w:t>FFT</w:t>
      </w:r>
      <w:r>
        <w:rPr>
          <w:rFonts w:hint="eastAsia"/>
        </w:rPr>
        <w:t>变换对于本文中非线性非稳定的数据信号有一定的局限性，使用希尔伯特黄变换可以更为有效的处理数据，但是其熔透规律需要进一步探寻。由于本文未能在焊接平台上进行测试，所以所有的实验和测试均依靠离线数据进行。但是本文设计的软件可以实现对计算机串并口进行读取，能够实现实时读取输入计算机的图像信息，可以为今后可以实现在焊接平</w:t>
      </w:r>
    </w:p>
    <w:p w14:paraId="0637B182">
      <w:pPr>
        <w:pStyle w:val="27"/>
        <w:rPr>
          <w:rFonts w:hint="default" w:ascii="Times New Roman" w:hAnsi="Times New Roman" w:cs="Times New Roman"/>
        </w:rPr>
      </w:pPr>
      <w:bookmarkStart w:id="39" w:name="_Toc8233092"/>
      <w:r>
        <w:rPr>
          <w:rFonts w:hint="default" w:ascii="Times New Roman" w:hAnsi="Times New Roman" w:cs="Times New Roman"/>
        </w:rPr>
        <w:t>参考文献</w:t>
      </w:r>
      <w:bookmarkEnd w:id="39"/>
    </w:p>
    <w:p w14:paraId="749F4D24">
      <w:pPr>
        <w:rPr>
          <w:rFonts w:hint="default" w:ascii="Times New Roman" w:hAnsi="Times New Roman" w:cs="Times New Roman"/>
        </w:rPr>
      </w:pPr>
      <w:r>
        <w:rPr>
          <w:rFonts w:hint="default" w:ascii="Times New Roman" w:hAnsi="Times New Roman" w:cs="Times New Roman"/>
        </w:rPr>
        <w:t>[1]李彬. 光纤激光深熔焊接的熔透与焊缝同步监测研究[D].湖南大学,2016.</w:t>
      </w:r>
    </w:p>
    <w:p w14:paraId="419F4D03">
      <w:pPr>
        <w:rPr>
          <w:rFonts w:hint="default" w:ascii="Times New Roman" w:hAnsi="Times New Roman" w:cs="Times New Roman"/>
        </w:rPr>
      </w:pPr>
      <w:r>
        <w:rPr>
          <w:rFonts w:hint="default" w:ascii="Times New Roman" w:hAnsi="Times New Roman" w:cs="Times New Roman"/>
        </w:rPr>
        <w:t>[2]王艳青,李军,陈云霞,赵林平.连续变截面薄板在汽车轻量化应用中的新进展[J].现代零部件,2013(12):43-45.</w:t>
      </w:r>
    </w:p>
    <w:p w14:paraId="2FD365FB">
      <w:pPr>
        <w:rPr>
          <w:rFonts w:hint="default" w:ascii="Times New Roman" w:hAnsi="Times New Roman" w:cs="Times New Roman"/>
        </w:rPr>
      </w:pPr>
      <w:r>
        <w:rPr>
          <w:rFonts w:hint="default" w:ascii="Times New Roman" w:hAnsi="Times New Roman" w:cs="Times New Roman"/>
        </w:rPr>
        <w:t>[3]李福南. 变厚截面板激光深熔焊熔透状态的监控研究[D].湖南大学,2017.</w:t>
      </w:r>
    </w:p>
    <w:p w14:paraId="69D42057">
      <w:pPr>
        <w:rPr>
          <w:rFonts w:hint="default" w:ascii="Times New Roman" w:hAnsi="Times New Roman" w:cs="Times New Roman"/>
        </w:rPr>
      </w:pPr>
      <w:r>
        <w:rPr>
          <w:rFonts w:hint="default" w:ascii="Times New Roman" w:hAnsi="Times New Roman" w:cs="Times New Roman"/>
        </w:rPr>
        <w:t>[4]郑菲,孟朝晖,郭闯世.基于反卷积特征学习的图像语义分割算法[J].计算机系统应用,2019,28(01):147-155.</w:t>
      </w:r>
    </w:p>
    <w:p w14:paraId="631D2D4C">
      <w:pPr>
        <w:rPr>
          <w:rFonts w:ascii="Times New Roman" w:hAnsi="Times New Roman"/>
        </w:rPr>
      </w:pPr>
      <w:r>
        <w:rPr>
          <w:rFonts w:ascii="Times New Roman" w:hAnsi="Times New Roman"/>
        </w:rPr>
        <w:t>[5]</w:t>
      </w:r>
      <w:r>
        <w:rPr>
          <w:rFonts w:hint="eastAsia" w:ascii="Times New Roman" w:hAnsi="Times New Roman"/>
        </w:rPr>
        <w:t>Shi J, Malik J. Normalized cuts and image se</w:t>
      </w:r>
      <w:r>
        <w:rPr>
          <w:sz w:val="28"/>
        </w:rPr>
        <mc:AlternateContent>
          <mc:Choice Requires="wps">
            <w:drawing>
              <wp:anchor distT="0" distB="0" distL="114935" distR="114935" simplePos="0" relativeHeight="251669504" behindDoc="1" locked="0" layoutInCell="1" allowOverlap="1">
                <wp:simplePos x="0" y="0"/>
                <wp:positionH relativeFrom="column">
                  <wp:posOffset>252730</wp:posOffset>
                </wp:positionH>
                <wp:positionV relativeFrom="paragraph">
                  <wp:posOffset>1058545</wp:posOffset>
                </wp:positionV>
                <wp:extent cx="4947920" cy="2105660"/>
                <wp:effectExtent l="0" t="0" r="0" b="0"/>
                <wp:wrapNone/>
                <wp:docPr id="166" name="文本框 166"/>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A7A9A">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pt;margin-top:83.35pt;height:165.8pt;width:389.6pt;rotation:-2949120f;z-index:-251646976;mso-width-relative:page;mso-height-relative:page;" filled="f" stroked="f" coordsize="21600,21600" o:gfxdata="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138oStoAAAAKAQAADwAAAAAAAAAB&#10;ACAAAAAiAAAAZHJzL2Rvd25yZXYueG1sUEsBAhQAFAAAAAgAh07iQDN0pxVHAgAAegQAAA4AAAAA&#10;AAAAAQAgAAAAKQEAAGRycy9lMm9Eb2MueG1sUEsFBgAAAAAGAAYAWQEAAOIFAAAAAA==&#10;">
                <v:fill on="f" focussize="0,0"/>
                <v:stroke on="f" weight="0.5pt"/>
                <v:imagedata o:title=""/>
                <o:lock v:ext="edit" aspectratio="f"/>
                <v:textbox>
                  <w:txbxContent>
                    <w:p w14:paraId="742A7A9A">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样张8</w:t>
                      </w:r>
                    </w:p>
                  </w:txbxContent>
                </v:textbox>
              </v:shape>
            </w:pict>
          </mc:Fallback>
        </mc:AlternateContent>
      </w:r>
      <w:r>
        <w:rPr>
          <w:rFonts w:hint="eastAsia" w:ascii="Times New Roman" w:hAnsi="Times New Roman"/>
        </w:rPr>
        <w:t>gmentation[J]. Departmental Papers (CIS), 2000: 107.</w:t>
      </w:r>
    </w:p>
    <w:p w14:paraId="14B1C280">
      <w:pPr>
        <w:rPr>
          <w:rFonts w:ascii="Times New Roman" w:hAnsi="Times New Roman"/>
        </w:rPr>
      </w:pPr>
      <w:r>
        <w:rPr>
          <w:rFonts w:ascii="Times New Roman" w:hAnsi="Times New Roman"/>
        </w:rPr>
        <w:t>[6]</w:t>
      </w:r>
      <w:r>
        <w:rPr>
          <w:rFonts w:hint="eastAsia" w:ascii="Times New Roman" w:hAnsi="Times New Roman"/>
        </w:rPr>
        <w:t>Rother C, Kolmogorov V, Blake A. Grabcut: Interactive foreground extraction using iterated graph cuts[C]. ACM transactions on graphics (TOG), 2004: 309-314.</w:t>
      </w:r>
    </w:p>
    <w:p w14:paraId="401BF7D0">
      <w:pPr>
        <w:rPr>
          <w:rFonts w:ascii="Times New Roman" w:hAnsi="Times New Roman"/>
        </w:rPr>
      </w:pPr>
      <w:r>
        <w:rPr>
          <w:rFonts w:ascii="Times New Roman" w:hAnsi="Times New Roman"/>
        </w:rPr>
        <w:t>[7]</w:t>
      </w:r>
      <w:r>
        <w:rPr>
          <w:rFonts w:hint="eastAsia" w:ascii="Times New Roman" w:hAnsi="Times New Roman"/>
        </w:rPr>
        <w:t>Krizhevsky A, Sutskever I, Hinton G E. Imagenet classification with deep convolutional neural networks[C]. Advances in neural information processing systems, 2012: 1097-1105.</w:t>
      </w:r>
    </w:p>
    <w:p w14:paraId="13557119">
      <w:pPr>
        <w:rPr>
          <w:rFonts w:ascii="Times New Roman" w:hAnsi="Times New Roman"/>
        </w:rPr>
      </w:pPr>
      <w:r>
        <w:rPr>
          <w:rFonts w:ascii="Times New Roman" w:hAnsi="Times New Roman"/>
        </w:rPr>
        <w:t>[8]</w:t>
      </w:r>
      <w:r>
        <w:rPr>
          <w:rFonts w:hint="eastAsia" w:ascii="Times New Roman" w:hAnsi="Times New Roman"/>
        </w:rPr>
        <w:t>Long J, Shelhamer E, Darrell T. Fully convolutional networks for semantic segmentation[C]. Proceedings of the IEEE conference on computer vision and pattern recognition, 2015: 3431-3440.</w:t>
      </w:r>
    </w:p>
    <w:p w14:paraId="34F6AD0B">
      <w:pPr>
        <w:rPr>
          <w:rFonts w:ascii="Times New Roman" w:hAnsi="Times New Roman"/>
        </w:rPr>
      </w:pPr>
      <w:r>
        <w:rPr>
          <w:rFonts w:hint="eastAsia"/>
        </w:rPr>
        <w:t>[</w:t>
      </w:r>
      <w:r>
        <w:t>9]</w:t>
      </w:r>
      <w:r>
        <w:rPr>
          <w:rFonts w:hint="eastAsia"/>
        </w:rPr>
        <w:t>牛连强,陈向震,张胜男,王琪辉.深度连续卷积神经网络模型构建与性能分析[J].沈阳工业大学学报,2016,38(06):662-666.</w:t>
      </w:r>
    </w:p>
    <w:p w14:paraId="5AF6C1F8">
      <w:pPr>
        <w:rPr>
          <w:rFonts w:ascii="Times New Roman" w:hAnsi="Times New Roman"/>
        </w:rPr>
      </w:pPr>
      <w:r>
        <w:rPr>
          <w:rFonts w:ascii="Times New Roman" w:hAnsi="Times New Roman"/>
        </w:rPr>
        <w:t>[10]</w:t>
      </w:r>
      <w:r>
        <w:rPr>
          <w:rFonts w:hint="eastAsia" w:ascii="Times New Roman" w:hAnsi="Times New Roman"/>
        </w:rPr>
        <w:t>Simonyan K, Zisserman A. Very deep convolutional networks for large-scale image recognition[J]. arXiv preprint arXiv:1409.1556, 2014.</w:t>
      </w:r>
    </w:p>
    <w:p w14:paraId="70961DB2">
      <w:pPr>
        <w:rPr>
          <w:rFonts w:ascii="Times New Roman" w:hAnsi="Times New Roman"/>
        </w:rPr>
      </w:pPr>
      <w:r>
        <w:rPr>
          <w:rFonts w:ascii="Times New Roman" w:hAnsi="Times New Roman"/>
        </w:rPr>
        <w:t>[11]</w:t>
      </w:r>
      <w:r>
        <w:rPr>
          <w:rFonts w:hint="eastAsia" w:ascii="Times New Roman" w:hAnsi="Times New Roman"/>
        </w:rPr>
        <w:t>Badrinarayanan V, Kendall A, Cipolla R. Segnet: A deep convolutional encoder-decoder architecture for image segmentation[J]. IEEE transactions on pattern analysis and machine intelligence, 2017, 39(12): 2481-2495.</w:t>
      </w:r>
    </w:p>
    <w:p w14:paraId="1E94AD0F">
      <w:pPr>
        <w:rPr>
          <w:rFonts w:ascii="Times New Roman" w:hAnsi="Times New Roman"/>
        </w:rPr>
      </w:pPr>
      <w:r>
        <w:rPr>
          <w:rFonts w:ascii="Times New Roman" w:hAnsi="Times New Roman"/>
        </w:rPr>
        <w:t>[12]</w:t>
      </w:r>
      <w:r>
        <w:rPr>
          <w:rFonts w:hint="eastAsia" w:ascii="Times New Roman" w:hAnsi="Times New Roman"/>
        </w:rPr>
        <w:t>Yu F, Koltun V. Multi-scale context aggregation by dilated convolutions[J]. arXiv preprint arXiv:1511.07122, 2015.</w:t>
      </w:r>
    </w:p>
    <w:p w14:paraId="0EBD0351">
      <w:pPr>
        <w:rPr>
          <w:rFonts w:ascii="Times New Roman" w:hAnsi="Times New Roman"/>
        </w:rPr>
      </w:pPr>
      <w:r>
        <w:rPr>
          <w:rFonts w:ascii="Times New Roman" w:hAnsi="Times New Roman"/>
        </w:rPr>
        <w:t>[13]</w:t>
      </w:r>
      <w:r>
        <w:rPr>
          <w:rFonts w:hint="eastAsia" w:ascii="Times New Roman" w:hAnsi="Times New Roman"/>
        </w:rPr>
        <w:t>Chen L-C, Papandreou G, Schroff F, et al. Rethinking atrous convolution for semantic image segmentation[J]. arXiv preprint arXiv:1706.05587, 2017.</w:t>
      </w:r>
    </w:p>
    <w:p w14:paraId="762C3B74">
      <w:r>
        <w:rPr>
          <w:rFonts w:ascii="Times New Roman" w:hAnsi="Times New Roman"/>
        </w:rPr>
        <w:t>[14]</w:t>
      </w:r>
      <w:r>
        <w:rPr>
          <w:rFonts w:hint="eastAsia" w:ascii="Times New Roman" w:hAnsi="Times New Roman"/>
        </w:rPr>
        <w:t xml:space="preserve">Gu H, Duley W W. A statistical approach to acoustic monitoring of laser welding[J]. </w:t>
      </w:r>
    </w:p>
    <w:p w14:paraId="12C99642">
      <w:pPr>
        <w:pStyle w:val="27"/>
      </w:pPr>
      <w:bookmarkStart w:id="40" w:name="_Toc8233091"/>
      <w:r>
        <w:rPr>
          <w:rFonts w:hint="eastAsia"/>
        </w:rPr>
        <w:t>致谢</w:t>
      </w:r>
      <w:bookmarkEnd w:id="40"/>
    </w:p>
    <w:p w14:paraId="6EA9E2C4">
      <w:pPr>
        <w:ind w:firstLine="480"/>
      </w:pPr>
      <w:r>
        <w:rPr>
          <w:rFonts w:hint="eastAsia"/>
        </w:rPr>
        <w:t>不知不觉间，随着毕业论文的完成，“实事求是，敢为人先”的湖大校训已经在耳边回响了四年，现在还能回想起当年刚刚走进东方红广场时的情景，而今已经在为离开这里做着准备。能够完成这些工作离不开周围许多人的帮助和支持。</w:t>
      </w:r>
    </w:p>
    <w:p w14:paraId="325923CE">
      <w:pPr>
        <w:ind w:firstLine="480"/>
      </w:pPr>
      <w:r>
        <w:rPr>
          <w:rFonts w:hint="eastAsia"/>
        </w:rPr>
        <w:t>首先要感谢的就是导师</w:t>
      </w:r>
      <w:r>
        <w:rPr>
          <w:rFonts w:hint="eastAsia"/>
          <w:lang w:val="en-US" w:eastAsia="zh-CN"/>
        </w:rPr>
        <w:t>**</w:t>
      </w:r>
      <w:r>
        <w:rPr>
          <w:sz w:val="28"/>
        </w:rPr>
        <mc:AlternateContent>
          <mc:Choice Requires="wps">
            <w:drawing>
              <wp:anchor distT="0" distB="0" distL="114935" distR="114935" simplePos="0" relativeHeight="251671552" behindDoc="1" locked="0" layoutInCell="1" allowOverlap="1">
                <wp:simplePos x="0" y="0"/>
                <wp:positionH relativeFrom="column">
                  <wp:posOffset>252730</wp:posOffset>
                </wp:positionH>
                <wp:positionV relativeFrom="paragraph">
                  <wp:posOffset>1400810</wp:posOffset>
                </wp:positionV>
                <wp:extent cx="4947920" cy="2105660"/>
                <wp:effectExtent l="0" t="0" r="0" b="0"/>
                <wp:wrapNone/>
                <wp:docPr id="175" name="文本框 175"/>
                <wp:cNvGraphicFramePr/>
                <a:graphic xmlns:a="http://schemas.openxmlformats.org/drawingml/2006/main">
                  <a:graphicData uri="http://schemas.microsoft.com/office/word/2010/wordprocessingShape">
                    <wps:wsp>
                      <wps:cNvSpPr txBox="1"/>
                      <wps:spPr>
                        <a:xfrm rot="18900000">
                          <a:off x="0" y="0"/>
                          <a:ext cx="4947920" cy="2105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EA7699">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pt;margin-top:110.3pt;height:165.8pt;width:389.6pt;rotation:-2949120f;z-index:-251644928;mso-width-relative:page;mso-height-relative:page;" filled="f" stroked="f" coordsize="21600,21600" o:gfxdata="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AuTU62QAAAAoBAAAPAAAAAAAAAAEA&#10;IAAAACIAAABkcnMvZG93bnJldi54bWxQSwECFAAUAAAACACHTuJAIUmULEcCAAB6BAAADgAAAAAA&#10;AAABACAAAAAoAQAAZHJzL2Uyb0RvYy54bWxQSwUGAAAAAAYABgBZAQAA4QUAAAAA&#10;">
                <v:fill on="f" focussize="0,0"/>
                <v:stroke on="f" weight="0.5pt"/>
                <v:imagedata o:title=""/>
                <o:lock v:ext="edit" aspectratio="f"/>
                <v:textbox>
                  <w:txbxContent>
                    <w:p w14:paraId="32EA7699">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样张9</w:t>
                      </w:r>
                    </w:p>
                  </w:txbxContent>
                </v:textbox>
              </v:shape>
            </w:pict>
          </mc:Fallback>
        </mc:AlternateContent>
      </w:r>
      <w:r>
        <w:rPr>
          <w:rFonts w:hint="eastAsia"/>
          <w:lang w:val="en-US" w:eastAsia="zh-CN"/>
        </w:rPr>
        <w:t>*</w:t>
      </w:r>
      <w:r>
        <w:rPr>
          <w:rFonts w:hint="eastAsia"/>
        </w:rPr>
        <w:t>，本文和本文所需的后台软件设计都是在</w:t>
      </w:r>
      <w:r>
        <w:rPr>
          <w:rFonts w:hint="eastAsia"/>
          <w:lang w:val="en-US" w:eastAsia="zh-CN"/>
        </w:rPr>
        <w:t>***</w:t>
      </w:r>
      <w:r>
        <w:rPr>
          <w:rFonts w:hint="eastAsia"/>
        </w:rPr>
        <w:t>的指导和严格要求下完成的。</w:t>
      </w:r>
      <w:r>
        <w:rPr>
          <w:rFonts w:hint="eastAsia"/>
          <w:lang w:val="en-US" w:eastAsia="zh-CN"/>
        </w:rPr>
        <w:t>***</w:t>
      </w:r>
      <w:r>
        <w:rPr>
          <w:rFonts w:hint="eastAsia"/>
        </w:rPr>
        <w:t>平易近人，学识渊博，态度严谨，虽然平日行政工作和科研任务繁重，但仍然每周固定抽出时间查阅任务进度，从软件的调试、界面的设计、论文每一张图片的格式甚至 PPT的制作都要亲自检查，给出修改意见，所以本文和本文所需的所有工作没有张老师的悉心指导是不可能完成的。在毕设</w:t>
      </w:r>
      <w:r>
        <w:rPr>
          <w:rFonts w:hint="eastAsia"/>
          <w:lang w:val="en-US" w:eastAsia="zh-CN"/>
        </w:rPr>
        <w:t>`</w:t>
      </w:r>
      <w:r>
        <w:rPr>
          <w:rFonts w:hint="eastAsia"/>
        </w:rPr>
        <w:t>任务完成之际，我在此向</w:t>
      </w:r>
      <w:r>
        <w:rPr>
          <w:rFonts w:hint="eastAsia"/>
          <w:lang w:val="en-US" w:eastAsia="zh-CN"/>
        </w:rPr>
        <w:t>***</w:t>
      </w:r>
      <w:r>
        <w:rPr>
          <w:rFonts w:hint="eastAsia"/>
        </w:rPr>
        <w:t>致以最崇高的敬意和感激之情。感谢大族激光的余锦江工程师提供的毕设题目和实地操作实践的机会，让我能够在本科期间参与企业的设计项目，更好地将理论与实践相结合。</w:t>
      </w:r>
    </w:p>
    <w:p w14:paraId="5EE9E11B">
      <w:pPr>
        <w:ind w:firstLine="480"/>
      </w:pPr>
      <w:r>
        <w:rPr>
          <w:rFonts w:hint="eastAsia"/>
        </w:rPr>
        <w:t>其次还要感谢</w:t>
      </w:r>
      <w:r>
        <w:rPr>
          <w:rFonts w:hint="eastAsia"/>
          <w:lang w:val="en-US" w:eastAsia="zh-CN"/>
        </w:rPr>
        <w:t>***</w:t>
      </w:r>
      <w:r>
        <w:rPr>
          <w:rFonts w:hint="eastAsia"/>
        </w:rPr>
        <w:t>，作为学长，他在自己工作任务很重的情况下，仍然可以及时解决我提出的一系列问题，同我一起查漏补缺，不断优化软件结构，没有他的帮助，我的软件算法不可能完成的这么顺利。同时还要感谢其他的答辩老师，为我提出了许多改进的意见。再次向大家表示最诚挚的感谢。</w:t>
      </w:r>
    </w:p>
    <w:p w14:paraId="09095047">
      <w:pPr>
        <w:ind w:firstLine="480"/>
      </w:pPr>
      <w:r>
        <w:rPr>
          <w:rFonts w:hint="eastAsia"/>
        </w:rPr>
        <w:t>最后，还要感谢我的家人，感谢家人在精神上和物质上的支持和背后默默的付出，感谢女朋友的贴心陪伴，给我不断地鼓劲加油，才能让我继续前进。</w:t>
      </w:r>
    </w:p>
    <w:p w14:paraId="56EB8F6C">
      <w:pPr>
        <w:ind w:firstLine="480"/>
      </w:pPr>
      <w:r>
        <w:rPr>
          <w:rFonts w:hint="eastAsia"/>
        </w:rPr>
        <w:t>即将完成自己的本科学业，我一定会带着老师和家人的期望和嘱托，继续前进，踏上新的旅程！</w:t>
      </w:r>
    </w:p>
    <w:p w14:paraId="246D793B"/>
    <w:p w14:paraId="195B3F59">
      <w:pPr>
        <w:ind w:right="480" w:firstLine="480"/>
        <w:jc w:val="right"/>
      </w:pPr>
    </w:p>
    <w:p w14:paraId="154A7F93">
      <w:pPr>
        <w:ind w:firstLine="480"/>
        <w:jc w:val="right"/>
        <w:rPr>
          <w:rFonts w:hint="eastAsia"/>
          <w:lang w:val="en-US" w:eastAsia="zh-CN"/>
        </w:rPr>
      </w:pPr>
      <w:r>
        <w:rPr>
          <w:rFonts w:hint="eastAsia"/>
        </w:rPr>
        <w:t>作者：</w:t>
      </w:r>
      <w:r>
        <w:rPr>
          <w:rFonts w:hint="eastAsia"/>
          <w:lang w:val="en-US" w:eastAsia="zh-CN"/>
        </w:rPr>
        <w:t>***</w:t>
      </w:r>
    </w:p>
    <w:p w14:paraId="28E46A54">
      <w:pPr>
        <w:ind w:firstLine="480"/>
        <w:jc w:val="right"/>
      </w:pPr>
      <w:r>
        <w:rPr>
          <w:rFonts w:hint="eastAsia"/>
        </w:rPr>
        <w:t>2</w:t>
      </w:r>
      <w:r>
        <w:t>0</w:t>
      </w:r>
      <w:r>
        <w:rPr>
          <w:rFonts w:hint="eastAsia"/>
          <w:lang w:val="en-US" w:eastAsia="zh-CN"/>
        </w:rPr>
        <w:t xml:space="preserve">    </w:t>
      </w:r>
      <w:r>
        <w:rPr>
          <w:rFonts w:hint="eastAsia"/>
        </w:rPr>
        <w:t>年</w:t>
      </w:r>
      <w:r>
        <w:rPr>
          <w:rFonts w:hint="eastAsia"/>
          <w:lang w:val="en-US" w:eastAsia="zh-CN"/>
        </w:rPr>
        <w:t xml:space="preserve">  </w:t>
      </w:r>
      <w:r>
        <w:rPr>
          <w:rFonts w:hint="eastAsia"/>
        </w:rPr>
        <w:t>月于长沙岳麓山湖南大学</w:t>
      </w:r>
    </w:p>
    <w:p w14:paraId="43DAED58">
      <w:pPr>
        <w:ind w:firstLine="480"/>
        <w:jc w:val="right"/>
      </w:pPr>
    </w:p>
    <w:p w14:paraId="2548EBA7">
      <w:pPr>
        <w:pStyle w:val="27"/>
        <w:sectPr>
          <w:headerReference r:id="rId15" w:type="first"/>
          <w:footerReference r:id="rId17" w:type="first"/>
          <w:footerReference r:id="rId16" w:type="default"/>
          <w:pgSz w:w="11906" w:h="16838"/>
          <w:pgMar w:top="1701" w:right="1134" w:bottom="1418" w:left="1701" w:header="851" w:footer="992" w:gutter="0"/>
          <w:pgNumType w:fmt="decimal" w:start="1"/>
          <w:cols w:space="720" w:num="1"/>
          <w:titlePg/>
          <w:docGrid w:linePitch="326" w:charSpace="0"/>
        </w:sectPr>
      </w:pPr>
    </w:p>
    <w:p w14:paraId="65628211">
      <w:pPr>
        <w:pStyle w:val="27"/>
      </w:pPr>
      <w:bookmarkStart w:id="41" w:name="_Toc8233093"/>
      <w:r>
        <w:rPr>
          <w:rFonts w:hint="eastAsia"/>
        </w:rPr>
        <w:t>附录</w:t>
      </w:r>
      <w:bookmarkEnd w:id="41"/>
    </w:p>
    <w:p w14:paraId="6C114C63">
      <w:pPr>
        <w:pStyle w:val="28"/>
      </w:pPr>
      <w:bookmarkStart w:id="42" w:name="_Toc8233094"/>
      <w:r>
        <w:rPr>
          <w:rFonts w:hint="eastAsia"/>
        </w:rPr>
        <w:t>附录A</w:t>
      </w:r>
      <w:r>
        <w:t xml:space="preserve"> </w:t>
      </w:r>
      <w:r>
        <w:rPr>
          <w:rFonts w:hint="eastAsia"/>
        </w:rPr>
        <w:t>神经网络算法</w:t>
      </w:r>
      <w:bookmarkEnd w:id="42"/>
    </w:p>
    <w:p w14:paraId="552ED3AC">
      <w:r>
        <w:t>%% 创建图片数据，训练图片和标定图片</w:t>
      </w:r>
    </w:p>
    <w:p w14:paraId="69132B6D">
      <w:r>
        <w:t>imDir = fullfile('</w:t>
      </w:r>
      <w:r>
        <w:rPr>
          <w:rFonts w:hint="eastAsia"/>
        </w:rPr>
        <w:t>选择原图</w:t>
      </w:r>
      <w:r>
        <w:t>');</w:t>
      </w:r>
    </w:p>
    <w:p w14:paraId="4D2407EC">
      <w:r>
        <w:t>pxDir = fullfile('</w:t>
      </w:r>
      <w:r>
        <w:rPr>
          <w:rFonts w:hint="eastAsia"/>
        </w:rPr>
        <w:t>选择标定图片</w:t>
      </w:r>
      <w:r>
        <w:t>');</w:t>
      </w:r>
    </w:p>
    <w:p w14:paraId="7035EE26">
      <w:pPr>
        <w:rPr>
          <w:rFonts w:ascii="Times New Roman" w:hAnsi="Times New Roman"/>
        </w:rPr>
      </w:pPr>
      <w:r>
        <w:rPr>
          <w:rFonts w:ascii="Times New Roman" w:hAnsi="Times New Roman"/>
        </w:rPr>
        <w:t>%Create an image datastore and a pixel label datastore</w:t>
      </w:r>
    </w:p>
    <w:p w14:paraId="1A2272DF">
      <w:r>
        <w:t>%% 读取原图片</w:t>
      </w:r>
    </w:p>
    <w:p w14:paraId="06FDBBD4">
      <w:pPr>
        <w:rPr>
          <w:rFonts w:ascii="Times New Roman" w:hAnsi="Times New Roman"/>
        </w:rPr>
      </w:pPr>
      <w:r>
        <w:rPr>
          <w:sz w:val="28"/>
        </w:rPr>
        <mc:AlternateContent>
          <mc:Choice Requires="wps">
            <w:drawing>
              <wp:anchor distT="0" distB="0" distL="114935" distR="114935" simplePos="0" relativeHeight="251670528" behindDoc="1" locked="0" layoutInCell="1" allowOverlap="1">
                <wp:simplePos x="0" y="0"/>
                <wp:positionH relativeFrom="column">
                  <wp:posOffset>99695</wp:posOffset>
                </wp:positionH>
                <wp:positionV relativeFrom="paragraph">
                  <wp:posOffset>158750</wp:posOffset>
                </wp:positionV>
                <wp:extent cx="5904865" cy="2069465"/>
                <wp:effectExtent l="0" t="0" r="0" b="0"/>
                <wp:wrapNone/>
                <wp:docPr id="176" name="文本框 176"/>
                <wp:cNvGraphicFramePr/>
                <a:graphic xmlns:a="http://schemas.openxmlformats.org/drawingml/2006/main">
                  <a:graphicData uri="http://schemas.microsoft.com/office/word/2010/wordprocessingShape">
                    <wps:wsp>
                      <wps:cNvSpPr txBox="1"/>
                      <wps:spPr>
                        <a:xfrm rot="18900000">
                          <a:off x="0" y="0"/>
                          <a:ext cx="5904865" cy="20694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DD1B09">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5pt;margin-top:12.5pt;height:162.95pt;width:464.95pt;rotation:-2949120f;z-index:-251645952;mso-width-relative:page;mso-height-relative:page;" filled="f" stroked="f" coordsize="21600,21600" o:gfxdata="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tbRvS9gAAAAJAQAADwAAAAAAAAABACAA&#10;AAAiAAAAZHJzL2Rvd25yZXYueG1sUEsBAhQAFAAAAAgAh07iQI/EXpJGAgAAegQAAA4AAAAAAAAA&#10;AQAgAAAAJwEAAGRycy9lMm9Eb2MueG1sUEsFBgAAAAAGAAYAWQEAAN8FAAAAAA==&#10;">
                <v:fill on="f" focussize="0,0"/>
                <v:stroke on="f" weight="0.5pt"/>
                <v:imagedata o:title=""/>
                <o:lock v:ext="edit" aspectratio="f"/>
                <v:textbox>
                  <w:txbxContent>
                    <w:p w14:paraId="09DD1B09">
                      <w:pPr>
                        <w:rPr>
                          <w:rFonts w:hint="default" w:eastAsia="宋体"/>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pPr>
                      <w:r>
                        <w:rPr>
                          <w:rFonts w:hint="eastAsia"/>
                          <w:b/>
                          <w:bCs/>
                          <w:color w:val="70AD47"/>
                          <w:sz w:val="260"/>
                          <w:szCs w:val="260"/>
                          <w:lang w:val="en-US" w:eastAsia="zh-CN"/>
                          <w14:glow w14:rad="38100">
                            <w14:schemeClr w14:val="accent1">
                              <w14:alpha w14:val="60000"/>
                            </w14:schemeClr>
                          </w14:glow>
                          <w14:shadow w14:blurRad="0" w14:dist="0" w14:dir="0" w14:sx="0" w14:sy="0" w14:kx="0" w14:ky="0" w14:algn="none">
                            <w14:srgbClr w14:val="000000"/>
                          </w14:shadow>
                          <w14:reflection w14:blurRad="0" w14:stA="0" w14:stPos="0" w14:endA="0" w14:endPos="0" w14:dist="0" w14:dir="0" w14:fadeDir="0" w14:sx="0" w14:sy="0" w14:kx="0" w14:ky="0" w14:algn="none"/>
                          <w14:textOutline w14:w="9525" w14:cmpd="sng">
                            <w14:solidFill>
                              <w14:schemeClr w14:val="accent1"/>
                            </w14:solidFill>
                            <w14:prstDash w14:val="solid"/>
                            <w14:round/>
                          </w14:textOutline>
                          <w14:textFill>
                            <w14:solidFill>
                              <w14:srgbClr w14:val="70AD47">
                                <w14:tint w14:val="1000"/>
                              </w14:srgbClr>
                            </w14:solidFill>
                          </w14:textFill>
                          <w14:props3d w14:extrusionH="0" w14:contourW="0" w14:prstMaterial="clear"/>
                        </w:rPr>
                        <w:t>样张10</w:t>
                      </w:r>
                    </w:p>
                  </w:txbxContent>
                </v:textbox>
              </v:shape>
            </w:pict>
          </mc:Fallback>
        </mc:AlternateContent>
      </w:r>
      <w:r>
        <w:rPr>
          <w:rFonts w:ascii="Times New Roman" w:hAnsi="Times New Roman"/>
        </w:rPr>
        <w:t>imds = imageDatastore(imDir);</w:t>
      </w:r>
    </w:p>
    <w:p w14:paraId="17EAE45E">
      <w:r>
        <w:t>%压缩图片</w:t>
      </w:r>
    </w:p>
    <w:p w14:paraId="2190F79F">
      <w:pPr>
        <w:rPr>
          <w:rFonts w:ascii="Times New Roman" w:hAnsi="Times New Roman"/>
        </w:rPr>
      </w:pPr>
      <w:r>
        <w:rPr>
          <w:rFonts w:ascii="Times New Roman" w:hAnsi="Times New Roman"/>
        </w:rPr>
        <w:t>warning('off','images:initSize:adjustingMag')</w:t>
      </w:r>
    </w:p>
    <w:p w14:paraId="2FCF7C4C">
      <w:pPr>
        <w:rPr>
          <w:rFonts w:ascii="Times New Roman" w:hAnsi="Times New Roman"/>
        </w:rPr>
      </w:pPr>
      <w:r>
        <w:rPr>
          <w:rFonts w:ascii="Times New Roman" w:hAnsi="Times New Roman"/>
        </w:rPr>
        <w:t>I_raw = read(imds);</w:t>
      </w:r>
    </w:p>
    <w:p w14:paraId="46D5B73B">
      <w:r>
        <w:t>% 图像灰度值预处理</w:t>
      </w:r>
    </w:p>
    <w:p w14:paraId="29482D0B">
      <w:pPr>
        <w:rPr>
          <w:rFonts w:ascii="Times New Roman" w:hAnsi="Times New Roman"/>
        </w:rPr>
      </w:pPr>
      <w:r>
        <w:rPr>
          <w:rFonts w:ascii="Times New Roman" w:hAnsi="Times New Roman"/>
        </w:rPr>
        <w:t xml:space="preserve">I = histeq(I_raw); </w:t>
      </w:r>
    </w:p>
    <w:p w14:paraId="6AAD2DD0">
      <w:pPr>
        <w:rPr>
          <w:rFonts w:ascii="Times New Roman" w:hAnsi="Times New Roman"/>
        </w:rPr>
      </w:pPr>
      <w:r>
        <w:rPr>
          <w:rFonts w:ascii="Times New Roman" w:hAnsi="Times New Roman"/>
        </w:rPr>
        <w:t>figure</w:t>
      </w:r>
    </w:p>
    <w:p w14:paraId="621B31D5">
      <w:pPr>
        <w:rPr>
          <w:rFonts w:ascii="Times New Roman" w:hAnsi="Times New Roman"/>
        </w:rPr>
      </w:pPr>
      <w:r>
        <w:rPr>
          <w:rFonts w:ascii="Times New Roman" w:hAnsi="Times New Roman"/>
        </w:rPr>
        <w:t>imshow(I_raw)</w:t>
      </w:r>
    </w:p>
    <w:p w14:paraId="42F43D68">
      <w:pPr>
        <w:rPr>
          <w:rFonts w:ascii="Times New Roman" w:hAnsi="Times New Roman"/>
        </w:rPr>
      </w:pPr>
      <w:r>
        <w:rPr>
          <w:rFonts w:ascii="Times New Roman" w:hAnsi="Times New Roman"/>
        </w:rPr>
        <w:t>drawnow</w:t>
      </w:r>
    </w:p>
    <w:p w14:paraId="4341CCAE">
      <w:pPr>
        <w:rPr>
          <w:rFonts w:ascii="Times New Roman" w:hAnsi="Times New Roman"/>
        </w:rPr>
      </w:pPr>
      <w:r>
        <w:rPr>
          <w:rFonts w:ascii="Times New Roman" w:hAnsi="Times New Roman"/>
        </w:rPr>
        <w:t>title('Raw image')</w:t>
      </w:r>
    </w:p>
    <w:p w14:paraId="08215B99">
      <w:pPr>
        <w:rPr>
          <w:rFonts w:ascii="Times New Roman" w:hAnsi="Times New Roman"/>
        </w:rPr>
      </w:pPr>
      <w:r>
        <w:rPr>
          <w:rFonts w:ascii="Times New Roman" w:hAnsi="Times New Roman"/>
        </w:rPr>
        <w:t>figure</w:t>
      </w:r>
    </w:p>
    <w:p w14:paraId="39BDAE0B">
      <w:pPr>
        <w:rPr>
          <w:rFonts w:ascii="Times New Roman" w:hAnsi="Times New Roman"/>
        </w:rPr>
      </w:pPr>
      <w:r>
        <w:rPr>
          <w:rFonts w:ascii="Times New Roman" w:hAnsi="Times New Roman"/>
        </w:rPr>
        <w:t>imshow(I)</w:t>
      </w:r>
    </w:p>
    <w:p w14:paraId="3D26057A">
      <w:pPr>
        <w:rPr>
          <w:rFonts w:ascii="Times New Roman" w:hAnsi="Times New Roman"/>
        </w:rPr>
      </w:pPr>
      <w:r>
        <w:rPr>
          <w:rFonts w:ascii="Times New Roman" w:hAnsi="Times New Roman"/>
        </w:rPr>
        <w:t>drawnow</w:t>
      </w:r>
    </w:p>
    <w:p w14:paraId="6985C51F">
      <w:pPr>
        <w:rPr>
          <w:rFonts w:ascii="Times New Roman" w:hAnsi="Times New Roman"/>
        </w:rPr>
      </w:pPr>
      <w:r>
        <w:rPr>
          <w:rFonts w:ascii="Times New Roman" w:hAnsi="Times New Roman"/>
        </w:rPr>
        <w:t>title('Image with equalized histogram')</w:t>
      </w:r>
    </w:p>
    <w:p w14:paraId="75593D94">
      <w:r>
        <w:t>%% 创建像素标签，并叠加在样本图片上</w:t>
      </w:r>
    </w:p>
    <w:p w14:paraId="50CAA2C7">
      <w:pPr>
        <w:rPr>
          <w:rFonts w:ascii="Times New Roman" w:hAnsi="Times New Roman"/>
        </w:rPr>
      </w:pPr>
      <w:r>
        <w:rPr>
          <w:rFonts w:ascii="Times New Roman" w:hAnsi="Times New Roman"/>
        </w:rPr>
        <w:t>classes = ["BG" "RC" "CTK"];</w:t>
      </w:r>
    </w:p>
    <w:p w14:paraId="265278E1">
      <w:pPr>
        <w:rPr>
          <w:rFonts w:ascii="Times New Roman" w:hAnsi="Times New Roman"/>
        </w:rPr>
      </w:pPr>
      <w:r>
        <w:rPr>
          <w:rFonts w:ascii="Times New Roman" w:hAnsi="Times New Roman"/>
        </w:rPr>
        <w:t>pixelLabelID = [1 2 3 ];</w:t>
      </w:r>
    </w:p>
    <w:p w14:paraId="7314EC6D">
      <w:pPr>
        <w:rPr>
          <w:rFonts w:ascii="Times New Roman" w:hAnsi="Times New Roman"/>
        </w:rPr>
      </w:pPr>
      <w:r>
        <w:rPr>
          <w:rFonts w:ascii="Times New Roman" w:hAnsi="Times New Roman"/>
        </w:rPr>
        <w:t>pxds = pixelLabelDatastore(pxDir,classes,pixelLabelID);</w:t>
      </w:r>
    </w:p>
    <w:p w14:paraId="1D248DF0">
      <w:r>
        <w:t>%% 创建标签颜色板</w:t>
      </w:r>
    </w:p>
    <w:p w14:paraId="44134A44">
      <w:pPr>
        <w:rPr>
          <w:rFonts w:ascii="Times New Roman" w:hAnsi="Times New Roman"/>
        </w:rPr>
      </w:pPr>
      <w:r>
        <w:rPr>
          <w:rFonts w:ascii="Times New Roman" w:hAnsi="Times New Roman"/>
        </w:rPr>
        <w:t>cmap = ColorMap;</w:t>
      </w:r>
    </w:p>
    <w:sectPr>
      <w:headerReference r:id="rId18" w:type="first"/>
      <w:pgSz w:w="11906" w:h="16838"/>
      <w:pgMar w:top="1701" w:right="1134" w:bottom="1418" w:left="1701" w:header="851" w:footer="992" w:gutter="0"/>
      <w:pgNumType w:fmt="decimal"/>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Wingdings 2">
    <w:panose1 w:val="05020102010507070707"/>
    <w:charset w:val="00"/>
    <w:family w:val="auto"/>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幼圆">
    <w:panose1 w:val="02010509060101010101"/>
    <w:charset w:val="86"/>
    <w:family w:val="auto"/>
    <w:pitch w:val="default"/>
    <w:sig w:usb0="00000001" w:usb1="080E0000" w:usb2="00000000" w:usb3="00000000" w:csb0="00040000" w:csb1="00000000"/>
  </w:font>
  <w:font w:name="Eras Demi ITC">
    <w:panose1 w:val="020B0805030504020804"/>
    <w:charset w:val="00"/>
    <w:family w:val="auto"/>
    <w:pitch w:val="default"/>
    <w:sig w:usb0="00000003" w:usb1="00000000" w:usb2="00000000" w:usb3="00000000" w:csb0="20000001" w:csb1="00000000"/>
  </w:font>
  <w:font w:name="Harlow Solid Italic">
    <w:panose1 w:val="04030604020F02020D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CC60">
    <w:pPr>
      <w:pStyle w:val="8"/>
    </w:pPr>
  </w:p>
  <w:p w14:paraId="4EE4F41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128A5">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2FAE42">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F2FAE42">
                    <w:pPr>
                      <w:pStyle w:val="8"/>
                    </w:pPr>
                    <w:r>
                      <w:fldChar w:fldCharType="begin"/>
                    </w:r>
                    <w:r>
                      <w:instrText xml:space="preserve"> PAGE  \* MERGEFORMAT </w:instrText>
                    </w:r>
                    <w:r>
                      <w:fldChar w:fldCharType="separate"/>
                    </w:r>
                    <w:r>
                      <w:t>I</w:t>
                    </w:r>
                    <w:r>
                      <w:fldChar w:fldCharType="end"/>
                    </w:r>
                  </w:p>
                </w:txbxContent>
              </v:textbox>
            </v:shape>
          </w:pict>
        </mc:Fallback>
      </mc:AlternateContent>
    </w:r>
  </w:p>
  <w:p w14:paraId="5587FB1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F1EA2">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F98AB">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8DF98AB">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1D35">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F3CC9A">
                          <w:pPr>
                            <w:pStyle w:val="8"/>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3F3CC9A">
                    <w:pPr>
                      <w:pStyle w:val="8"/>
                    </w:pPr>
                    <w:r>
                      <w:fldChar w:fldCharType="begin"/>
                    </w:r>
                    <w:r>
                      <w:instrText xml:space="preserve"> PAGE  \* MERGEFORMAT </w:instrText>
                    </w:r>
                    <w:r>
                      <w:fldChar w:fldCharType="separate"/>
                    </w:r>
                    <w:r>
                      <w:t>V</w:t>
                    </w:r>
                    <w:r>
                      <w:fldChar w:fldCharType="end"/>
                    </w:r>
                  </w:p>
                </w:txbxContent>
              </v:textbox>
            </v:shape>
          </w:pict>
        </mc:Fallback>
      </mc:AlternateContent>
    </w:r>
  </w:p>
  <w:p w14:paraId="4176653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19FF6">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7ABAF">
                          <w:pPr>
                            <w:pStyle w:val="8"/>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6D47ABAF">
                    <w:pPr>
                      <w:pStyle w:val="8"/>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2FAD">
    <w:pPr>
      <w:pStyle w:val="8"/>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4580">
                          <w:pPr>
                            <w:pStyle w:val="8"/>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5234580">
                    <w:pPr>
                      <w:pStyle w:val="8"/>
                    </w:pPr>
                    <w:r>
                      <w:fldChar w:fldCharType="begin"/>
                    </w:r>
                    <w:r>
                      <w:instrText xml:space="preserve"> PAGE  \* MERGEFORMAT </w:instrText>
                    </w:r>
                    <w:r>
                      <w:fldChar w:fldCharType="separate"/>
                    </w:r>
                    <w:r>
                      <w:t>V</w:t>
                    </w:r>
                    <w:r>
                      <w:fldChar w:fldCharType="end"/>
                    </w:r>
                  </w:p>
                </w:txbxContent>
              </v:textbox>
            </v:shape>
          </w:pict>
        </mc:Fallback>
      </mc:AlternateContent>
    </w:r>
  </w:p>
  <w:p w14:paraId="574E3072"/>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7FB80">
    <w:pPr>
      <w:pStyle w:val="8"/>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78ECB9">
                          <w:pPr>
                            <w:pStyle w:val="8"/>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D78ECB9">
                    <w:pPr>
                      <w:pStyle w:val="8"/>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7B549">
    <w:pPr>
      <w:pStyle w:val="9"/>
      <w:pBdr>
        <w:bottom w:val="thinThickSmallGap" w:color="auto" w:sz="12" w:space="1"/>
      </w:pBdr>
      <w:rPr>
        <w:rFonts w:hint="eastAsia" w:ascii="宋体" w:hAnsi="宋体" w:eastAsia="宋体"/>
        <w:lang w:eastAsia="zh-CN"/>
      </w:rPr>
    </w:pPr>
    <w:r>
      <w:rPr>
        <w:rFonts w:hint="eastAsia" w:ascii="宋体" w:hAnsi="宋体" w:eastAsia="宋体"/>
      </w:rPr>
      <w:t>湖南大学本科生毕业</w:t>
    </w:r>
    <w:r>
      <w:rPr>
        <w:rFonts w:hint="eastAsia" w:ascii="宋体" w:hAnsi="宋体" w:eastAsia="宋体"/>
        <w:lang w:eastAsia="zh-CN"/>
      </w:rPr>
      <w:t>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4D0BA">
    <w:pPr>
      <w:pStyle w:val="9"/>
      <w:pBdr>
        <w:bottom w:val="thinThickSmallGap" w:color="auto" w:sz="12" w:space="1"/>
      </w:pBdr>
      <w:rPr>
        <w:rFonts w:hint="eastAsia" w:ascii="宋体" w:hAnsi="宋体" w:eastAsia="宋体"/>
        <w:lang w:eastAsia="zh-CN"/>
      </w:rPr>
    </w:pPr>
    <w:r>
      <w:rPr>
        <w:rFonts w:hint="eastAsia" w:ascii="宋体" w:hAnsi="宋体" w:eastAsia="宋体"/>
      </w:rPr>
      <w:t>湖南大学本科生毕业</w:t>
    </w:r>
    <w:r>
      <w:rPr>
        <w:rFonts w:hint="eastAsia" w:ascii="宋体" w:hAnsi="宋体" w:eastAsia="宋体"/>
        <w:lang w:eastAsia="zh-CN"/>
      </w:rPr>
      <w:t>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8D359">
    <w:pPr>
      <w:pStyle w:val="9"/>
      <w:pBdr>
        <w:bottom w:val="thinThickSmallGap" w:color="auto" w:sz="12" w:space="1"/>
      </w:pBdr>
      <w:rPr>
        <w:rFonts w:hint="eastAsia" w:ascii="宋体" w:hAnsi="宋体" w:eastAsia="宋体"/>
        <w:lang w:eastAsia="zh-CN"/>
      </w:rPr>
    </w:pPr>
    <w:r>
      <w:rPr>
        <w:rFonts w:hint="eastAsia" w:ascii="宋体" w:hAnsi="宋体" w:eastAsia="宋体"/>
      </w:rPr>
      <w:t>湖南大学本科生毕业</w:t>
    </w:r>
    <w:r>
      <w:rPr>
        <w:rFonts w:hint="eastAsia" w:ascii="宋体" w:hAnsi="宋体" w:eastAsia="宋体"/>
        <w:lang w:eastAsia="zh-CN"/>
      </w:rPr>
      <w:t>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CCE8F">
    <w:pPr>
      <w:pStyle w:val="9"/>
      <w:pBdr>
        <w:bottom w:val="thinThickSmallGap" w:color="auto" w:sz="12" w:space="1"/>
      </w:pBdr>
      <w:rPr>
        <w:rFonts w:hint="eastAsia" w:ascii="宋体" w:hAnsi="宋体" w:eastAsia="宋体"/>
        <w:lang w:eastAsia="zh-CN"/>
      </w:rPr>
    </w:pPr>
    <w:r>
      <w:rPr>
        <w:rFonts w:hint="eastAsia" w:ascii="宋体" w:hAnsi="宋体" w:eastAsia="宋体"/>
      </w:rPr>
      <w:t>湖南大学本科生毕业</w:t>
    </w:r>
    <w:r>
      <w:rPr>
        <w:rFonts w:hint="eastAsia" w:ascii="宋体" w:hAnsi="宋体" w:eastAsia="宋体"/>
        <w:lang w:eastAsia="zh-CN"/>
      </w:rPr>
      <w:t>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F956B">
    <w:pPr>
      <w:pStyle w:val="9"/>
      <w:pBdr>
        <w:bottom w:val="thinThickSmallGap" w:color="auto" w:sz="12" w:space="1"/>
      </w:pBdr>
      <w:rPr>
        <w:rFonts w:hint="eastAsia" w:ascii="宋体" w:hAnsi="宋体" w:eastAsia="宋体"/>
        <w:lang w:eastAsia="zh-CN"/>
      </w:rPr>
    </w:pPr>
    <w:r>
      <w:rPr>
        <w:rFonts w:hint="eastAsia" w:ascii="宋体" w:hAnsi="宋体" w:eastAsia="宋体"/>
      </w:rPr>
      <w:t>湖南大学本科生毕业</w:t>
    </w:r>
    <w:r>
      <w:rPr>
        <w:rFonts w:hint="eastAsia" w:ascii="宋体" w:hAnsi="宋体" w:eastAsia="宋体"/>
        <w:lang w:eastAsia="zh-CN"/>
      </w:rPr>
      <w:t>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116BF">
    <w:pPr>
      <w:pStyle w:val="9"/>
      <w:pBdr>
        <w:bottom w:val="thinThickSmallGap" w:color="auto" w:sz="12" w:space="1"/>
      </w:pBdr>
      <w:rPr>
        <w:rFonts w:hint="eastAsia" w:ascii="宋体" w:hAnsi="宋体" w:eastAsia="宋体"/>
        <w:lang w:eastAsia="zh-CN"/>
      </w:rPr>
    </w:pPr>
    <w:r>
      <w:rPr>
        <w:rFonts w:hint="eastAsia" w:ascii="宋体" w:hAnsi="宋体" w:eastAsia="宋体"/>
      </w:rPr>
      <w:t>湖南大学本科生毕业</w:t>
    </w:r>
    <w:r>
      <w:rPr>
        <w:rFonts w:hint="eastAsia" w:ascii="宋体" w:hAnsi="宋体" w:eastAsia="宋体"/>
        <w:lang w:eastAsia="zh-CN"/>
      </w:rPr>
      <w:t>论文（设计）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34A18">
    <w:pPr>
      <w:pStyle w:val="9"/>
      <w:pBdr>
        <w:bottom w:val="thinThickSmallGap" w:color="auto" w:sz="12" w:space="1"/>
      </w:pBdr>
      <w:rPr>
        <w:rFonts w:hint="eastAsia" w:ascii="宋体" w:hAnsi="宋体" w:eastAsia="宋体"/>
        <w:lang w:eastAsia="zh-CN"/>
      </w:rPr>
    </w:pPr>
    <w:r>
      <w:rPr>
        <w:rFonts w:hint="eastAsia" w:ascii="宋体" w:hAnsi="宋体" w:eastAsia="宋体"/>
      </w:rPr>
      <w:t>湖南大学本科生毕业</w:t>
    </w:r>
    <w:r>
      <w:rPr>
        <w:rFonts w:hint="eastAsia" w:ascii="宋体" w:hAnsi="宋体" w:eastAsia="宋体"/>
        <w:lang w:eastAsia="zh-CN"/>
      </w:rPr>
      <w:t>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DC1C9"/>
    <w:multiLevelType w:val="singleLevel"/>
    <w:tmpl w:val="95ADC1C9"/>
    <w:lvl w:ilvl="0" w:tentative="0">
      <w:start w:val="1"/>
      <w:numFmt w:val="decimal"/>
      <w:lvlText w:val="(%1)"/>
      <w:lvlJc w:val="left"/>
      <w:pPr>
        <w:ind w:left="454" w:leftChars="0" w:firstLine="0" w:firstLineChars="0"/>
      </w:pPr>
      <w:rPr>
        <w:rFonts w:hint="default"/>
      </w:rPr>
    </w:lvl>
  </w:abstractNum>
  <w:abstractNum w:abstractNumId="1">
    <w:nsid w:val="FF199ABA"/>
    <w:multiLevelType w:val="singleLevel"/>
    <w:tmpl w:val="FF199ABA"/>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Q1MWRlMmIzNTM2YzNmYWQ3ZDc5MjdiMzY0MjNmYjMifQ=="/>
    <w:docVar w:name="EN.InstantFormat" w:val="&lt;ENInstantFormat&gt;&lt;Enabled&gt;1&lt;/Enabled&gt;&lt;ScanUnformatted&gt;1&lt;/ScanUnformatted&gt;&lt;ScanChanges&gt;1&lt;/ScanChanges&gt;&lt;Suspended&gt;0&lt;/Suspended&gt;&lt;/ENInstantFormat&gt;"/>
    <w:docVar w:name="EN.Layout" w:val="&lt;ENLayout&gt;&lt;Style&gt;geebinf modified by zz&lt;/Style&gt;&lt;LeftDelim&gt;{&lt;/LeftDelim&gt;&lt;RightDelim&gt;}&lt;/RightDelim&gt;&lt;FontName&gt;&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sf99f25vdzfges2savw9v25sfpr05z0vre&quot;&gt;My EndNote Library&lt;record-ids&gt;&lt;item&gt;31&lt;/item&gt;&lt;/record-ids&gt;&lt;/item&gt;&lt;/Libraries&gt;"/>
  </w:docVars>
  <w:rsids>
    <w:rsidRoot w:val="009A2575"/>
    <w:rsid w:val="00002582"/>
    <w:rsid w:val="00013925"/>
    <w:rsid w:val="00021E87"/>
    <w:rsid w:val="0002209F"/>
    <w:rsid w:val="00026613"/>
    <w:rsid w:val="00030263"/>
    <w:rsid w:val="000348F8"/>
    <w:rsid w:val="0004067F"/>
    <w:rsid w:val="0004315B"/>
    <w:rsid w:val="00047253"/>
    <w:rsid w:val="00047F8F"/>
    <w:rsid w:val="00051C44"/>
    <w:rsid w:val="00054830"/>
    <w:rsid w:val="000566FC"/>
    <w:rsid w:val="00070B80"/>
    <w:rsid w:val="000761AB"/>
    <w:rsid w:val="000761B2"/>
    <w:rsid w:val="00080CF1"/>
    <w:rsid w:val="00082183"/>
    <w:rsid w:val="00090456"/>
    <w:rsid w:val="00093876"/>
    <w:rsid w:val="0009473B"/>
    <w:rsid w:val="000A22C0"/>
    <w:rsid w:val="000A6CBB"/>
    <w:rsid w:val="000A75A3"/>
    <w:rsid w:val="000A76F8"/>
    <w:rsid w:val="000B6F92"/>
    <w:rsid w:val="000B7FE4"/>
    <w:rsid w:val="000C428A"/>
    <w:rsid w:val="000C4F28"/>
    <w:rsid w:val="000C6B58"/>
    <w:rsid w:val="000D3030"/>
    <w:rsid w:val="000D3E6C"/>
    <w:rsid w:val="000D5F51"/>
    <w:rsid w:val="000E01B1"/>
    <w:rsid w:val="000F14C9"/>
    <w:rsid w:val="00100DBA"/>
    <w:rsid w:val="0010269A"/>
    <w:rsid w:val="0010328B"/>
    <w:rsid w:val="0010407D"/>
    <w:rsid w:val="00110CEF"/>
    <w:rsid w:val="00115C8B"/>
    <w:rsid w:val="001206F9"/>
    <w:rsid w:val="00136528"/>
    <w:rsid w:val="00142D86"/>
    <w:rsid w:val="00152B19"/>
    <w:rsid w:val="00163706"/>
    <w:rsid w:val="00163882"/>
    <w:rsid w:val="00163D82"/>
    <w:rsid w:val="00163E99"/>
    <w:rsid w:val="0016616B"/>
    <w:rsid w:val="00171D76"/>
    <w:rsid w:val="00180BBC"/>
    <w:rsid w:val="00186B23"/>
    <w:rsid w:val="00190664"/>
    <w:rsid w:val="001A3693"/>
    <w:rsid w:val="001A4614"/>
    <w:rsid w:val="001B333E"/>
    <w:rsid w:val="001B7C8A"/>
    <w:rsid w:val="001C0D30"/>
    <w:rsid w:val="001C44D4"/>
    <w:rsid w:val="001C504B"/>
    <w:rsid w:val="001C5B66"/>
    <w:rsid w:val="001C7C1C"/>
    <w:rsid w:val="001D41A9"/>
    <w:rsid w:val="001D7EF3"/>
    <w:rsid w:val="001E4C8D"/>
    <w:rsid w:val="001E64FD"/>
    <w:rsid w:val="001E700A"/>
    <w:rsid w:val="001F4A98"/>
    <w:rsid w:val="00210A95"/>
    <w:rsid w:val="00210D08"/>
    <w:rsid w:val="00214E16"/>
    <w:rsid w:val="00220D6A"/>
    <w:rsid w:val="00225570"/>
    <w:rsid w:val="00225DF6"/>
    <w:rsid w:val="00225E72"/>
    <w:rsid w:val="002300A2"/>
    <w:rsid w:val="002308BB"/>
    <w:rsid w:val="00231443"/>
    <w:rsid w:val="002433D9"/>
    <w:rsid w:val="0024575E"/>
    <w:rsid w:val="002523CA"/>
    <w:rsid w:val="00252D2E"/>
    <w:rsid w:val="00256A84"/>
    <w:rsid w:val="00271ACC"/>
    <w:rsid w:val="00277F65"/>
    <w:rsid w:val="00282D9A"/>
    <w:rsid w:val="00290AF4"/>
    <w:rsid w:val="00297036"/>
    <w:rsid w:val="00297207"/>
    <w:rsid w:val="002A04D7"/>
    <w:rsid w:val="002A0B9D"/>
    <w:rsid w:val="002A2233"/>
    <w:rsid w:val="002A470D"/>
    <w:rsid w:val="002A7139"/>
    <w:rsid w:val="002A7964"/>
    <w:rsid w:val="002A7CE1"/>
    <w:rsid w:val="002B1ABB"/>
    <w:rsid w:val="002B34B3"/>
    <w:rsid w:val="002B51A4"/>
    <w:rsid w:val="002B5F12"/>
    <w:rsid w:val="002B6B42"/>
    <w:rsid w:val="002C1C92"/>
    <w:rsid w:val="002D05AD"/>
    <w:rsid w:val="002D218A"/>
    <w:rsid w:val="002D65BC"/>
    <w:rsid w:val="002D7EA5"/>
    <w:rsid w:val="002E4E91"/>
    <w:rsid w:val="002F137F"/>
    <w:rsid w:val="002F178D"/>
    <w:rsid w:val="002F47CA"/>
    <w:rsid w:val="00300AC1"/>
    <w:rsid w:val="00303558"/>
    <w:rsid w:val="00305D82"/>
    <w:rsid w:val="0031077E"/>
    <w:rsid w:val="00313FFA"/>
    <w:rsid w:val="003149FC"/>
    <w:rsid w:val="00326FC1"/>
    <w:rsid w:val="00326FFB"/>
    <w:rsid w:val="0033510E"/>
    <w:rsid w:val="0033601C"/>
    <w:rsid w:val="00344B26"/>
    <w:rsid w:val="0034590C"/>
    <w:rsid w:val="00350BA1"/>
    <w:rsid w:val="00351953"/>
    <w:rsid w:val="00354A0B"/>
    <w:rsid w:val="003558F5"/>
    <w:rsid w:val="00360D1B"/>
    <w:rsid w:val="00361F23"/>
    <w:rsid w:val="00363FA1"/>
    <w:rsid w:val="0036756A"/>
    <w:rsid w:val="0037250F"/>
    <w:rsid w:val="00382DE8"/>
    <w:rsid w:val="00395B58"/>
    <w:rsid w:val="00397271"/>
    <w:rsid w:val="003A1225"/>
    <w:rsid w:val="003A4A1D"/>
    <w:rsid w:val="003A76D1"/>
    <w:rsid w:val="003A7B6A"/>
    <w:rsid w:val="003B22FC"/>
    <w:rsid w:val="003B247B"/>
    <w:rsid w:val="003C5F5C"/>
    <w:rsid w:val="003D132D"/>
    <w:rsid w:val="003D3315"/>
    <w:rsid w:val="003D3B89"/>
    <w:rsid w:val="003D4C58"/>
    <w:rsid w:val="003D7917"/>
    <w:rsid w:val="003E02CA"/>
    <w:rsid w:val="003E6081"/>
    <w:rsid w:val="003F41D5"/>
    <w:rsid w:val="003F42E5"/>
    <w:rsid w:val="003F5247"/>
    <w:rsid w:val="003F7759"/>
    <w:rsid w:val="0040082C"/>
    <w:rsid w:val="00402C46"/>
    <w:rsid w:val="004107CC"/>
    <w:rsid w:val="00410859"/>
    <w:rsid w:val="00414A6B"/>
    <w:rsid w:val="00420472"/>
    <w:rsid w:val="004208A4"/>
    <w:rsid w:val="00425282"/>
    <w:rsid w:val="004255F7"/>
    <w:rsid w:val="00432195"/>
    <w:rsid w:val="00435607"/>
    <w:rsid w:val="00441A55"/>
    <w:rsid w:val="00454008"/>
    <w:rsid w:val="004601A3"/>
    <w:rsid w:val="004613D4"/>
    <w:rsid w:val="00462FFA"/>
    <w:rsid w:val="00464B56"/>
    <w:rsid w:val="00467463"/>
    <w:rsid w:val="00475D08"/>
    <w:rsid w:val="00475E2D"/>
    <w:rsid w:val="00480064"/>
    <w:rsid w:val="0048227F"/>
    <w:rsid w:val="00482303"/>
    <w:rsid w:val="00485F52"/>
    <w:rsid w:val="00490844"/>
    <w:rsid w:val="00496983"/>
    <w:rsid w:val="004A032A"/>
    <w:rsid w:val="004A068D"/>
    <w:rsid w:val="004A0CD3"/>
    <w:rsid w:val="004B4323"/>
    <w:rsid w:val="004B6E71"/>
    <w:rsid w:val="004B7351"/>
    <w:rsid w:val="004B7FD7"/>
    <w:rsid w:val="004C0F8D"/>
    <w:rsid w:val="004C4D63"/>
    <w:rsid w:val="004C5B08"/>
    <w:rsid w:val="004D4537"/>
    <w:rsid w:val="004D5B81"/>
    <w:rsid w:val="004D6A49"/>
    <w:rsid w:val="004E2B62"/>
    <w:rsid w:val="004E3138"/>
    <w:rsid w:val="004E5280"/>
    <w:rsid w:val="004F0173"/>
    <w:rsid w:val="004F2D98"/>
    <w:rsid w:val="004F5E4A"/>
    <w:rsid w:val="00502CFE"/>
    <w:rsid w:val="00506E27"/>
    <w:rsid w:val="005100EF"/>
    <w:rsid w:val="00517314"/>
    <w:rsid w:val="00517660"/>
    <w:rsid w:val="005259CD"/>
    <w:rsid w:val="00547600"/>
    <w:rsid w:val="00554750"/>
    <w:rsid w:val="0055774F"/>
    <w:rsid w:val="00561977"/>
    <w:rsid w:val="0056238E"/>
    <w:rsid w:val="00564E3A"/>
    <w:rsid w:val="005848C8"/>
    <w:rsid w:val="00585C72"/>
    <w:rsid w:val="00590FAE"/>
    <w:rsid w:val="005947E0"/>
    <w:rsid w:val="00595A26"/>
    <w:rsid w:val="00596118"/>
    <w:rsid w:val="005A149F"/>
    <w:rsid w:val="005B3BB0"/>
    <w:rsid w:val="005C2FD8"/>
    <w:rsid w:val="005C45D0"/>
    <w:rsid w:val="005D6B68"/>
    <w:rsid w:val="005E09FE"/>
    <w:rsid w:val="005E6A05"/>
    <w:rsid w:val="005E6DEC"/>
    <w:rsid w:val="005E787A"/>
    <w:rsid w:val="00600434"/>
    <w:rsid w:val="00601961"/>
    <w:rsid w:val="00602BCF"/>
    <w:rsid w:val="006071AF"/>
    <w:rsid w:val="00610EE6"/>
    <w:rsid w:val="006162E7"/>
    <w:rsid w:val="006210CC"/>
    <w:rsid w:val="00622D32"/>
    <w:rsid w:val="0062351B"/>
    <w:rsid w:val="0062515B"/>
    <w:rsid w:val="0062568A"/>
    <w:rsid w:val="00632B7E"/>
    <w:rsid w:val="00634A56"/>
    <w:rsid w:val="00642215"/>
    <w:rsid w:val="00642B13"/>
    <w:rsid w:val="006450BF"/>
    <w:rsid w:val="006471F7"/>
    <w:rsid w:val="006536D0"/>
    <w:rsid w:val="00653C11"/>
    <w:rsid w:val="00657B63"/>
    <w:rsid w:val="0066421A"/>
    <w:rsid w:val="006655F5"/>
    <w:rsid w:val="00673CC8"/>
    <w:rsid w:val="006741DA"/>
    <w:rsid w:val="0067453D"/>
    <w:rsid w:val="0068321C"/>
    <w:rsid w:val="006851AA"/>
    <w:rsid w:val="0068709E"/>
    <w:rsid w:val="00692486"/>
    <w:rsid w:val="0069545F"/>
    <w:rsid w:val="006A42BC"/>
    <w:rsid w:val="006A63C3"/>
    <w:rsid w:val="006A72D0"/>
    <w:rsid w:val="006B1032"/>
    <w:rsid w:val="006B6B12"/>
    <w:rsid w:val="006D16B4"/>
    <w:rsid w:val="006D4CB1"/>
    <w:rsid w:val="006D72FE"/>
    <w:rsid w:val="006E4C84"/>
    <w:rsid w:val="006F739C"/>
    <w:rsid w:val="007013B1"/>
    <w:rsid w:val="00703CAF"/>
    <w:rsid w:val="00707A45"/>
    <w:rsid w:val="00710CA1"/>
    <w:rsid w:val="00712B33"/>
    <w:rsid w:val="00716982"/>
    <w:rsid w:val="00717FFE"/>
    <w:rsid w:val="0072008E"/>
    <w:rsid w:val="00741C56"/>
    <w:rsid w:val="007435AA"/>
    <w:rsid w:val="00744935"/>
    <w:rsid w:val="00744A7D"/>
    <w:rsid w:val="00746EA1"/>
    <w:rsid w:val="0075241F"/>
    <w:rsid w:val="007533D6"/>
    <w:rsid w:val="00754282"/>
    <w:rsid w:val="00755232"/>
    <w:rsid w:val="00757BF0"/>
    <w:rsid w:val="00760A25"/>
    <w:rsid w:val="00762AA8"/>
    <w:rsid w:val="0076305E"/>
    <w:rsid w:val="00763F86"/>
    <w:rsid w:val="00767B4F"/>
    <w:rsid w:val="00773E13"/>
    <w:rsid w:val="007903B1"/>
    <w:rsid w:val="00793486"/>
    <w:rsid w:val="007935AF"/>
    <w:rsid w:val="0079668D"/>
    <w:rsid w:val="00796ADB"/>
    <w:rsid w:val="007A341F"/>
    <w:rsid w:val="007A54CF"/>
    <w:rsid w:val="007B1F98"/>
    <w:rsid w:val="007B4477"/>
    <w:rsid w:val="007B60E1"/>
    <w:rsid w:val="007C28F1"/>
    <w:rsid w:val="007C417F"/>
    <w:rsid w:val="007C4E42"/>
    <w:rsid w:val="007C5A65"/>
    <w:rsid w:val="007C5E88"/>
    <w:rsid w:val="007C718C"/>
    <w:rsid w:val="007C775E"/>
    <w:rsid w:val="007D3B4C"/>
    <w:rsid w:val="007D44D3"/>
    <w:rsid w:val="007D75CF"/>
    <w:rsid w:val="007E2CBF"/>
    <w:rsid w:val="007E3A19"/>
    <w:rsid w:val="00810321"/>
    <w:rsid w:val="00811A5D"/>
    <w:rsid w:val="00811EBF"/>
    <w:rsid w:val="00816BB1"/>
    <w:rsid w:val="008218A9"/>
    <w:rsid w:val="0082437C"/>
    <w:rsid w:val="008245E2"/>
    <w:rsid w:val="00827EBA"/>
    <w:rsid w:val="008441BB"/>
    <w:rsid w:val="00846D7C"/>
    <w:rsid w:val="008547BC"/>
    <w:rsid w:val="00855152"/>
    <w:rsid w:val="00855622"/>
    <w:rsid w:val="0085691A"/>
    <w:rsid w:val="008601F4"/>
    <w:rsid w:val="00860C01"/>
    <w:rsid w:val="008655C1"/>
    <w:rsid w:val="0086560A"/>
    <w:rsid w:val="00872E5C"/>
    <w:rsid w:val="0087347C"/>
    <w:rsid w:val="00881303"/>
    <w:rsid w:val="00881C7A"/>
    <w:rsid w:val="0088416C"/>
    <w:rsid w:val="00887B87"/>
    <w:rsid w:val="00890E0C"/>
    <w:rsid w:val="008912B9"/>
    <w:rsid w:val="0089648D"/>
    <w:rsid w:val="0089785A"/>
    <w:rsid w:val="008A124C"/>
    <w:rsid w:val="008A3871"/>
    <w:rsid w:val="008B0585"/>
    <w:rsid w:val="008B23BD"/>
    <w:rsid w:val="008B28C9"/>
    <w:rsid w:val="008B2AF2"/>
    <w:rsid w:val="008B607D"/>
    <w:rsid w:val="008B629B"/>
    <w:rsid w:val="008C73E0"/>
    <w:rsid w:val="008C7944"/>
    <w:rsid w:val="008C7BD0"/>
    <w:rsid w:val="008D42D4"/>
    <w:rsid w:val="008D6F95"/>
    <w:rsid w:val="008D7D6A"/>
    <w:rsid w:val="008E23FB"/>
    <w:rsid w:val="008E3B38"/>
    <w:rsid w:val="008E4372"/>
    <w:rsid w:val="008E5076"/>
    <w:rsid w:val="008E79B5"/>
    <w:rsid w:val="008F7499"/>
    <w:rsid w:val="009023AC"/>
    <w:rsid w:val="00906B22"/>
    <w:rsid w:val="00911FFE"/>
    <w:rsid w:val="00916404"/>
    <w:rsid w:val="0091647A"/>
    <w:rsid w:val="00917A9A"/>
    <w:rsid w:val="009202AC"/>
    <w:rsid w:val="009209DD"/>
    <w:rsid w:val="00920FDD"/>
    <w:rsid w:val="00931646"/>
    <w:rsid w:val="00931E77"/>
    <w:rsid w:val="0093579D"/>
    <w:rsid w:val="009474B3"/>
    <w:rsid w:val="00961DE8"/>
    <w:rsid w:val="00961EB2"/>
    <w:rsid w:val="00962199"/>
    <w:rsid w:val="009621F0"/>
    <w:rsid w:val="009637E7"/>
    <w:rsid w:val="00964D4A"/>
    <w:rsid w:val="00977989"/>
    <w:rsid w:val="00980780"/>
    <w:rsid w:val="00992CE5"/>
    <w:rsid w:val="00994D37"/>
    <w:rsid w:val="009A0C7F"/>
    <w:rsid w:val="009A251C"/>
    <w:rsid w:val="009A2575"/>
    <w:rsid w:val="009A65D2"/>
    <w:rsid w:val="009A78DD"/>
    <w:rsid w:val="009B0612"/>
    <w:rsid w:val="009B7545"/>
    <w:rsid w:val="009B7DB2"/>
    <w:rsid w:val="009C08AB"/>
    <w:rsid w:val="009C141F"/>
    <w:rsid w:val="009C4FAF"/>
    <w:rsid w:val="009C713D"/>
    <w:rsid w:val="009D272C"/>
    <w:rsid w:val="009D2A7C"/>
    <w:rsid w:val="009E2218"/>
    <w:rsid w:val="009E732C"/>
    <w:rsid w:val="009F1ADA"/>
    <w:rsid w:val="00A073B1"/>
    <w:rsid w:val="00A11819"/>
    <w:rsid w:val="00A16B1F"/>
    <w:rsid w:val="00A22AF1"/>
    <w:rsid w:val="00A24245"/>
    <w:rsid w:val="00A24EBF"/>
    <w:rsid w:val="00A27ACE"/>
    <w:rsid w:val="00A30CDF"/>
    <w:rsid w:val="00A32F58"/>
    <w:rsid w:val="00A4197C"/>
    <w:rsid w:val="00A42E30"/>
    <w:rsid w:val="00A45EA7"/>
    <w:rsid w:val="00A52EA8"/>
    <w:rsid w:val="00A550A0"/>
    <w:rsid w:val="00A5742C"/>
    <w:rsid w:val="00A72C28"/>
    <w:rsid w:val="00A73910"/>
    <w:rsid w:val="00A829F7"/>
    <w:rsid w:val="00A82F60"/>
    <w:rsid w:val="00A90570"/>
    <w:rsid w:val="00A95A42"/>
    <w:rsid w:val="00A95E58"/>
    <w:rsid w:val="00A96CA9"/>
    <w:rsid w:val="00AA0C8F"/>
    <w:rsid w:val="00AA1683"/>
    <w:rsid w:val="00AB019C"/>
    <w:rsid w:val="00AB0203"/>
    <w:rsid w:val="00AB2538"/>
    <w:rsid w:val="00AB3AC2"/>
    <w:rsid w:val="00AB5368"/>
    <w:rsid w:val="00AB5BD5"/>
    <w:rsid w:val="00AB6695"/>
    <w:rsid w:val="00AD79B9"/>
    <w:rsid w:val="00AD7DA4"/>
    <w:rsid w:val="00AE3AEF"/>
    <w:rsid w:val="00AF558E"/>
    <w:rsid w:val="00AF60FF"/>
    <w:rsid w:val="00B01BB4"/>
    <w:rsid w:val="00B0461A"/>
    <w:rsid w:val="00B04D5F"/>
    <w:rsid w:val="00B102C2"/>
    <w:rsid w:val="00B13EA0"/>
    <w:rsid w:val="00B155A7"/>
    <w:rsid w:val="00B2161C"/>
    <w:rsid w:val="00B2484F"/>
    <w:rsid w:val="00B25EA5"/>
    <w:rsid w:val="00B271A8"/>
    <w:rsid w:val="00B27B87"/>
    <w:rsid w:val="00B35E2D"/>
    <w:rsid w:val="00B42CE2"/>
    <w:rsid w:val="00B432F2"/>
    <w:rsid w:val="00B440AC"/>
    <w:rsid w:val="00B44351"/>
    <w:rsid w:val="00B479FC"/>
    <w:rsid w:val="00B51FA9"/>
    <w:rsid w:val="00B53614"/>
    <w:rsid w:val="00B537A2"/>
    <w:rsid w:val="00B55989"/>
    <w:rsid w:val="00B73A10"/>
    <w:rsid w:val="00B74B38"/>
    <w:rsid w:val="00B77FA8"/>
    <w:rsid w:val="00B807D9"/>
    <w:rsid w:val="00B80ED1"/>
    <w:rsid w:val="00B930C3"/>
    <w:rsid w:val="00B9694F"/>
    <w:rsid w:val="00BA2095"/>
    <w:rsid w:val="00BA2AEF"/>
    <w:rsid w:val="00BA42AD"/>
    <w:rsid w:val="00BA7155"/>
    <w:rsid w:val="00BC2BC5"/>
    <w:rsid w:val="00BD66B9"/>
    <w:rsid w:val="00BD7FDC"/>
    <w:rsid w:val="00BE23F4"/>
    <w:rsid w:val="00BE5A85"/>
    <w:rsid w:val="00BF2414"/>
    <w:rsid w:val="00C0053F"/>
    <w:rsid w:val="00C02B8A"/>
    <w:rsid w:val="00C05ED9"/>
    <w:rsid w:val="00C071D5"/>
    <w:rsid w:val="00C100D3"/>
    <w:rsid w:val="00C14968"/>
    <w:rsid w:val="00C1687E"/>
    <w:rsid w:val="00C2492C"/>
    <w:rsid w:val="00C24B74"/>
    <w:rsid w:val="00C30470"/>
    <w:rsid w:val="00C306F3"/>
    <w:rsid w:val="00C36DF5"/>
    <w:rsid w:val="00C426FB"/>
    <w:rsid w:val="00C74630"/>
    <w:rsid w:val="00C74F6E"/>
    <w:rsid w:val="00C77A11"/>
    <w:rsid w:val="00C8052F"/>
    <w:rsid w:val="00C86201"/>
    <w:rsid w:val="00C9105E"/>
    <w:rsid w:val="00CA23FA"/>
    <w:rsid w:val="00CA3458"/>
    <w:rsid w:val="00CA615D"/>
    <w:rsid w:val="00CA700F"/>
    <w:rsid w:val="00CA75E2"/>
    <w:rsid w:val="00CC1D7C"/>
    <w:rsid w:val="00CC367D"/>
    <w:rsid w:val="00CC56CD"/>
    <w:rsid w:val="00CC77D6"/>
    <w:rsid w:val="00CD3F9C"/>
    <w:rsid w:val="00CD44D9"/>
    <w:rsid w:val="00CD576A"/>
    <w:rsid w:val="00CE0BCD"/>
    <w:rsid w:val="00CE5903"/>
    <w:rsid w:val="00D0092C"/>
    <w:rsid w:val="00D011BC"/>
    <w:rsid w:val="00D15BDC"/>
    <w:rsid w:val="00D23236"/>
    <w:rsid w:val="00D25176"/>
    <w:rsid w:val="00D30647"/>
    <w:rsid w:val="00D3248D"/>
    <w:rsid w:val="00D32D99"/>
    <w:rsid w:val="00D36974"/>
    <w:rsid w:val="00D46A4E"/>
    <w:rsid w:val="00D51419"/>
    <w:rsid w:val="00D523A5"/>
    <w:rsid w:val="00D5353B"/>
    <w:rsid w:val="00D61210"/>
    <w:rsid w:val="00D62373"/>
    <w:rsid w:val="00D62BA4"/>
    <w:rsid w:val="00D704C3"/>
    <w:rsid w:val="00D70A71"/>
    <w:rsid w:val="00D70B17"/>
    <w:rsid w:val="00D723D9"/>
    <w:rsid w:val="00D72729"/>
    <w:rsid w:val="00D864E0"/>
    <w:rsid w:val="00D90AE5"/>
    <w:rsid w:val="00D9259F"/>
    <w:rsid w:val="00D967CA"/>
    <w:rsid w:val="00D978C9"/>
    <w:rsid w:val="00DA56A1"/>
    <w:rsid w:val="00DA76F9"/>
    <w:rsid w:val="00DB016A"/>
    <w:rsid w:val="00DB1F9B"/>
    <w:rsid w:val="00DB5867"/>
    <w:rsid w:val="00DC19AE"/>
    <w:rsid w:val="00DC33E0"/>
    <w:rsid w:val="00DC4FF9"/>
    <w:rsid w:val="00DD0D0F"/>
    <w:rsid w:val="00DE1D00"/>
    <w:rsid w:val="00DE7893"/>
    <w:rsid w:val="00DF1B97"/>
    <w:rsid w:val="00DF3FC2"/>
    <w:rsid w:val="00DF62A5"/>
    <w:rsid w:val="00DF74FC"/>
    <w:rsid w:val="00DF7EC2"/>
    <w:rsid w:val="00E001E2"/>
    <w:rsid w:val="00E00BE2"/>
    <w:rsid w:val="00E04B44"/>
    <w:rsid w:val="00E0601A"/>
    <w:rsid w:val="00E06DCD"/>
    <w:rsid w:val="00E201D8"/>
    <w:rsid w:val="00E2608F"/>
    <w:rsid w:val="00E27FDD"/>
    <w:rsid w:val="00E30A64"/>
    <w:rsid w:val="00E34ECA"/>
    <w:rsid w:val="00E37318"/>
    <w:rsid w:val="00E41DDF"/>
    <w:rsid w:val="00E44ABB"/>
    <w:rsid w:val="00E454E2"/>
    <w:rsid w:val="00E4741B"/>
    <w:rsid w:val="00E57901"/>
    <w:rsid w:val="00E6285C"/>
    <w:rsid w:val="00E70548"/>
    <w:rsid w:val="00E76848"/>
    <w:rsid w:val="00E913BF"/>
    <w:rsid w:val="00E91782"/>
    <w:rsid w:val="00E919A6"/>
    <w:rsid w:val="00E92F78"/>
    <w:rsid w:val="00E9332A"/>
    <w:rsid w:val="00E965EB"/>
    <w:rsid w:val="00E96639"/>
    <w:rsid w:val="00E967E7"/>
    <w:rsid w:val="00EA4AAC"/>
    <w:rsid w:val="00EA5AD1"/>
    <w:rsid w:val="00EB77FB"/>
    <w:rsid w:val="00EC12A9"/>
    <w:rsid w:val="00EC2CFB"/>
    <w:rsid w:val="00ED4185"/>
    <w:rsid w:val="00ED42EB"/>
    <w:rsid w:val="00EE0C0A"/>
    <w:rsid w:val="00EE6902"/>
    <w:rsid w:val="00EE6D87"/>
    <w:rsid w:val="00EE73DB"/>
    <w:rsid w:val="00F1140B"/>
    <w:rsid w:val="00F11BD1"/>
    <w:rsid w:val="00F245CA"/>
    <w:rsid w:val="00F300B1"/>
    <w:rsid w:val="00F3114A"/>
    <w:rsid w:val="00F339FE"/>
    <w:rsid w:val="00F407C7"/>
    <w:rsid w:val="00F4375A"/>
    <w:rsid w:val="00F569A7"/>
    <w:rsid w:val="00F57F03"/>
    <w:rsid w:val="00F60373"/>
    <w:rsid w:val="00F6066A"/>
    <w:rsid w:val="00F63E21"/>
    <w:rsid w:val="00F6590F"/>
    <w:rsid w:val="00F71F77"/>
    <w:rsid w:val="00F736E5"/>
    <w:rsid w:val="00F73AF0"/>
    <w:rsid w:val="00F73B9D"/>
    <w:rsid w:val="00F73FF4"/>
    <w:rsid w:val="00F76495"/>
    <w:rsid w:val="00F83DB3"/>
    <w:rsid w:val="00FA4CF3"/>
    <w:rsid w:val="00FB4C26"/>
    <w:rsid w:val="00FB4C73"/>
    <w:rsid w:val="00FB5F1E"/>
    <w:rsid w:val="00FB648D"/>
    <w:rsid w:val="00FC0098"/>
    <w:rsid w:val="00FC308A"/>
    <w:rsid w:val="00FD1FB0"/>
    <w:rsid w:val="00FD236F"/>
    <w:rsid w:val="00FD2545"/>
    <w:rsid w:val="00FD3AF8"/>
    <w:rsid w:val="00FD60BA"/>
    <w:rsid w:val="00FD6377"/>
    <w:rsid w:val="00FD79FF"/>
    <w:rsid w:val="00FE234C"/>
    <w:rsid w:val="00FE3440"/>
    <w:rsid w:val="00FE5B92"/>
    <w:rsid w:val="00FE5FD6"/>
    <w:rsid w:val="00FE700A"/>
    <w:rsid w:val="00FE7D62"/>
    <w:rsid w:val="00FF1BC4"/>
    <w:rsid w:val="02477318"/>
    <w:rsid w:val="05CF4E7A"/>
    <w:rsid w:val="0AA96844"/>
    <w:rsid w:val="110B64A2"/>
    <w:rsid w:val="11E005E2"/>
    <w:rsid w:val="1DF76A45"/>
    <w:rsid w:val="2A0239A1"/>
    <w:rsid w:val="2C583865"/>
    <w:rsid w:val="2E272C13"/>
    <w:rsid w:val="30C31088"/>
    <w:rsid w:val="31781C75"/>
    <w:rsid w:val="3B345984"/>
    <w:rsid w:val="43235BF9"/>
    <w:rsid w:val="45DE5182"/>
    <w:rsid w:val="4FC70866"/>
    <w:rsid w:val="55F30F5C"/>
    <w:rsid w:val="583B634E"/>
    <w:rsid w:val="587348AF"/>
    <w:rsid w:val="5B9C3B68"/>
    <w:rsid w:val="5BCA1CC1"/>
    <w:rsid w:val="60C1511B"/>
    <w:rsid w:val="62916881"/>
    <w:rsid w:val="637A715D"/>
    <w:rsid w:val="63A6164A"/>
    <w:rsid w:val="65AA3969"/>
    <w:rsid w:val="665F5970"/>
    <w:rsid w:val="6A5020C6"/>
    <w:rsid w:val="74836A59"/>
    <w:rsid w:val="78835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uto"/>
      <w:jc w:val="both"/>
      <w:textAlignment w:val="baseline"/>
    </w:pPr>
    <w:rPr>
      <w:rFonts w:ascii="宋体" w:hAnsi="宋体" w:eastAsia="宋体" w:cs="Times New Roman"/>
      <w:kern w:val="2"/>
      <w:sz w:val="24"/>
      <w:szCs w:val="24"/>
      <w:lang w:val="en-US" w:eastAsia="zh-CN" w:bidi="ar-SA"/>
    </w:rPr>
  </w:style>
  <w:style w:type="paragraph" w:styleId="2">
    <w:name w:val="heading 1"/>
    <w:basedOn w:val="1"/>
    <w:next w:val="1"/>
    <w:link w:val="26"/>
    <w:qFormat/>
    <w:uiPriority w:val="9"/>
    <w:pPr>
      <w:keepNext/>
      <w:keepLines/>
      <w:spacing w:before="340" w:after="330" w:line="578" w:lineRule="atLeast"/>
      <w:outlineLvl w:val="0"/>
    </w:pPr>
    <w:rPr>
      <w:b/>
      <w:bCs/>
      <w:kern w:val="44"/>
      <w:sz w:val="44"/>
      <w:szCs w:val="44"/>
    </w:rPr>
  </w:style>
  <w:style w:type="paragraph" w:styleId="3">
    <w:name w:val="heading 2"/>
    <w:basedOn w:val="1"/>
    <w:next w:val="1"/>
    <w:qFormat/>
    <w:uiPriority w:val="0"/>
    <w:pPr>
      <w:keepNext/>
      <w:adjustRightInd/>
      <w:spacing w:line="240" w:lineRule="auto"/>
      <w:ind w:left="902" w:hanging="422"/>
      <w:jc w:val="center"/>
      <w:textAlignment w:val="auto"/>
      <w:outlineLvl w:val="1"/>
    </w:pPr>
    <w:rPr>
      <w:rFonts w:ascii="Times New Roman" w:hAnsi="Times New Roman"/>
      <w:b/>
      <w:bCs/>
      <w:iCs/>
      <w:sz w:val="21"/>
    </w:rPr>
  </w:style>
  <w:style w:type="character" w:default="1" w:styleId="18">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0"/>
    <w:rPr>
      <w:rFonts w:ascii="等线 Light" w:hAnsi="等线 Light" w:eastAsia="黑体"/>
      <w:sz w:val="20"/>
      <w:szCs w:val="20"/>
    </w:rPr>
  </w:style>
  <w:style w:type="paragraph" w:styleId="5">
    <w:name w:val="toc 3"/>
    <w:basedOn w:val="1"/>
    <w:next w:val="1"/>
    <w:unhideWhenUsed/>
    <w:qFormat/>
    <w:uiPriority w:val="39"/>
    <w:pPr>
      <w:widowControl/>
      <w:adjustRightInd/>
      <w:spacing w:after="100" w:line="259" w:lineRule="auto"/>
      <w:ind w:left="440"/>
      <w:jc w:val="left"/>
      <w:textAlignment w:val="auto"/>
    </w:pPr>
    <w:rPr>
      <w:rFonts w:ascii="等线" w:hAnsi="等线" w:eastAsia="等线"/>
      <w:kern w:val="0"/>
      <w:sz w:val="22"/>
      <w:szCs w:val="22"/>
    </w:rPr>
  </w:style>
  <w:style w:type="paragraph" w:styleId="6">
    <w:name w:val="endnote text"/>
    <w:basedOn w:val="1"/>
    <w:link w:val="39"/>
    <w:qFormat/>
    <w:uiPriority w:val="0"/>
    <w:pPr>
      <w:snapToGrid w:val="0"/>
      <w:jc w:val="left"/>
    </w:pPr>
  </w:style>
  <w:style w:type="paragraph" w:styleId="7">
    <w:name w:val="Balloon Text"/>
    <w:basedOn w:val="1"/>
    <w:semiHidden/>
    <w:qFormat/>
    <w:uiPriority w:val="0"/>
    <w:rPr>
      <w:sz w:val="18"/>
      <w:szCs w:val="18"/>
    </w:rPr>
  </w:style>
  <w:style w:type="paragraph" w:styleId="8">
    <w:name w:val="footer"/>
    <w:basedOn w:val="1"/>
    <w:link w:val="24"/>
    <w:qFormat/>
    <w:uiPriority w:val="99"/>
    <w:pPr>
      <w:tabs>
        <w:tab w:val="center" w:pos="4153"/>
        <w:tab w:val="right" w:pos="8306"/>
      </w:tabs>
      <w:snapToGrid w:val="0"/>
      <w:spacing w:line="240" w:lineRule="atLeast"/>
      <w:jc w:val="left"/>
    </w:pPr>
    <w:rPr>
      <w:sz w:val="18"/>
      <w:szCs w:val="18"/>
    </w:rPr>
  </w:style>
  <w:style w:type="paragraph" w:styleId="9">
    <w:name w:val="header"/>
    <w:basedOn w:val="1"/>
    <w:link w:val="23"/>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10">
    <w:name w:val="toc 1"/>
    <w:basedOn w:val="1"/>
    <w:next w:val="1"/>
    <w:qFormat/>
    <w:uiPriority w:val="39"/>
    <w:pPr>
      <w:tabs>
        <w:tab w:val="right" w:leader="dot" w:pos="9061"/>
      </w:tabs>
    </w:pPr>
  </w:style>
  <w:style w:type="paragraph" w:styleId="11">
    <w:name w:val="table of figures"/>
    <w:basedOn w:val="1"/>
    <w:next w:val="1"/>
    <w:qFormat/>
    <w:uiPriority w:val="99"/>
    <w:pPr>
      <w:ind w:left="200" w:leftChars="200" w:hanging="200" w:hangingChars="200"/>
    </w:pPr>
  </w:style>
  <w:style w:type="paragraph" w:styleId="12">
    <w:name w:val="toc 2"/>
    <w:basedOn w:val="1"/>
    <w:next w:val="1"/>
    <w:qFormat/>
    <w:uiPriority w:val="39"/>
    <w:pPr>
      <w:ind w:left="420" w:leftChars="200"/>
    </w:pPr>
  </w:style>
  <w:style w:type="paragraph" w:styleId="13">
    <w:name w:val="index 1"/>
    <w:basedOn w:val="1"/>
    <w:next w:val="1"/>
    <w:qFormat/>
    <w:uiPriority w:val="0"/>
  </w:style>
  <w:style w:type="paragraph" w:styleId="14">
    <w:name w:val="Title"/>
    <w:basedOn w:val="1"/>
    <w:next w:val="1"/>
    <w:link w:val="36"/>
    <w:qFormat/>
    <w:uiPriority w:val="0"/>
    <w:pPr>
      <w:spacing w:before="240" w:after="60"/>
      <w:jc w:val="center"/>
      <w:outlineLvl w:val="0"/>
    </w:pPr>
    <w:rPr>
      <w:rFonts w:ascii="等线 Light" w:hAnsi="等线 Light"/>
      <w:b/>
      <w:bCs/>
      <w:sz w:val="32"/>
      <w:szCs w:val="32"/>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Table Simple 1"/>
    <w:basedOn w:val="15"/>
    <w:qFormat/>
    <w:uiPriority w:val="0"/>
    <w:pPr>
      <w:widowControl w:val="0"/>
      <w:adjustRightInd w:val="0"/>
      <w:spacing w:line="360" w:lineRule="atLeast"/>
      <w:jc w:val="both"/>
      <w:textAlignment w:val="baseline"/>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19">
    <w:name w:val="Strong"/>
    <w:qFormat/>
    <w:uiPriority w:val="0"/>
    <w:rPr>
      <w:b/>
      <w:bCs/>
    </w:rPr>
  </w:style>
  <w:style w:type="character" w:styleId="20">
    <w:name w:val="endnote reference"/>
    <w:basedOn w:val="18"/>
    <w:qFormat/>
    <w:uiPriority w:val="0"/>
    <w:rPr>
      <w:vertAlign w:val="superscript"/>
    </w:rPr>
  </w:style>
  <w:style w:type="character" w:styleId="21">
    <w:name w:val="Emphasis"/>
    <w:qFormat/>
    <w:uiPriority w:val="0"/>
    <w:rPr>
      <w:rFonts w:eastAsia="黑体"/>
      <w:b/>
      <w:iCs/>
      <w:sz w:val="21"/>
    </w:rPr>
  </w:style>
  <w:style w:type="character" w:styleId="22">
    <w:name w:val="Hyperlink"/>
    <w:unhideWhenUsed/>
    <w:qFormat/>
    <w:uiPriority w:val="99"/>
    <w:rPr>
      <w:color w:val="0563C1"/>
      <w:u w:val="single"/>
    </w:rPr>
  </w:style>
  <w:style w:type="character" w:customStyle="1" w:styleId="23">
    <w:name w:val="页眉 字符"/>
    <w:link w:val="9"/>
    <w:qFormat/>
    <w:uiPriority w:val="99"/>
    <w:rPr>
      <w:rFonts w:ascii="宋体" w:hAnsi="宋体"/>
      <w:kern w:val="2"/>
      <w:sz w:val="18"/>
      <w:szCs w:val="18"/>
    </w:rPr>
  </w:style>
  <w:style w:type="character" w:customStyle="1" w:styleId="24">
    <w:name w:val="页脚 字符"/>
    <w:link w:val="8"/>
    <w:qFormat/>
    <w:uiPriority w:val="99"/>
    <w:rPr>
      <w:rFonts w:ascii="宋体" w:hAnsi="宋体"/>
      <w:kern w:val="2"/>
      <w:sz w:val="18"/>
      <w:szCs w:val="18"/>
    </w:rPr>
  </w:style>
  <w:style w:type="paragraph" w:customStyle="1" w:styleId="25">
    <w:name w:val="样式 标题 1 + 段前: 1 行 段后: 1 行"/>
    <w:basedOn w:val="2"/>
    <w:link w:val="29"/>
    <w:qFormat/>
    <w:uiPriority w:val="0"/>
    <w:pPr>
      <w:pageBreakBefore/>
      <w:adjustRightInd/>
      <w:spacing w:before="0" w:beforeLines="100" w:after="0" w:afterLines="100" w:line="240" w:lineRule="auto"/>
      <w:ind w:firstLine="200" w:firstLineChars="200"/>
      <w:jc w:val="center"/>
      <w:textAlignment w:val="auto"/>
    </w:pPr>
    <w:rPr>
      <w:rFonts w:ascii="Times New Roman" w:hAnsi="Times New Roman" w:eastAsia="Times New Roman" w:cs="宋体"/>
      <w:b w:val="0"/>
      <w:sz w:val="36"/>
      <w:szCs w:val="20"/>
    </w:rPr>
  </w:style>
  <w:style w:type="character" w:customStyle="1" w:styleId="26">
    <w:name w:val="标题 1 字符"/>
    <w:link w:val="2"/>
    <w:qFormat/>
    <w:uiPriority w:val="9"/>
    <w:rPr>
      <w:rFonts w:ascii="宋体" w:hAnsi="宋体"/>
      <w:b/>
      <w:bCs/>
      <w:kern w:val="44"/>
      <w:sz w:val="44"/>
      <w:szCs w:val="44"/>
    </w:rPr>
  </w:style>
  <w:style w:type="paragraph" w:customStyle="1" w:styleId="27">
    <w:name w:val="章标题"/>
    <w:basedOn w:val="25"/>
    <w:link w:val="30"/>
    <w:qFormat/>
    <w:uiPriority w:val="0"/>
    <w:pPr>
      <w:spacing w:before="240" w:after="240"/>
      <w:ind w:firstLine="0" w:firstLineChars="0"/>
    </w:pPr>
    <w:rPr>
      <w:rFonts w:ascii="黑体" w:hAnsi="黑体" w:eastAsia="黑体" w:cs="Times New Roman"/>
      <w:sz w:val="32"/>
    </w:rPr>
  </w:style>
  <w:style w:type="paragraph" w:customStyle="1" w:styleId="28">
    <w:name w:val="一级标题"/>
    <w:basedOn w:val="1"/>
    <w:link w:val="32"/>
    <w:qFormat/>
    <w:uiPriority w:val="0"/>
    <w:pPr>
      <w:adjustRightInd/>
      <w:spacing w:before="240" w:after="240" w:line="240" w:lineRule="auto"/>
      <w:textAlignment w:val="auto"/>
      <w:outlineLvl w:val="1"/>
    </w:pPr>
    <w:rPr>
      <w:rFonts w:ascii="黑体" w:hAnsi="黑体" w:eastAsia="黑体"/>
      <w:bCs/>
      <w:szCs w:val="30"/>
    </w:rPr>
  </w:style>
  <w:style w:type="character" w:customStyle="1" w:styleId="29">
    <w:name w:val="样式 标题 1 + 段前: 1 行 段后: 1 行 字符"/>
    <w:link w:val="25"/>
    <w:qFormat/>
    <w:uiPriority w:val="0"/>
    <w:rPr>
      <w:rFonts w:ascii="宋体" w:hAnsi="宋体" w:eastAsia="Times New Roman" w:cs="宋体"/>
      <w:bCs/>
      <w:kern w:val="44"/>
      <w:sz w:val="36"/>
      <w:szCs w:val="44"/>
    </w:rPr>
  </w:style>
  <w:style w:type="character" w:customStyle="1" w:styleId="30">
    <w:name w:val="章标题 字符"/>
    <w:link w:val="27"/>
    <w:qFormat/>
    <w:uiPriority w:val="0"/>
    <w:rPr>
      <w:rFonts w:ascii="黑体" w:hAnsi="黑体" w:eastAsia="黑体"/>
      <w:bCs/>
      <w:kern w:val="44"/>
      <w:sz w:val="32"/>
    </w:rPr>
  </w:style>
  <w:style w:type="paragraph" w:customStyle="1" w:styleId="31">
    <w:name w:val="二级标题"/>
    <w:basedOn w:val="28"/>
    <w:link w:val="33"/>
    <w:qFormat/>
    <w:uiPriority w:val="0"/>
  </w:style>
  <w:style w:type="character" w:customStyle="1" w:styleId="32">
    <w:name w:val="一级标题 字符"/>
    <w:link w:val="28"/>
    <w:qFormat/>
    <w:uiPriority w:val="0"/>
    <w:rPr>
      <w:rFonts w:ascii="黑体" w:hAnsi="黑体" w:eastAsia="黑体"/>
      <w:bCs/>
      <w:kern w:val="2"/>
      <w:sz w:val="24"/>
      <w:szCs w:val="30"/>
    </w:rPr>
  </w:style>
  <w:style w:type="character" w:customStyle="1" w:styleId="33">
    <w:name w:val="二级标题 字符"/>
    <w:link w:val="31"/>
    <w:qFormat/>
    <w:uiPriority w:val="0"/>
    <w:rPr>
      <w:rFonts w:ascii="黑体" w:hAnsi="黑体" w:eastAsia="黑体"/>
      <w:bCs/>
      <w:kern w:val="2"/>
      <w:sz w:val="24"/>
      <w:szCs w:val="30"/>
    </w:rPr>
  </w:style>
  <w:style w:type="paragraph" w:customStyle="1" w:styleId="34">
    <w:name w:val="TOC 标题1"/>
    <w:basedOn w:val="2"/>
    <w:next w:val="1"/>
    <w:unhideWhenUsed/>
    <w:qFormat/>
    <w:uiPriority w:val="39"/>
    <w:pPr>
      <w:widowControl/>
      <w:adjustRightInd/>
      <w:spacing w:before="240" w:after="0" w:line="259" w:lineRule="auto"/>
      <w:jc w:val="left"/>
      <w:textAlignment w:val="auto"/>
      <w:outlineLvl w:val="9"/>
    </w:pPr>
    <w:rPr>
      <w:rFonts w:ascii="等线 Light" w:hAnsi="等线 Light" w:eastAsia="黑体"/>
      <w:bCs w:val="0"/>
      <w:kern w:val="0"/>
      <w:sz w:val="21"/>
      <w:szCs w:val="32"/>
    </w:rPr>
  </w:style>
  <w:style w:type="paragraph" w:customStyle="1" w:styleId="35">
    <w:name w:val="修订1"/>
    <w:hidden/>
    <w:unhideWhenUsed/>
    <w:qFormat/>
    <w:uiPriority w:val="99"/>
    <w:rPr>
      <w:rFonts w:ascii="宋体" w:hAnsi="宋体" w:eastAsia="宋体" w:cs="Times New Roman"/>
      <w:kern w:val="2"/>
      <w:sz w:val="24"/>
      <w:szCs w:val="24"/>
      <w:lang w:val="en-US" w:eastAsia="zh-CN" w:bidi="ar-SA"/>
    </w:rPr>
  </w:style>
  <w:style w:type="character" w:customStyle="1" w:styleId="36">
    <w:name w:val="标题 字符"/>
    <w:link w:val="14"/>
    <w:qFormat/>
    <w:uiPriority w:val="0"/>
    <w:rPr>
      <w:rFonts w:ascii="等线 Light" w:hAnsi="等线 Light" w:cs="Times New Roman"/>
      <w:b/>
      <w:bCs/>
      <w:kern w:val="2"/>
      <w:sz w:val="32"/>
      <w:szCs w:val="32"/>
    </w:rPr>
  </w:style>
  <w:style w:type="character" w:styleId="37">
    <w:name w:val="Placeholder Text"/>
    <w:unhideWhenUsed/>
    <w:qFormat/>
    <w:uiPriority w:val="99"/>
    <w:rPr>
      <w:color w:val="808080"/>
    </w:rPr>
  </w:style>
  <w:style w:type="paragraph" w:customStyle="1" w:styleId="38">
    <w:name w:val="书目1"/>
    <w:basedOn w:val="1"/>
    <w:next w:val="1"/>
    <w:unhideWhenUsed/>
    <w:qFormat/>
    <w:uiPriority w:val="37"/>
  </w:style>
  <w:style w:type="character" w:customStyle="1" w:styleId="39">
    <w:name w:val="尾注文本 字符"/>
    <w:basedOn w:val="18"/>
    <w:link w:val="6"/>
    <w:qFormat/>
    <w:uiPriority w:val="0"/>
    <w:rPr>
      <w:rFonts w:ascii="宋体" w:hAnsi="宋体"/>
      <w:kern w:val="2"/>
      <w:sz w:val="24"/>
      <w:szCs w:val="24"/>
    </w:rPr>
  </w:style>
  <w:style w:type="paragraph" w:customStyle="1" w:styleId="40">
    <w:name w:val="EndNote Bibliography Title"/>
    <w:qFormat/>
    <w:uiPriority w:val="0"/>
    <w:pPr>
      <w:jc w:val="center"/>
    </w:pPr>
    <w:rPr>
      <w:rFonts w:ascii="宋体" w:hAnsi="宋体" w:eastAsia="宋体" w:cs="Times New Roman"/>
      <w:kern w:val="2"/>
      <w:sz w:val="24"/>
      <w:szCs w:val="24"/>
      <w:lang w:val="en-US" w:eastAsia="zh-CN" w:bidi="ar-SA"/>
    </w:rPr>
  </w:style>
  <w:style w:type="paragraph" w:customStyle="1" w:styleId="41">
    <w:name w:val="EndNote Bibliography"/>
    <w:qFormat/>
    <w:uiPriority w:val="0"/>
    <w:pPr>
      <w:jc w:val="both"/>
    </w:pPr>
    <w:rPr>
      <w:rFonts w:ascii="宋体" w:hAnsi="宋体" w:eastAsia="宋体" w:cs="Times New Roman"/>
      <w:kern w:val="2"/>
      <w:sz w:val="24"/>
      <w:szCs w:val="24"/>
      <w:lang w:val="en-US" w:eastAsia="zh-CN" w:bidi="ar-SA"/>
    </w:rPr>
  </w:style>
  <w:style w:type="paragraph" w:customStyle="1" w:styleId="42">
    <w:name w:val="TOC Heading"/>
    <w:basedOn w:val="2"/>
    <w:next w:val="1"/>
    <w:semiHidden/>
    <w:unhideWhenUsed/>
    <w:qFormat/>
    <w:uiPriority w:val="39"/>
    <w:pPr>
      <w:spacing w:line="578" w:lineRule="auto"/>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郑菲19</b:Tag>
    <b:SourceType>ArticleInAPeriodical</b:SourceType>
    <b:Guid>{3A5FE3D5-C478-4AF9-B12F-7734266E525F}</b:Guid>
    <b:Title>基于反卷积特征学习的图像语义分割算法</b:Title>
    <b:Year>2019</b:Year>
    <b:PeriodicalTitle>计算机系统应用</b:PeriodicalTitle>
    <b:Author>
      <b:Author>
        <b:NameList>
          <b:Person>
            <b:Last>郑菲</b:Last>
          </b:Person>
        </b:NameList>
      </b:Author>
    </b:Autho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439268-D531-4494-BA0E-649FA1F435B3}">
  <ds:schemaRefs/>
</ds:datastoreItem>
</file>

<file path=docProps/app.xml><?xml version="1.0" encoding="utf-8"?>
<Properties xmlns="http://schemas.openxmlformats.org/officeDocument/2006/extended-properties" xmlns:vt="http://schemas.openxmlformats.org/officeDocument/2006/docPropsVTypes">
  <Template>Normal</Template>
  <Company>hn university</Company>
  <Pages>16</Pages>
  <Words>5183</Words>
  <Characters>7171</Characters>
  <Lines>318</Lines>
  <Paragraphs>89</Paragraphs>
  <TotalTime>40</TotalTime>
  <ScaleCrop>false</ScaleCrop>
  <LinksUpToDate>false</LinksUpToDate>
  <CharactersWithSpaces>7804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2019-05-08T00:55:00Z</dcterms:created>
  <dc:creator>hn</dc:creator>
  <cp:lastModifiedBy>Yvonne</cp:lastModifiedBy>
  <cp:lastPrinted>2019-06-10T01:28:00Z</cp:lastPrinted>
  <dcterms:modified xsi:type="dcterms:W3CDTF">2026-01-20T03:44:14Z</dcterms:modified>
  <dc:title>学校代号     10532                               学    号</dc:title>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6086ADD6E250421CAE30C4118B44BCBC_13</vt:lpwstr>
  </property>
  <property fmtid="{D5CDD505-2E9C-101B-9397-08002B2CF9AE}" pid="4" name="KSOTemplateDocerSaveRecord">
    <vt:lpwstr>eyJoZGlkIjoiNmUzYmRhMzUxZjI3MDUyMjY2ZGRiZjQ0YTAzMzFkYzAiLCJ1c2VySWQiOiIzMDUyNzI0MzkifQ==</vt:lpwstr>
  </property>
</Properties>
</file>