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99.18106079101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132"/>
          <w:szCs w:val="132"/>
          <w:u w:val="none"/>
          <w:shd w:fill="auto" w:val="clear"/>
          <w:vertAlign w:val="baseline"/>
          <w:rtl w:val="0"/>
        </w:rPr>
        <w:t xml:space="preserve">CS 461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.8012390136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132"/>
          <w:szCs w:val="132"/>
          <w:u w:val="none"/>
          <w:shd w:fill="auto" w:val="clear"/>
          <w:vertAlign w:val="baseline"/>
          <w:rtl w:val="0"/>
        </w:rPr>
        <w:t xml:space="preserve">ARTIFICIAL INTELLIGENCE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.219146728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  <w:rtl w:val="0"/>
        </w:rPr>
        <w:t xml:space="preserve">Lecture # 04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886962890625" w:line="240" w:lineRule="auto"/>
        <w:ind w:left="568.219146728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  <w:rtl w:val="0"/>
        </w:rPr>
        <w:t xml:space="preserve">March 11, 2021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930908203125" w:line="240" w:lineRule="auto"/>
        <w:ind w:left="543.399047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  <w:rtl w:val="0"/>
        </w:rPr>
        <w:t xml:space="preserve">SPRING 2021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911376953125" w:line="240" w:lineRule="auto"/>
        <w:ind w:left="568.21914672851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cddea"/>
          <w:sz w:val="33.665016174316406"/>
          <w:szCs w:val="33.665016174316406"/>
          <w:u w:val="none"/>
          <w:shd w:fill="auto" w:val="clear"/>
          <w:vertAlign w:val="baseline"/>
          <w:rtl w:val="0"/>
        </w:rPr>
        <w:t xml:space="preserve">FAST – NUCES, CFD Campus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2921142578125" w:line="240" w:lineRule="auto"/>
        <w:ind w:left="0" w:right="2108.82080078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3.665016174316406"/>
          <w:szCs w:val="33.6650161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3.665016174316406"/>
          <w:szCs w:val="33.665016174316406"/>
          <w:u w:val="none"/>
          <w:shd w:fill="auto" w:val="clear"/>
          <w:vertAlign w:val="baseline"/>
          <w:rtl w:val="0"/>
        </w:rPr>
        <w:t xml:space="preserve">Dr. Rabia Maqsood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0826416015625" w:line="240" w:lineRule="auto"/>
        <w:ind w:left="0" w:right="2088.83056640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rabia.maqsood@nu.edu.pk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.6772155761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Today’s Topics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Search strategies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Uninformed search algorithms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99560546875" w:line="240" w:lineRule="auto"/>
        <w:ind w:left="1990.43716430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  <w:rtl w:val="0"/>
        </w:rPr>
        <w:t xml:space="preserve">■ Uniform Cost Search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801025390625" w:line="240" w:lineRule="auto"/>
        <w:ind w:left="1990.43716430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  <w:rtl w:val="0"/>
        </w:rPr>
        <w:t xml:space="preserve">■ Depth Limited Search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7996826171875" w:line="240" w:lineRule="auto"/>
        <w:ind w:left="1990.43716430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  <w:rtl w:val="0"/>
        </w:rPr>
        <w:t xml:space="preserve">■ Iterative Deepening Search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8016357421875" w:line="240" w:lineRule="auto"/>
        <w:ind w:left="1990.437164306640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36"/>
          <w:szCs w:val="36"/>
          <w:u w:val="none"/>
          <w:shd w:fill="auto" w:val="clear"/>
          <w:vertAlign w:val="baseline"/>
          <w:rtl w:val="0"/>
        </w:rPr>
        <w:t xml:space="preserve">■ Bidirectional Search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7.8805541992188" w:line="240" w:lineRule="auto"/>
        <w:ind w:left="0" w:right="1772.362060546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.11712646484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Uniform-Cost Search (UCS)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8402099609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highlight w:val="cyan"/>
          <w:u w:val="none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highlight w:val="cyan"/>
          <w:u w:val="none"/>
          <w:vertAlign w:val="baseline"/>
          <w:rtl w:val="0"/>
        </w:rPr>
        <w:t xml:space="preserve">Recall that, BFS is optimal if all step costs are equal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00195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Basic idea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Expand the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f01f7"/>
          <w:sz w:val="40"/>
          <w:szCs w:val="40"/>
          <w:u w:val="none"/>
          <w:shd w:fill="auto" w:val="clear"/>
          <w:vertAlign w:val="baseline"/>
          <w:rtl w:val="0"/>
        </w:rPr>
        <w:t xml:space="preserve">least-cost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unexpanded node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4230751</wp:posOffset>
            </wp:positionH>
            <wp:positionV relativeFrom="paragraph">
              <wp:posOffset>276098</wp:posOffset>
            </wp:positionV>
            <wp:extent cx="5669279" cy="3681984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3681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Works well for any cost function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4427044</wp:posOffset>
            </wp:positionH>
            <wp:positionV relativeFrom="paragraph">
              <wp:posOffset>102095</wp:posOffset>
            </wp:positionV>
            <wp:extent cx="5081954" cy="3094255"/>
            <wp:effectExtent b="0" l="0" r="0" t="0"/>
            <wp:wrapSquare wrapText="left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954" cy="3094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79956054687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More insights on UCS vs. BFS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43457031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Goal test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is applied to a node when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8.93798828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558837890625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197998046875" w:line="240" w:lineRule="auto"/>
        <w:ind w:left="1959.2771911621094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selected for expansion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0" w:right="627.0178222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81689453125" w:line="240" w:lineRule="auto"/>
        <w:ind w:left="0" w:right="627.0178222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8992919921875" w:line="240" w:lineRule="auto"/>
        <w:ind w:left="0" w:right="629.6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78491210937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A test is added in case a better path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0178222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0" w:right="627.0178222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396728515625" w:line="240" w:lineRule="auto"/>
        <w:ind w:left="0" w:right="627.01782226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0008544921875" w:line="240" w:lineRule="auto"/>
        <w:ind w:left="1959.2771911621094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is found to a node currently on 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957.2770690917969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frontier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4003143310547" w:line="240" w:lineRule="auto"/>
        <w:ind w:left="0" w:right="1766.60156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  <w:sectPr>
          <w:pgSz w:h="10800" w:w="19200" w:orient="landscape"/>
          <w:pgMar w:bottom="72.298583984375" w:top="1011.199951171875" w:left="1894.1227722167969" w:right="154.94384765625" w:header="0" w:footer="720"/>
          <w:pgNumType w:start="1"/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94648361206055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highlight w:val="cyan"/>
          <w:u w:val="none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Uniform-Cost Search (UCS)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highlight w:val="cyan"/>
          <w:u w:val="none"/>
          <w:vertAlign w:val="baseline"/>
          <w:rtl w:val="0"/>
        </w:rPr>
        <w:t xml:space="preserve">Recall that, BFS is optimal if all step costs are equal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69824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Basic idea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Expand the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ff01f7"/>
          <w:sz w:val="40"/>
          <w:szCs w:val="40"/>
          <w:u w:val="none"/>
          <w:shd w:fill="auto" w:val="clear"/>
          <w:vertAlign w:val="baseline"/>
          <w:rtl w:val="0"/>
        </w:rPr>
        <w:t xml:space="preserve">least-cost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unexpanded node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Works well for any cost function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963378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Implementation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Properties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Complete?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Optimal?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63378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Time?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9829101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Space?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6.7999267578125" w:line="239.90415573120117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UCS, the frontier is a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priority queue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7.643432617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-1357649</wp:posOffset>
            </wp:positionV>
            <wp:extent cx="5081954" cy="3094255"/>
            <wp:effectExtent b="0" l="0" r="0" t="0"/>
            <wp:wrapSquare wrapText="right" distB="19050" distT="19050" distL="19050" distR="190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954" cy="3094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-5351435</wp:posOffset>
            </wp:positionH>
            <wp:positionV relativeFrom="paragraph">
              <wp:posOffset>-1552455</wp:posOffset>
            </wp:positionV>
            <wp:extent cx="5669279" cy="3681984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3681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5588378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0213623046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81689453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89929199218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00708007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39672851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1894.1227722167969" w:right="773.8818359375" w:header="0" w:footer="720"/>
          <w:cols w:equalWidth="0" w:num="2">
            <w:col w:space="0" w:w="8280"/>
            <w:col w:space="0" w:w="828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004028320312" w:line="240" w:lineRule="auto"/>
        <w:ind w:left="0" w:right="1770.4418945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.117126464843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Uniform-Cost Search (UCS)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640502929687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single"/>
          <w:shd w:fill="auto" w:val="clear"/>
          <w:vertAlign w:val="baseline"/>
          <w:rtl w:val="0"/>
        </w:rPr>
        <w:t xml:space="preserve">Complete: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Yes (if step cost ≥ ε)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3999023437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single"/>
          <w:shd w:fill="auto" w:val="clear"/>
          <w:vertAlign w:val="baseline"/>
          <w:rtl w:val="0"/>
        </w:rPr>
        <w:t xml:space="preserve">Optimal: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Yes (node with least-cost is always expanded)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3999023437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singl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No. of nodes with g &lt;= cost of optimal solution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599731445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single"/>
          <w:shd w:fill="auto" w:val="clear"/>
          <w:vertAlign w:val="baseline"/>
          <w:rtl w:val="0"/>
        </w:rPr>
        <w:t xml:space="preserve">Space: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No. of nodes with g &lt;= cost of optimal solution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8009033203125" w:line="240" w:lineRule="auto"/>
        <w:ind w:left="0" w:right="1767.321777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Depth-limited Search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Basic idea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340.66354751586914" w:lineRule="auto"/>
        <w:ind w:left="438.2771301269531" w:right="4460.933837890625" w:firstLine="846.19995117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DFS with depth limit k, i.e., nodes at depth k have no successors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Implementation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2700195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Properties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Complete: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NO (if k &lt; d)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Optimality: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NO (if k &gt; d)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9804687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98291015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Space: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O(bk)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8009033203125" w:line="240" w:lineRule="auto"/>
        <w:ind w:left="0" w:right="1766.3623046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Iterative Deepening Search (IDS)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0401611328125" w:line="240" w:lineRule="auto"/>
        <w:ind w:left="623.477172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Basic idea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998291015625" w:line="240" w:lineRule="auto"/>
        <w:ind w:left="1343.4770202636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Use DFS to look for solutions at depth 1, then 2, then 3, etc.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343.4770202636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For depth D, ignore any paths with longer length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343.4770202636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302fc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02fcf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302fcf"/>
          <w:sz w:val="40"/>
          <w:szCs w:val="40"/>
          <w:u w:val="none"/>
          <w:shd w:fill="auto" w:val="clear"/>
          <w:vertAlign w:val="baseline"/>
          <w:rtl w:val="0"/>
        </w:rPr>
        <w:t xml:space="preserve">Depth-bounded depth-first search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3.6004638671875" w:line="240" w:lineRule="auto"/>
        <w:ind w:left="0" w:right="1769.9621582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1894.1227722167969" w:right="154.94384765625" w:header="0" w:footer="720"/>
          <w:cols w:equalWidth="0" w:num="1">
            <w:col w:space="0" w:w="17150.933380126953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Iterative Deepening Search (IDS)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9.0399169921875" w:line="700.5198669433594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depth = 1 depth = 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  <w:rtl w:val="0"/>
        </w:rPr>
        <w:t xml:space="preserve">If no goal re-start from scratch and get to depth 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239501953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  <w:rtl w:val="0"/>
        </w:rPr>
        <w:t xml:space="preserve">If no goal re-start from scratch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38891601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3242.1023559570312" w:right="2908.2592773437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  <w:rtl w:val="0"/>
        </w:rPr>
        <w:t xml:space="preserve">and get to depth 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4031372070312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depth = 3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3641357421875" w:line="239.262585639953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3242.1023559570312" w:right="154.94384765625" w:header="0" w:footer="720"/>
          <w:cols w:equalWidth="0" w:num="2">
            <w:col w:space="0" w:w="7920"/>
            <w:col w:space="0" w:w="79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0000"/>
          <w:sz w:val="31.68471908569336"/>
          <w:szCs w:val="31.68471908569336"/>
          <w:u w:val="none"/>
          <w:shd w:fill="auto" w:val="clear"/>
          <w:vertAlign w:val="baseline"/>
          <w:rtl w:val="0"/>
        </w:rPr>
        <w:t xml:space="preserve">If no goal re-start  from scratch and  get to depth 4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7766723632812" w:line="240" w:lineRule="auto"/>
        <w:ind w:left="0" w:right="1767.335205078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Iterative Deepening Search (IDS)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Properties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Complete: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99389648437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Optimal: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Yes, if step cost =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(d)b + (d-1)b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+ … + (1)b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= O(b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Space: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O(bd)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599731445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70c0"/>
          <w:sz w:val="40"/>
          <w:szCs w:val="40"/>
          <w:highlight w:val="yellow"/>
          <w:u w:val="none"/>
          <w:vertAlign w:val="baseline"/>
          <w:rtl w:val="0"/>
        </w:rPr>
        <w:t xml:space="preserve">Repetition is wasteful – isn’t it?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2.000732421875" w:line="240" w:lineRule="auto"/>
        <w:ind w:left="0" w:right="1764.2077636718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Bidirectional Search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Basic idea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4345703125" w:line="220.07519245147705" w:lineRule="auto"/>
        <w:ind w:left="1863.8771057128906" w:right="2001.6357421875" w:hanging="579.4000244140625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Run two simultaneous searches,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one forward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from the initial state and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other  backward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from the goal state, hoping that the two searches meet in the middle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07910156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Implementation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4176776</wp:posOffset>
            </wp:positionH>
            <wp:positionV relativeFrom="paragraph">
              <wp:posOffset>266955</wp:posOffset>
            </wp:positionV>
            <wp:extent cx="4876800" cy="2402803"/>
            <wp:effectExtent b="0" l="0" r="0" t="0"/>
            <wp:wrapSquare wrapText="left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2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80041503906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Properties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1284.4770812988281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1894.1227722167969" w:right="154.94384765625" w:header="0" w:footer="720"/>
          <w:cols w:equalWidth="0" w:num="1">
            <w:col w:space="0" w:w="17150.933380126953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Complete: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98046875" w:line="287.8846836090088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Optimal: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d/2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1212158203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55883789062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8670654296875" w:line="199.92000102996826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84875488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42016601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786376953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9008178710938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3178.599853515625" w:right="2183.27880859375" w:header="0" w:footer="720"/>
          <w:cols w:equalWidth="0" w:num="2">
            <w:col w:space="0" w:w="6920"/>
            <w:col w:space="0" w:w="69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603271484375" w:lineRule="auto"/>
        <w:ind w:left="2816.7510986328125" w:right="1769.718017578125" w:hanging="1532.2741699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c00000"/>
          <w:sz w:val="40"/>
          <w:szCs w:val="40"/>
          <w:u w:val="none"/>
          <w:shd w:fill="auto" w:val="clear"/>
          <w:vertAlign w:val="baseline"/>
          <w:rtl w:val="0"/>
        </w:rPr>
        <w:t xml:space="preserve">Space: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3.333330154418945"/>
          <w:szCs w:val="43.333330154418945"/>
          <w:u w:val="none"/>
          <w:shd w:fill="auto" w:val="clear"/>
          <w:vertAlign w:val="superscript"/>
          <w:rtl w:val="0"/>
        </w:rPr>
        <w:t xml:space="preserve">d/2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1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465063" cy="29900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063" cy="299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3269081115723" w:lineRule="auto"/>
        <w:ind w:left="418.6772155761719" w:right="4501.666259765625" w:firstLine="28.1599426269531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Comparison: Uninformed Search  Strategies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2.16552734375" w:line="240" w:lineRule="auto"/>
        <w:ind w:left="498.8320922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194974</wp:posOffset>
            </wp:positionH>
            <wp:positionV relativeFrom="paragraph">
              <wp:posOffset>-1933455</wp:posOffset>
            </wp:positionV>
            <wp:extent cx="8953500" cy="3581400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558837890625" w:line="240" w:lineRule="auto"/>
        <w:ind w:left="498.8320922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498.8320922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0213623046875" w:line="240" w:lineRule="auto"/>
        <w:ind w:left="498.832092285156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645.3520202636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537.112121582031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534.03213500976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81689453125" w:line="240" w:lineRule="auto"/>
        <w:ind w:left="534.03213500976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8992919921875" w:line="240" w:lineRule="auto"/>
        <w:ind w:left="533.812103271484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007080078125" w:line="240" w:lineRule="auto"/>
        <w:ind w:left="537.112121582031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93896484375" w:line="240" w:lineRule="auto"/>
        <w:ind w:left="534.0321350097656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396728515625" w:line="240" w:lineRule="auto"/>
        <w:ind w:left="495.9721374511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4.4003295898438" w:line="240" w:lineRule="auto"/>
        <w:ind w:left="0" w:right="1766.6149902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.6772155761719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Summary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30.30792713165283" w:lineRule="auto"/>
        <w:ind w:left="1018.8771057128906" w:right="2025.69580078125" w:hanging="580.59997558593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Problem formulation usually requires abstracting away real-world details to define a  state space that can feasibly be explored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5295410156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Variety of uninformed search strategies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0244140625" w:line="220.71184158325195" w:lineRule="auto"/>
        <w:ind w:left="1030.0770568847656" w:right="2734.698486328125" w:hanging="591.799926757812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Iterative deepening search uses only linear space and not much more time than other uninformed algorithms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2.5473022460938" w:line="240" w:lineRule="auto"/>
        <w:ind w:left="0" w:right="1770.4345703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.83715820312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1894.1227722167969" w:right="154.94384765625" w:header="0" w:footer="720"/>
          <w:cols w:equalWidth="0" w:num="1">
            <w:col w:space="0" w:w="17150.933380126953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Graph search: basic idea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833740234375" w:line="240" w:lineRule="auto"/>
        <w:ind w:left="33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Input: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994140625" w:line="240" w:lineRule="auto"/>
        <w:ind w:left="547.0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graph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067626953125" w:line="240" w:lineRule="auto"/>
        <w:ind w:left="547.0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a set of start nodes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001708984375" w:line="239.9040126800537" w:lineRule="auto"/>
        <w:ind w:left="543.599853515625" w:right="1929.06005859375" w:firstLine="3.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Boolean procedure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8a"/>
          <w:sz w:val="40"/>
          <w:szCs w:val="40"/>
          <w:u w:val="none"/>
          <w:shd w:fill="auto" w:val="clear"/>
          <w:vertAlign w:val="baseline"/>
          <w:rtl w:val="0"/>
        </w:rPr>
        <w:t xml:space="preserve">goal(n)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testing if n is a goal node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959716796875" w:line="289.7058391571045" w:lineRule="auto"/>
        <w:ind w:left="1.599884033203125" w:right="1724.1009521484375" w:hanging="1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:= [&lt;s&gt;: s is a start node];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frontier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 not empty: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99755859375" w:line="240" w:lineRule="auto"/>
        <w:ind w:left="654.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path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0689697265625" w:line="240" w:lineRule="auto"/>
        <w:ind w:left="55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,….,n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&gt; from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7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436279296875" w:line="240" w:lineRule="auto"/>
        <w:ind w:left="678.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8a"/>
          <w:sz w:val="39.605899810791016"/>
          <w:szCs w:val="39.6058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8a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goal(n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8a"/>
          <w:sz w:val="42.906389236450195"/>
          <w:szCs w:val="42.90638923645019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8a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706298828125" w:line="240" w:lineRule="auto"/>
        <w:ind w:left="1528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,….,n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&gt;;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279052734375" w:line="240" w:lineRule="auto"/>
        <w:ind w:left="74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For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neighbor n of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7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,….,n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n&gt;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frontier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56787109375" w:line="239.32592868804932" w:lineRule="auto"/>
        <w:ind w:left="423.3843994140625" w:right="815.693359375" w:hanging="11.19995117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605899810791016"/>
          <w:szCs w:val="39.6058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The way in which the frontier is  expanded defines the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search strategy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5922851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605899810791016"/>
          <w:szCs w:val="39.60589981079101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72.298583984375" w:top="1011.199951171875" w:left="2035.8160400390625" w:right="2097.3461914062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ffffff"/>
          <w:sz w:val="39.605899810791016"/>
          <w:szCs w:val="39.605899810791016"/>
          <w:u w:val="none"/>
          <w:shd w:fill="auto" w:val="clear"/>
          <w:vertAlign w:val="baseline"/>
        </w:rPr>
        <w:drawing>
          <wp:inline distB="19050" distT="19050" distL="19050" distR="19050">
            <wp:extent cx="4875585" cy="358667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585" cy="358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.49313354492188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superscript"/>
          <w:rtl w:val="0"/>
        </w:rPr>
        <w:t xml:space="preserve">CS 461 - SPRING 2021 16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.91717529296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Reading Material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840332031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Russell &amp; Norvig: Chapter # 3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00244140625" w:line="240" w:lineRule="auto"/>
        <w:ind w:left="438.277130126953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40"/>
          <w:szCs w:val="40"/>
          <w:u w:val="none"/>
          <w:shd w:fill="auto" w:val="clear"/>
          <w:vertAlign w:val="baseline"/>
          <w:rtl w:val="0"/>
        </w:rPr>
        <w:t xml:space="preserve">■ David Poole: Chapter # 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9.6002197265625" w:line="240" w:lineRule="auto"/>
        <w:ind w:left="0" w:right="1774.04052734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637052"/>
          <w:sz w:val="24"/>
          <w:szCs w:val="24"/>
          <w:u w:val="none"/>
          <w:shd w:fill="auto" w:val="clear"/>
          <w:vertAlign w:val="baseline"/>
          <w:rtl w:val="0"/>
        </w:rPr>
        <w:t xml:space="preserve">CS 461 - SPRING 2021 17</w:t>
      </w:r>
    </w:p>
    <w:sectPr>
      <w:type w:val="continuous"/>
      <w:pgSz w:h="10800" w:w="19200" w:orient="landscape"/>
      <w:pgMar w:bottom="72.298583984375" w:top="1011.199951171875" w:left="1894.1227722167969" w:right="154.94384765625" w:header="0" w:footer="720"/>
      <w:cols w:equalWidth="0" w:num="1">
        <w:col w:space="0" w:w="17150.9333801269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ranklin Gothic">
    <w:embedBold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