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588BE" w14:textId="77777777" w:rsidR="00440F32" w:rsidRDefault="00440F32" w:rsidP="00440F32">
      <w:pPr>
        <w:jc w:val="center"/>
      </w:pPr>
      <w:r>
        <w:t>National University of Computer and Emerging Sciences</w:t>
      </w:r>
    </w:p>
    <w:p w14:paraId="028BAEA7" w14:textId="77777777" w:rsidR="00440F32" w:rsidRDefault="00440F32" w:rsidP="00440F32">
      <w:pPr>
        <w:jc w:val="center"/>
      </w:pPr>
    </w:p>
    <w:p w14:paraId="43B7F70A" w14:textId="77777777" w:rsidR="00440F32" w:rsidRDefault="00440F32" w:rsidP="00440F32">
      <w:pPr>
        <w:jc w:val="center"/>
      </w:pPr>
      <w:r>
        <w:rPr>
          <w:noProof/>
        </w:rPr>
        <w:drawing>
          <wp:inline distT="0" distB="0" distL="0" distR="0" wp14:anchorId="262203E9" wp14:editId="01FCC8E8">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038D0139" w14:textId="77777777" w:rsidR="00440F32" w:rsidRDefault="00440F32" w:rsidP="00440F32">
      <w:pPr>
        <w:jc w:val="center"/>
      </w:pPr>
    </w:p>
    <w:p w14:paraId="53748FDE" w14:textId="77777777" w:rsidR="00440F32" w:rsidRDefault="00440F32" w:rsidP="00440F32">
      <w:pPr>
        <w:jc w:val="center"/>
      </w:pPr>
    </w:p>
    <w:p w14:paraId="39C01F46" w14:textId="77777777" w:rsidR="00440F32" w:rsidRDefault="00440F32" w:rsidP="00440F32">
      <w:pPr>
        <w:jc w:val="center"/>
      </w:pPr>
    </w:p>
    <w:p w14:paraId="1A7CA24A" w14:textId="77777777" w:rsidR="00440F32" w:rsidRDefault="00440F32" w:rsidP="00440F32">
      <w:pPr>
        <w:pStyle w:val="Title"/>
      </w:pPr>
      <w:r>
        <w:t>Laboratory Manual</w:t>
      </w:r>
    </w:p>
    <w:p w14:paraId="3A6AACE7" w14:textId="77777777" w:rsidR="00440F32" w:rsidRDefault="00440F32" w:rsidP="00440F32">
      <w:pPr>
        <w:pStyle w:val="Subtitle"/>
      </w:pPr>
      <w:r>
        <w:t>for</w:t>
      </w:r>
    </w:p>
    <w:p w14:paraId="2977E05A" w14:textId="77777777" w:rsidR="00440F32" w:rsidRDefault="0082446A" w:rsidP="00440F32">
      <w:pPr>
        <w:pStyle w:val="Subtitle"/>
      </w:pPr>
      <w:r>
        <w:t xml:space="preserve">Computer </w:t>
      </w:r>
      <w:r w:rsidR="000F4E44">
        <w:t>Organization and Assembly Language</w:t>
      </w:r>
    </w:p>
    <w:p w14:paraId="76E6ACA4" w14:textId="77777777"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14:paraId="12E13941" w14:textId="77777777" w:rsidTr="00A77946">
        <w:trPr>
          <w:trHeight w:val="302"/>
        </w:trPr>
        <w:tc>
          <w:tcPr>
            <w:tcW w:w="2941" w:type="dxa"/>
            <w:shd w:val="clear" w:color="auto" w:fill="auto"/>
          </w:tcPr>
          <w:p w14:paraId="0A7A0884" w14:textId="77777777" w:rsidR="00440F32" w:rsidRDefault="00440F32" w:rsidP="00C94AD9">
            <w:pPr>
              <w:pStyle w:val="TableContents"/>
              <w:snapToGrid w:val="0"/>
            </w:pPr>
          </w:p>
        </w:tc>
        <w:tc>
          <w:tcPr>
            <w:tcW w:w="3773" w:type="dxa"/>
            <w:shd w:val="clear" w:color="auto" w:fill="auto"/>
          </w:tcPr>
          <w:p w14:paraId="06A56A07" w14:textId="77777777" w:rsidR="00440F32" w:rsidRDefault="00440F32" w:rsidP="000F4E44">
            <w:pPr>
              <w:pStyle w:val="TableContents"/>
              <w:snapToGrid w:val="0"/>
            </w:pPr>
          </w:p>
        </w:tc>
      </w:tr>
      <w:tr w:rsidR="00585FE4" w14:paraId="5465C5F9" w14:textId="77777777" w:rsidTr="00A77946">
        <w:trPr>
          <w:trHeight w:val="302"/>
        </w:trPr>
        <w:tc>
          <w:tcPr>
            <w:tcW w:w="2941" w:type="dxa"/>
            <w:shd w:val="clear" w:color="auto" w:fill="auto"/>
          </w:tcPr>
          <w:p w14:paraId="655E3A9E" w14:textId="77777777" w:rsidR="00585FE4" w:rsidRDefault="00585FE4" w:rsidP="00C94AD9">
            <w:pPr>
              <w:pStyle w:val="TableContents"/>
              <w:snapToGrid w:val="0"/>
            </w:pPr>
          </w:p>
        </w:tc>
        <w:tc>
          <w:tcPr>
            <w:tcW w:w="3773" w:type="dxa"/>
            <w:shd w:val="clear" w:color="auto" w:fill="auto"/>
          </w:tcPr>
          <w:p w14:paraId="6AFBAE97" w14:textId="77777777" w:rsidR="00585FE4" w:rsidRDefault="00585FE4" w:rsidP="000F4E44">
            <w:pPr>
              <w:pStyle w:val="TableContents"/>
              <w:snapToGrid w:val="0"/>
            </w:pPr>
          </w:p>
        </w:tc>
      </w:tr>
    </w:tbl>
    <w:p w14:paraId="434A1032" w14:textId="77777777" w:rsidR="00440F32" w:rsidRDefault="00440F32" w:rsidP="00440F32">
      <w:pPr>
        <w:jc w:val="center"/>
      </w:pPr>
    </w:p>
    <w:p w14:paraId="0B5C19C5" w14:textId="77777777" w:rsidR="00440F32" w:rsidRDefault="00440F32" w:rsidP="00440F32">
      <w:pPr>
        <w:jc w:val="center"/>
      </w:pPr>
    </w:p>
    <w:p w14:paraId="67556412" w14:textId="77777777" w:rsidR="00440F32" w:rsidRPr="000001FF" w:rsidRDefault="00440F32" w:rsidP="00440F32">
      <w:pPr>
        <w:jc w:val="center"/>
        <w:rPr>
          <w:b/>
        </w:rPr>
      </w:pPr>
      <w:r w:rsidRPr="000001FF">
        <w:rPr>
          <w:b/>
        </w:rPr>
        <w:t>Department of Computer Science</w:t>
      </w:r>
    </w:p>
    <w:p w14:paraId="51ECE7A5"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087F8E5F"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585FE4">
        <w:rPr>
          <w:color w:val="auto"/>
        </w:rPr>
        <w:t>6</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560D09E7" w14:textId="77777777" w:rsidTr="006F5736">
        <w:tc>
          <w:tcPr>
            <w:tcW w:w="9576" w:type="dxa"/>
          </w:tcPr>
          <w:p w14:paraId="2085756E"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3AF6C92A" w14:textId="77777777" w:rsidR="003C091D" w:rsidRPr="00F274FB" w:rsidRDefault="003C091D" w:rsidP="003C091D">
            <w:pPr>
              <w:rPr>
                <w:rFonts w:ascii="Times New Roman" w:hAnsi="Times New Roman" w:cs="Times New Roman"/>
              </w:rPr>
            </w:pPr>
          </w:p>
          <w:p w14:paraId="28901FAF" w14:textId="77777777" w:rsidR="000E41EA" w:rsidRPr="000E41EA" w:rsidRDefault="000E41EA" w:rsidP="000E41EA">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Runtime stack</w:t>
            </w:r>
          </w:p>
          <w:p w14:paraId="3C1C44BB" w14:textId="77777777" w:rsidR="00114AE3" w:rsidRDefault="002E0EFF"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 xml:space="preserve">Modular approach, </w:t>
            </w:r>
            <w:r w:rsidR="00237385">
              <w:rPr>
                <w:rFonts w:ascii="Times New Roman" w:hAnsi="Times New Roman" w:cs="Times New Roman"/>
              </w:rPr>
              <w:t xml:space="preserve">Defining &amp; Using </w:t>
            </w:r>
            <w:r w:rsidR="00A923DA">
              <w:rPr>
                <w:rFonts w:ascii="Times New Roman" w:hAnsi="Times New Roman" w:cs="Times New Roman"/>
              </w:rPr>
              <w:t>Procedures</w:t>
            </w:r>
          </w:p>
          <w:p w14:paraId="238590B4"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4D41CBD1" w14:textId="77777777" w:rsidR="00530400" w:rsidRPr="00530400" w:rsidRDefault="00917C4F" w:rsidP="00530400">
      <w:pPr>
        <w:pStyle w:val="Heading1"/>
        <w:rPr>
          <w:color w:val="000000" w:themeColor="text1"/>
        </w:rPr>
      </w:pPr>
      <w:r>
        <w:rPr>
          <w:color w:val="000000" w:themeColor="text1"/>
        </w:rPr>
        <w:t>6</w:t>
      </w:r>
      <w:r w:rsidR="00530400">
        <w:rPr>
          <w:color w:val="000000" w:themeColor="text1"/>
        </w:rPr>
        <w:t xml:space="preserve">.1 </w:t>
      </w:r>
      <w:r w:rsidR="00530400" w:rsidRPr="00530400">
        <w:rPr>
          <w:color w:val="000000" w:themeColor="text1"/>
        </w:rPr>
        <w:t>Introduction</w:t>
      </w:r>
    </w:p>
    <w:p w14:paraId="7034F627"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 xml:space="preserve">How to divide programs into manageable units by calling subroutines; </w:t>
      </w:r>
    </w:p>
    <w:p w14:paraId="3AD41F38"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How programming languages use the runtime stack to track subroutine calls.</w:t>
      </w:r>
    </w:p>
    <w:p w14:paraId="76BE744B" w14:textId="77777777" w:rsidR="00530400" w:rsidRPr="00747517" w:rsidRDefault="00917C4F" w:rsidP="00747517">
      <w:pPr>
        <w:pStyle w:val="Heading1"/>
        <w:rPr>
          <w:color w:val="000000" w:themeColor="text1"/>
        </w:rPr>
      </w:pPr>
      <w:r>
        <w:rPr>
          <w:color w:val="000000" w:themeColor="text1"/>
        </w:rPr>
        <w:t>6</w:t>
      </w:r>
      <w:r w:rsidR="00747517" w:rsidRPr="00747517">
        <w:rPr>
          <w:color w:val="000000" w:themeColor="text1"/>
        </w:rPr>
        <w:t>.2 Irvine32 library</w:t>
      </w:r>
    </w:p>
    <w:p w14:paraId="03804FFE" w14:textId="77777777" w:rsidR="00251E05" w:rsidRPr="00251E05" w:rsidRDefault="00917C4F" w:rsidP="00251E05">
      <w:pPr>
        <w:pStyle w:val="Heading1"/>
        <w:rPr>
          <w:color w:val="000000" w:themeColor="text1"/>
        </w:rPr>
      </w:pPr>
      <w:r>
        <w:rPr>
          <w:color w:val="000000" w:themeColor="text1"/>
        </w:rPr>
        <w:t>6</w:t>
      </w:r>
      <w:r w:rsidR="004F4407">
        <w:rPr>
          <w:color w:val="000000" w:themeColor="text1"/>
        </w:rPr>
        <w:t>.2</w:t>
      </w:r>
      <w:r w:rsidR="00251E05" w:rsidRPr="00251E05">
        <w:rPr>
          <w:color w:val="000000" w:themeColor="text1"/>
        </w:rPr>
        <w:t xml:space="preserve"> Runtime Stack</w:t>
      </w:r>
    </w:p>
    <w:p w14:paraId="6C8988BB" w14:textId="77777777" w:rsidR="00500B23" w:rsidRDefault="0032643E" w:rsidP="000A4200">
      <w:pPr>
        <w:jc w:val="both"/>
        <w:rPr>
          <w:rFonts w:ascii="Times New Roman" w:hAnsi="Times New Roman" w:cs="Times New Roman"/>
        </w:rPr>
      </w:pPr>
      <w:r>
        <w:rPr>
          <w:rFonts w:ascii="Times New Roman" w:hAnsi="Times New Roman" w:cs="Times New Roman"/>
        </w:rPr>
        <w:t>W</w:t>
      </w:r>
      <w:r w:rsidRPr="0032643E">
        <w:rPr>
          <w:rFonts w:ascii="Times New Roman" w:hAnsi="Times New Roman" w:cs="Times New Roman"/>
        </w:rPr>
        <w:t>e concentrate specifically on the runtime sta</w:t>
      </w:r>
      <w:r>
        <w:rPr>
          <w:rFonts w:ascii="Times New Roman" w:hAnsi="Times New Roman" w:cs="Times New Roman"/>
        </w:rPr>
        <w:t xml:space="preserve">ck. It is supported directly by </w:t>
      </w:r>
      <w:r w:rsidRPr="0032643E">
        <w:rPr>
          <w:rFonts w:ascii="Times New Roman" w:hAnsi="Times New Roman" w:cs="Times New Roman"/>
        </w:rPr>
        <w:t>hardware in the CPU, and it is an essential part of the mechanism</w:t>
      </w:r>
      <w:r>
        <w:rPr>
          <w:rFonts w:ascii="Times New Roman" w:hAnsi="Times New Roman" w:cs="Times New Roman"/>
        </w:rPr>
        <w:t xml:space="preserve"> for calling and returning from </w:t>
      </w:r>
      <w:r w:rsidRPr="0032643E">
        <w:rPr>
          <w:rFonts w:ascii="Times New Roman" w:hAnsi="Times New Roman" w:cs="Times New Roman"/>
        </w:rPr>
        <w:t>procedures. Most of the time, we just call it the stack.</w:t>
      </w:r>
      <w:r w:rsidR="000A4200">
        <w:rPr>
          <w:rFonts w:ascii="Times New Roman" w:hAnsi="Times New Roman" w:cs="Times New Roman"/>
        </w:rPr>
        <w:t xml:space="preserve"> </w:t>
      </w:r>
    </w:p>
    <w:p w14:paraId="734F5661" w14:textId="77777777" w:rsidR="0032643E" w:rsidRDefault="000A4200" w:rsidP="000A4200">
      <w:pPr>
        <w:jc w:val="both"/>
        <w:rPr>
          <w:rFonts w:ascii="Times New Roman" w:hAnsi="Times New Roman" w:cs="Times New Roman"/>
        </w:rPr>
      </w:pPr>
      <w:r w:rsidRPr="000A4200">
        <w:rPr>
          <w:rFonts w:ascii="Times New Roman" w:hAnsi="Times New Roman" w:cs="Times New Roman"/>
        </w:rPr>
        <w:t>The runtime stack is a memory array managed directly by t</w:t>
      </w:r>
      <w:r>
        <w:rPr>
          <w:rFonts w:ascii="Times New Roman" w:hAnsi="Times New Roman" w:cs="Times New Roman"/>
        </w:rPr>
        <w:t xml:space="preserve">he CPU, using the ESP register, </w:t>
      </w:r>
      <w:r w:rsidRPr="000A4200">
        <w:rPr>
          <w:rFonts w:ascii="Times New Roman" w:hAnsi="Times New Roman" w:cs="Times New Roman"/>
        </w:rPr>
        <w:t>known as the stack pointer register. The ESP register holds a 32-bit off</w:t>
      </w:r>
      <w:r>
        <w:rPr>
          <w:rFonts w:ascii="Times New Roman" w:hAnsi="Times New Roman" w:cs="Times New Roman"/>
        </w:rPr>
        <w:t xml:space="preserve">set into some location on </w:t>
      </w:r>
      <w:r w:rsidRPr="000A4200">
        <w:rPr>
          <w:rFonts w:ascii="Times New Roman" w:hAnsi="Times New Roman" w:cs="Times New Roman"/>
        </w:rPr>
        <w:t>the stack. We rarely manipulate ESP directly; instead, it is indi</w:t>
      </w:r>
      <w:r>
        <w:rPr>
          <w:rFonts w:ascii="Times New Roman" w:hAnsi="Times New Roman" w:cs="Times New Roman"/>
        </w:rPr>
        <w:t xml:space="preserve">rectly modified by instructions </w:t>
      </w:r>
      <w:r w:rsidRPr="000A4200">
        <w:rPr>
          <w:rFonts w:ascii="Times New Roman" w:hAnsi="Times New Roman" w:cs="Times New Roman"/>
        </w:rPr>
        <w:t>su</w:t>
      </w:r>
      <w:r>
        <w:rPr>
          <w:rFonts w:ascii="Times New Roman" w:hAnsi="Times New Roman" w:cs="Times New Roman"/>
        </w:rPr>
        <w:t xml:space="preserve">ch as CALL, RET, PUSH, and POP. </w:t>
      </w:r>
      <w:r w:rsidRPr="000A4200">
        <w:rPr>
          <w:rFonts w:ascii="Times New Roman" w:hAnsi="Times New Roman" w:cs="Times New Roman"/>
        </w:rPr>
        <w:t>ESP always points to the last value to be added to, or pushed on, the top of stack.</w:t>
      </w:r>
    </w:p>
    <w:p w14:paraId="45B1CF88" w14:textId="77777777" w:rsidR="00500B23" w:rsidRDefault="00500B23" w:rsidP="00500B23">
      <w:pPr>
        <w:jc w:val="center"/>
        <w:rPr>
          <w:rFonts w:ascii="Times New Roman" w:hAnsi="Times New Roman" w:cs="Times New Roman"/>
        </w:rPr>
      </w:pPr>
      <w:r>
        <w:rPr>
          <w:noProof/>
        </w:rPr>
        <w:drawing>
          <wp:inline distT="0" distB="0" distL="0" distR="0" wp14:anchorId="59B415CA" wp14:editId="6CB4D859">
            <wp:extent cx="2956865" cy="174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683" t="37218" r="28458" b="17894"/>
                    <a:stretch/>
                  </pic:blipFill>
                  <pic:spPr bwMode="auto">
                    <a:xfrm>
                      <a:off x="0" y="0"/>
                      <a:ext cx="2972501" cy="1750224"/>
                    </a:xfrm>
                    <a:prstGeom prst="rect">
                      <a:avLst/>
                    </a:prstGeom>
                    <a:ln>
                      <a:noFill/>
                    </a:ln>
                    <a:extLst>
                      <a:ext uri="{53640926-AAD7-44D8-BBD7-CCE9431645EC}">
                        <a14:shadowObscured xmlns:a14="http://schemas.microsoft.com/office/drawing/2010/main"/>
                      </a:ext>
                    </a:extLst>
                  </pic:spPr>
                </pic:pic>
              </a:graphicData>
            </a:graphic>
          </wp:inline>
        </w:drawing>
      </w:r>
    </w:p>
    <w:p w14:paraId="51737DD4" w14:textId="77777777" w:rsidR="00460810" w:rsidRPr="00460810" w:rsidRDefault="00460810" w:rsidP="00460810">
      <w:pPr>
        <w:rPr>
          <w:rFonts w:ascii="Times New Roman" w:hAnsi="Times New Roman" w:cs="Times New Roman"/>
          <w:b/>
          <w:sz w:val="24"/>
        </w:rPr>
      </w:pPr>
      <w:r w:rsidRPr="00460810">
        <w:rPr>
          <w:rFonts w:ascii="Times New Roman" w:hAnsi="Times New Roman" w:cs="Times New Roman"/>
          <w:b/>
          <w:sz w:val="24"/>
        </w:rPr>
        <w:t>Applications</w:t>
      </w:r>
    </w:p>
    <w:p w14:paraId="56AF1DA8" w14:textId="77777777" w:rsidR="00460810" w:rsidRPr="00460810" w:rsidRDefault="00460810" w:rsidP="00484D1E">
      <w:pPr>
        <w:jc w:val="both"/>
        <w:rPr>
          <w:rFonts w:ascii="Times New Roman" w:hAnsi="Times New Roman" w:cs="Times New Roman"/>
        </w:rPr>
      </w:pPr>
      <w:r w:rsidRPr="00460810">
        <w:rPr>
          <w:rFonts w:ascii="Times New Roman" w:hAnsi="Times New Roman" w:cs="Times New Roman"/>
        </w:rPr>
        <w:t>There are several important uses of runtime stacks in programs:</w:t>
      </w:r>
    </w:p>
    <w:p w14:paraId="1711A899"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A stack makes a convenient temporary save area for registers when they are used for more</w:t>
      </w:r>
      <w:r>
        <w:rPr>
          <w:rFonts w:ascii="Times New Roman" w:hAnsi="Times New Roman" w:cs="Times New Roman"/>
        </w:rPr>
        <w:t xml:space="preserve"> </w:t>
      </w:r>
      <w:r w:rsidRPr="00460810">
        <w:rPr>
          <w:rFonts w:ascii="Times New Roman" w:hAnsi="Times New Roman" w:cs="Times New Roman"/>
        </w:rPr>
        <w:t>than one purpose. After they are modified, they can be restored to their original values.</w:t>
      </w:r>
    </w:p>
    <w:p w14:paraId="1B7DC502"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lastRenderedPageBreak/>
        <w:t>When the CALL instruction executes, the CPU saves the current subroutine’s return address</w:t>
      </w:r>
      <w:r>
        <w:rPr>
          <w:rFonts w:ascii="Times New Roman" w:hAnsi="Times New Roman" w:cs="Times New Roman"/>
        </w:rPr>
        <w:t xml:space="preserve"> </w:t>
      </w:r>
      <w:r w:rsidRPr="00460810">
        <w:rPr>
          <w:rFonts w:ascii="Times New Roman" w:hAnsi="Times New Roman" w:cs="Times New Roman"/>
        </w:rPr>
        <w:t>on the stack.</w:t>
      </w:r>
    </w:p>
    <w:p w14:paraId="42FBA5E2"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When calling a subroutine, you pass input values called arguments by pushing them on the stack.</w:t>
      </w:r>
    </w:p>
    <w:p w14:paraId="4B17A5DE" w14:textId="77777777" w:rsidR="00460810" w:rsidRP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The stack provides temporary storage for local variables inside subroutines.</w:t>
      </w:r>
    </w:p>
    <w:p w14:paraId="65431C86" w14:textId="77777777" w:rsidR="00D86D8C" w:rsidRDefault="00D86D8C" w:rsidP="000044DA">
      <w:pPr>
        <w:tabs>
          <w:tab w:val="left" w:pos="1935"/>
        </w:tabs>
        <w:rPr>
          <w:rFonts w:ascii="Times New Roman" w:hAnsi="Times New Roman" w:cs="Times New Roman"/>
          <w:b/>
          <w:sz w:val="24"/>
        </w:rPr>
      </w:pPr>
      <w:r w:rsidRPr="00D86D8C">
        <w:rPr>
          <w:rFonts w:ascii="Times New Roman" w:hAnsi="Times New Roman" w:cs="Times New Roman"/>
          <w:b/>
          <w:sz w:val="24"/>
        </w:rPr>
        <w:t>Instructions</w:t>
      </w:r>
    </w:p>
    <w:tbl>
      <w:tblPr>
        <w:tblStyle w:val="TableGrid"/>
        <w:tblW w:w="0" w:type="auto"/>
        <w:tblLook w:val="04A0" w:firstRow="1" w:lastRow="0" w:firstColumn="1" w:lastColumn="0" w:noHBand="0" w:noVBand="1"/>
      </w:tblPr>
      <w:tblGrid>
        <w:gridCol w:w="2335"/>
        <w:gridCol w:w="2340"/>
        <w:gridCol w:w="4675"/>
      </w:tblGrid>
      <w:tr w:rsidR="00D86D8C" w14:paraId="2EC1A0F5" w14:textId="77777777" w:rsidTr="00F9541C">
        <w:tc>
          <w:tcPr>
            <w:tcW w:w="2335" w:type="dxa"/>
            <w:shd w:val="clear" w:color="auto" w:fill="BFBFBF" w:themeFill="background1" w:themeFillShade="BF"/>
          </w:tcPr>
          <w:p w14:paraId="5AAA2994" w14:textId="77777777" w:rsidR="00D86D8C" w:rsidRPr="00D86D8C" w:rsidRDefault="00D86D8C" w:rsidP="00D86D8C">
            <w:pPr>
              <w:tabs>
                <w:tab w:val="left" w:pos="1935"/>
              </w:tabs>
              <w:jc w:val="center"/>
              <w:rPr>
                <w:rFonts w:ascii="Times New Roman" w:hAnsi="Times New Roman" w:cs="Times New Roman"/>
                <w:sz w:val="24"/>
              </w:rPr>
            </w:pPr>
            <w:r w:rsidRPr="00D86D8C">
              <w:rPr>
                <w:rFonts w:ascii="Times New Roman" w:hAnsi="Times New Roman" w:cs="Times New Roman"/>
                <w:sz w:val="24"/>
              </w:rPr>
              <w:t>Command</w:t>
            </w:r>
          </w:p>
        </w:tc>
        <w:tc>
          <w:tcPr>
            <w:tcW w:w="2340" w:type="dxa"/>
            <w:shd w:val="clear" w:color="auto" w:fill="BFBFBF" w:themeFill="background1" w:themeFillShade="BF"/>
          </w:tcPr>
          <w:p w14:paraId="4D09F7FE"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Syntax</w:t>
            </w:r>
          </w:p>
        </w:tc>
        <w:tc>
          <w:tcPr>
            <w:tcW w:w="4675" w:type="dxa"/>
            <w:shd w:val="clear" w:color="auto" w:fill="BFBFBF" w:themeFill="background1" w:themeFillShade="BF"/>
          </w:tcPr>
          <w:p w14:paraId="127BB453"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Function</w:t>
            </w:r>
          </w:p>
        </w:tc>
      </w:tr>
      <w:tr w:rsidR="00D86D8C" w14:paraId="6D93176E" w14:textId="77777777" w:rsidTr="00F9541C">
        <w:tc>
          <w:tcPr>
            <w:tcW w:w="2335" w:type="dxa"/>
          </w:tcPr>
          <w:p w14:paraId="55489172" w14:textId="77777777" w:rsidR="00D86D8C" w:rsidRPr="00F9541C" w:rsidRDefault="00F9541C" w:rsidP="000044DA">
            <w:pPr>
              <w:tabs>
                <w:tab w:val="left" w:pos="1935"/>
              </w:tabs>
              <w:rPr>
                <w:rFonts w:ascii="Courier New" w:hAnsi="Courier New" w:cs="Courier New"/>
                <w:b/>
                <w:sz w:val="24"/>
              </w:rPr>
            </w:pPr>
            <w:r w:rsidRPr="00F9541C">
              <w:rPr>
                <w:rFonts w:ascii="Courier New" w:hAnsi="Courier New" w:cs="Courier New"/>
                <w:b/>
                <w:sz w:val="24"/>
              </w:rPr>
              <w:t>PUSH</w:t>
            </w:r>
          </w:p>
        </w:tc>
        <w:tc>
          <w:tcPr>
            <w:tcW w:w="2340" w:type="dxa"/>
          </w:tcPr>
          <w:p w14:paraId="5C00B654" w14:textId="77777777" w:rsidR="00F9541C" w:rsidRDefault="00F9541C" w:rsidP="00F9541C">
            <w:pPr>
              <w:autoSpaceDE w:val="0"/>
              <w:autoSpaceDN w:val="0"/>
              <w:adjustRightInd w:val="0"/>
              <w:rPr>
                <w:rFonts w:ascii="Courier-Oblique" w:hAnsi="Courier-Oblique" w:cs="Courier-Oblique"/>
                <w:i/>
                <w:iCs/>
                <w:sz w:val="18"/>
                <w:szCs w:val="18"/>
              </w:rPr>
            </w:pPr>
            <w:r>
              <w:rPr>
                <w:rFonts w:ascii="Courier" w:hAnsi="Courier" w:cs="Courier"/>
                <w:sz w:val="18"/>
                <w:szCs w:val="18"/>
              </w:rPr>
              <w:t xml:space="preserve">PUSH </w:t>
            </w:r>
            <w:r>
              <w:rPr>
                <w:rFonts w:ascii="Courier-Oblique" w:hAnsi="Courier-Oblique" w:cs="Courier-Oblique"/>
                <w:i/>
                <w:iCs/>
                <w:sz w:val="18"/>
                <w:szCs w:val="18"/>
              </w:rPr>
              <w:t>reg/mem32</w:t>
            </w:r>
          </w:p>
          <w:p w14:paraId="225F8E48" w14:textId="77777777" w:rsidR="00D86D8C" w:rsidRPr="00F9541C" w:rsidRDefault="00F9541C" w:rsidP="00F9541C">
            <w:pPr>
              <w:tabs>
                <w:tab w:val="left" w:pos="1935"/>
              </w:tabs>
              <w:rPr>
                <w:rFonts w:ascii="Times New Roman" w:hAnsi="Times New Roman" w:cs="Times New Roman"/>
                <w:sz w:val="24"/>
              </w:rPr>
            </w:pPr>
            <w:r>
              <w:rPr>
                <w:rFonts w:ascii="Courier" w:hAnsi="Courier" w:cs="Courier"/>
                <w:sz w:val="18"/>
                <w:szCs w:val="18"/>
              </w:rPr>
              <w:t xml:space="preserve">PUSH </w:t>
            </w:r>
            <w:r>
              <w:rPr>
                <w:rFonts w:ascii="Courier-Oblique" w:hAnsi="Courier-Oblique" w:cs="Courier-Oblique"/>
                <w:i/>
                <w:iCs/>
                <w:sz w:val="18"/>
                <w:szCs w:val="18"/>
              </w:rPr>
              <w:t>imm32</w:t>
            </w:r>
          </w:p>
        </w:tc>
        <w:tc>
          <w:tcPr>
            <w:tcW w:w="4675" w:type="dxa"/>
          </w:tcPr>
          <w:p w14:paraId="46E22ADC" w14:textId="77777777" w:rsidR="00D86D8C" w:rsidRPr="00F9541C" w:rsidRDefault="00F9541C" w:rsidP="00F9541C">
            <w:pPr>
              <w:autoSpaceDE w:val="0"/>
              <w:autoSpaceDN w:val="0"/>
              <w:adjustRightInd w:val="0"/>
              <w:rPr>
                <w:rFonts w:ascii="Times-Roman" w:hAnsi="Times-Roman" w:cs="Times-Roman"/>
                <w:sz w:val="20"/>
                <w:szCs w:val="20"/>
              </w:rPr>
            </w:pPr>
            <w:r>
              <w:rPr>
                <w:rFonts w:ascii="Times-Roman" w:hAnsi="Times-Roman" w:cs="Times-Roman"/>
                <w:sz w:val="20"/>
                <w:szCs w:val="20"/>
              </w:rPr>
              <w:t>A 32-bit operand causes ESP to be decremented by 4.</w:t>
            </w:r>
          </w:p>
        </w:tc>
      </w:tr>
      <w:tr w:rsidR="00D86D8C" w14:paraId="2171933A" w14:textId="77777777" w:rsidTr="00F9541C">
        <w:tc>
          <w:tcPr>
            <w:tcW w:w="2335" w:type="dxa"/>
          </w:tcPr>
          <w:p w14:paraId="3EF6CB2D" w14:textId="77777777" w:rsidR="00D86D8C" w:rsidRPr="00050CEF" w:rsidRDefault="00050CEF" w:rsidP="000044DA">
            <w:pPr>
              <w:tabs>
                <w:tab w:val="left" w:pos="1935"/>
              </w:tabs>
              <w:rPr>
                <w:rFonts w:ascii="Courier New" w:hAnsi="Courier New" w:cs="Courier New"/>
                <w:b/>
                <w:sz w:val="24"/>
              </w:rPr>
            </w:pPr>
            <w:r w:rsidRPr="00050CEF">
              <w:rPr>
                <w:rFonts w:ascii="Courier New" w:hAnsi="Courier New" w:cs="Courier New"/>
                <w:b/>
                <w:sz w:val="24"/>
              </w:rPr>
              <w:t>POP</w:t>
            </w:r>
          </w:p>
        </w:tc>
        <w:tc>
          <w:tcPr>
            <w:tcW w:w="2340" w:type="dxa"/>
          </w:tcPr>
          <w:p w14:paraId="1CDD4CB3" w14:textId="77777777" w:rsidR="00050CEF" w:rsidRDefault="00050CEF" w:rsidP="000044DA">
            <w:pPr>
              <w:tabs>
                <w:tab w:val="left" w:pos="1935"/>
              </w:tabs>
              <w:rPr>
                <w:rFonts w:ascii="Courier" w:hAnsi="Courier" w:cs="Courier"/>
                <w:sz w:val="18"/>
                <w:szCs w:val="18"/>
              </w:rPr>
            </w:pPr>
            <w:r>
              <w:rPr>
                <w:rFonts w:ascii="Courier" w:hAnsi="Courier" w:cs="Courier"/>
                <w:sz w:val="18"/>
                <w:szCs w:val="18"/>
              </w:rPr>
              <w:t xml:space="preserve">POP </w:t>
            </w:r>
            <w:r>
              <w:rPr>
                <w:rFonts w:ascii="Courier-Oblique" w:hAnsi="Courier-Oblique" w:cs="Courier-Oblique"/>
                <w:i/>
                <w:iCs/>
                <w:sz w:val="18"/>
                <w:szCs w:val="18"/>
              </w:rPr>
              <w:t>reg/mem16</w:t>
            </w:r>
          </w:p>
          <w:p w14:paraId="70D43036" w14:textId="77777777" w:rsidR="00D86D8C" w:rsidRDefault="00050CEF" w:rsidP="000044DA">
            <w:pPr>
              <w:tabs>
                <w:tab w:val="left" w:pos="1935"/>
              </w:tabs>
              <w:rPr>
                <w:rFonts w:ascii="Times New Roman" w:hAnsi="Times New Roman" w:cs="Times New Roman"/>
                <w:b/>
                <w:sz w:val="24"/>
              </w:rPr>
            </w:pPr>
            <w:r>
              <w:rPr>
                <w:rFonts w:ascii="Courier" w:hAnsi="Courier" w:cs="Courier"/>
                <w:sz w:val="18"/>
                <w:szCs w:val="18"/>
              </w:rPr>
              <w:t xml:space="preserve">POP </w:t>
            </w:r>
            <w:r>
              <w:rPr>
                <w:rFonts w:ascii="Courier-Oblique" w:hAnsi="Courier-Oblique" w:cs="Courier-Oblique"/>
                <w:i/>
                <w:iCs/>
                <w:sz w:val="18"/>
                <w:szCs w:val="18"/>
              </w:rPr>
              <w:t>reg/mem32</w:t>
            </w:r>
          </w:p>
        </w:tc>
        <w:tc>
          <w:tcPr>
            <w:tcW w:w="4675" w:type="dxa"/>
          </w:tcPr>
          <w:p w14:paraId="174A88DF" w14:textId="77777777" w:rsidR="00D86D8C" w:rsidRPr="00050CEF" w:rsidRDefault="00050CEF" w:rsidP="00050CEF">
            <w:pPr>
              <w:autoSpaceDE w:val="0"/>
              <w:autoSpaceDN w:val="0"/>
              <w:adjustRightInd w:val="0"/>
              <w:rPr>
                <w:rFonts w:ascii="Times-Roman" w:hAnsi="Times-Roman" w:cs="Times-Roman"/>
                <w:sz w:val="20"/>
                <w:szCs w:val="20"/>
              </w:rPr>
            </w:pPr>
            <w:r>
              <w:rPr>
                <w:rFonts w:ascii="Times-Roman" w:hAnsi="Times-Roman" w:cs="Times-Roman"/>
                <w:sz w:val="20"/>
                <w:szCs w:val="20"/>
              </w:rPr>
              <w:t>Copies the contents of the stack element pointed to by ESP into a 16- or 32-bit destination operand and then increments ESP by 2 (word size) by 4 (</w:t>
            </w:r>
            <w:proofErr w:type="spellStart"/>
            <w:r>
              <w:rPr>
                <w:rFonts w:ascii="Times-Roman" w:hAnsi="Times-Roman" w:cs="Times-Roman"/>
                <w:sz w:val="20"/>
                <w:szCs w:val="20"/>
              </w:rPr>
              <w:t>dword</w:t>
            </w:r>
            <w:proofErr w:type="spellEnd"/>
            <w:r>
              <w:rPr>
                <w:rFonts w:ascii="Times-Roman" w:hAnsi="Times-Roman" w:cs="Times-Roman"/>
                <w:sz w:val="20"/>
                <w:szCs w:val="20"/>
              </w:rPr>
              <w:t xml:space="preserve"> size)</w:t>
            </w:r>
            <w:r w:rsidR="00523E68">
              <w:rPr>
                <w:rFonts w:ascii="Times-Roman" w:hAnsi="Times-Roman" w:cs="Times-Roman"/>
                <w:sz w:val="20"/>
                <w:szCs w:val="20"/>
              </w:rPr>
              <w:t>.</w:t>
            </w:r>
          </w:p>
        </w:tc>
      </w:tr>
      <w:tr w:rsidR="00D86D8C" w14:paraId="480E6AA1" w14:textId="77777777" w:rsidTr="00F9541C">
        <w:tc>
          <w:tcPr>
            <w:tcW w:w="2335" w:type="dxa"/>
          </w:tcPr>
          <w:p w14:paraId="1D29E519" w14:textId="77777777" w:rsidR="00D86D8C" w:rsidRPr="0026500F" w:rsidRDefault="0026500F" w:rsidP="000044DA">
            <w:pPr>
              <w:tabs>
                <w:tab w:val="left" w:pos="1935"/>
              </w:tabs>
              <w:rPr>
                <w:rFonts w:ascii="Courier New" w:hAnsi="Courier New" w:cs="Courier New"/>
                <w:b/>
                <w:sz w:val="24"/>
              </w:rPr>
            </w:pPr>
            <w:r w:rsidRPr="0026500F">
              <w:rPr>
                <w:rFonts w:ascii="Courier New" w:hAnsi="Courier New" w:cs="Courier New"/>
                <w:b/>
                <w:sz w:val="24"/>
              </w:rPr>
              <w:t>PUSHFD</w:t>
            </w:r>
          </w:p>
        </w:tc>
        <w:tc>
          <w:tcPr>
            <w:tcW w:w="2340" w:type="dxa"/>
          </w:tcPr>
          <w:p w14:paraId="6B46BF6E" w14:textId="77777777" w:rsidR="00D86D8C" w:rsidRDefault="0026500F" w:rsidP="000044DA">
            <w:pPr>
              <w:tabs>
                <w:tab w:val="left" w:pos="1935"/>
              </w:tabs>
              <w:rPr>
                <w:rFonts w:ascii="Times New Roman" w:hAnsi="Times New Roman" w:cs="Times New Roman"/>
                <w:b/>
                <w:sz w:val="24"/>
              </w:rPr>
            </w:pPr>
            <w:proofErr w:type="spellStart"/>
            <w:r>
              <w:rPr>
                <w:rFonts w:ascii="Courier" w:hAnsi="Courier" w:cs="Courier"/>
                <w:sz w:val="18"/>
                <w:szCs w:val="18"/>
              </w:rPr>
              <w:t>pushfd</w:t>
            </w:r>
            <w:proofErr w:type="spellEnd"/>
          </w:p>
        </w:tc>
        <w:tc>
          <w:tcPr>
            <w:tcW w:w="4675" w:type="dxa"/>
          </w:tcPr>
          <w:p w14:paraId="142AC684" w14:textId="77777777" w:rsidR="00D86D8C" w:rsidRDefault="0026500F" w:rsidP="000044DA">
            <w:pPr>
              <w:tabs>
                <w:tab w:val="left" w:pos="1935"/>
              </w:tabs>
              <w:rPr>
                <w:rFonts w:ascii="Times New Roman" w:hAnsi="Times New Roman" w:cs="Times New Roman"/>
                <w:b/>
                <w:sz w:val="24"/>
              </w:rPr>
            </w:pPr>
            <w:r>
              <w:rPr>
                <w:rFonts w:ascii="Times-Roman" w:hAnsi="Times-Roman" w:cs="Times-Roman"/>
                <w:sz w:val="20"/>
                <w:szCs w:val="20"/>
              </w:rPr>
              <w:t>Pushes the 32-bit EFLAGS register on the stack.</w:t>
            </w:r>
          </w:p>
        </w:tc>
      </w:tr>
      <w:tr w:rsidR="0026500F" w14:paraId="5F53F947" w14:textId="77777777" w:rsidTr="00F9541C">
        <w:tc>
          <w:tcPr>
            <w:tcW w:w="2335" w:type="dxa"/>
          </w:tcPr>
          <w:p w14:paraId="6C1D7090" w14:textId="77777777" w:rsidR="0026500F" w:rsidRPr="0026500F" w:rsidRDefault="0026500F" w:rsidP="000044DA">
            <w:pPr>
              <w:tabs>
                <w:tab w:val="left" w:pos="1935"/>
              </w:tabs>
              <w:rPr>
                <w:rFonts w:ascii="Courier New" w:hAnsi="Courier New" w:cs="Courier New"/>
                <w:b/>
                <w:sz w:val="24"/>
              </w:rPr>
            </w:pPr>
            <w:r>
              <w:rPr>
                <w:rFonts w:ascii="Courier New" w:hAnsi="Courier New" w:cs="Courier New"/>
                <w:b/>
                <w:sz w:val="24"/>
              </w:rPr>
              <w:t>POPFD</w:t>
            </w:r>
          </w:p>
        </w:tc>
        <w:tc>
          <w:tcPr>
            <w:tcW w:w="2340" w:type="dxa"/>
          </w:tcPr>
          <w:p w14:paraId="4074287E" w14:textId="77777777" w:rsidR="0026500F" w:rsidRDefault="0026500F" w:rsidP="000044DA">
            <w:pPr>
              <w:tabs>
                <w:tab w:val="left" w:pos="1935"/>
              </w:tabs>
              <w:rPr>
                <w:rFonts w:ascii="Courier" w:hAnsi="Courier" w:cs="Courier"/>
                <w:sz w:val="18"/>
                <w:szCs w:val="18"/>
              </w:rPr>
            </w:pPr>
            <w:proofErr w:type="spellStart"/>
            <w:r>
              <w:rPr>
                <w:rFonts w:ascii="Courier" w:hAnsi="Courier" w:cs="Courier"/>
                <w:sz w:val="18"/>
                <w:szCs w:val="18"/>
              </w:rPr>
              <w:t>popfd</w:t>
            </w:r>
            <w:proofErr w:type="spellEnd"/>
          </w:p>
        </w:tc>
        <w:tc>
          <w:tcPr>
            <w:tcW w:w="4675" w:type="dxa"/>
          </w:tcPr>
          <w:p w14:paraId="43423E11" w14:textId="77777777" w:rsidR="0026500F" w:rsidRDefault="0026500F" w:rsidP="0026500F">
            <w:pPr>
              <w:autoSpaceDE w:val="0"/>
              <w:autoSpaceDN w:val="0"/>
              <w:adjustRightInd w:val="0"/>
              <w:rPr>
                <w:rFonts w:ascii="Times-Roman" w:hAnsi="Times-Roman" w:cs="Times-Roman"/>
                <w:sz w:val="20"/>
                <w:szCs w:val="20"/>
              </w:rPr>
            </w:pPr>
            <w:r>
              <w:rPr>
                <w:rFonts w:ascii="Times-Roman" w:hAnsi="Times-Roman" w:cs="Times-Roman"/>
                <w:sz w:val="20"/>
                <w:szCs w:val="20"/>
              </w:rPr>
              <w:t>Pops the stack into EFLAGS</w:t>
            </w:r>
          </w:p>
        </w:tc>
      </w:tr>
      <w:tr w:rsidR="00703ECF" w14:paraId="2F828247" w14:textId="77777777" w:rsidTr="00F9541C">
        <w:tc>
          <w:tcPr>
            <w:tcW w:w="2335" w:type="dxa"/>
          </w:tcPr>
          <w:p w14:paraId="338EF03C" w14:textId="77777777" w:rsidR="00703ECF" w:rsidRDefault="00703ECF" w:rsidP="000044DA">
            <w:pPr>
              <w:tabs>
                <w:tab w:val="left" w:pos="1935"/>
              </w:tabs>
              <w:rPr>
                <w:rFonts w:ascii="Courier New" w:hAnsi="Courier New" w:cs="Courier New"/>
                <w:b/>
                <w:sz w:val="24"/>
              </w:rPr>
            </w:pPr>
            <w:r>
              <w:rPr>
                <w:rFonts w:ascii="Courier New" w:hAnsi="Courier New" w:cs="Courier New"/>
                <w:b/>
                <w:sz w:val="24"/>
              </w:rPr>
              <w:t>PUSHAD</w:t>
            </w:r>
          </w:p>
        </w:tc>
        <w:tc>
          <w:tcPr>
            <w:tcW w:w="2340" w:type="dxa"/>
          </w:tcPr>
          <w:p w14:paraId="0DA306AA" w14:textId="77777777" w:rsidR="00703ECF" w:rsidRDefault="00703ECF" w:rsidP="000044DA">
            <w:pPr>
              <w:tabs>
                <w:tab w:val="left" w:pos="1935"/>
              </w:tabs>
              <w:rPr>
                <w:rFonts w:ascii="Courier" w:hAnsi="Courier" w:cs="Courier"/>
                <w:sz w:val="18"/>
                <w:szCs w:val="18"/>
              </w:rPr>
            </w:pPr>
            <w:proofErr w:type="spellStart"/>
            <w:r>
              <w:rPr>
                <w:rFonts w:ascii="Courier" w:hAnsi="Courier" w:cs="Courier"/>
                <w:sz w:val="18"/>
                <w:szCs w:val="18"/>
              </w:rPr>
              <w:t>pushad</w:t>
            </w:r>
            <w:proofErr w:type="spellEnd"/>
          </w:p>
        </w:tc>
        <w:tc>
          <w:tcPr>
            <w:tcW w:w="4675" w:type="dxa"/>
          </w:tcPr>
          <w:p w14:paraId="42436B91" w14:textId="77777777" w:rsidR="00703ECF" w:rsidRDefault="00703ECF"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Pushes all of the 32-bit general-purpose registers on the stack in the following order: EAX, ECX, EDX, EBX, ESP (value before executing PUSHAD), EBP, ESI, and EDI.</w:t>
            </w:r>
          </w:p>
        </w:tc>
      </w:tr>
      <w:tr w:rsidR="006C25B9" w14:paraId="12947529" w14:textId="77777777" w:rsidTr="00F9541C">
        <w:tc>
          <w:tcPr>
            <w:tcW w:w="2335" w:type="dxa"/>
          </w:tcPr>
          <w:p w14:paraId="3CCCA726" w14:textId="77777777" w:rsidR="006C25B9" w:rsidRDefault="006C25B9" w:rsidP="000044DA">
            <w:pPr>
              <w:tabs>
                <w:tab w:val="left" w:pos="1935"/>
              </w:tabs>
              <w:rPr>
                <w:rFonts w:ascii="Courier New" w:hAnsi="Courier New" w:cs="Courier New"/>
                <w:b/>
                <w:sz w:val="24"/>
              </w:rPr>
            </w:pPr>
            <w:r>
              <w:rPr>
                <w:rFonts w:ascii="Courier New" w:hAnsi="Courier New" w:cs="Courier New"/>
                <w:b/>
                <w:sz w:val="24"/>
              </w:rPr>
              <w:t>POPAD</w:t>
            </w:r>
          </w:p>
        </w:tc>
        <w:tc>
          <w:tcPr>
            <w:tcW w:w="2340" w:type="dxa"/>
          </w:tcPr>
          <w:p w14:paraId="12352FFA" w14:textId="77777777" w:rsidR="006C25B9" w:rsidRDefault="006C25B9" w:rsidP="000044DA">
            <w:pPr>
              <w:tabs>
                <w:tab w:val="left" w:pos="1935"/>
              </w:tabs>
              <w:rPr>
                <w:rFonts w:ascii="Courier" w:hAnsi="Courier" w:cs="Courier"/>
                <w:sz w:val="18"/>
                <w:szCs w:val="18"/>
              </w:rPr>
            </w:pPr>
            <w:proofErr w:type="spellStart"/>
            <w:r>
              <w:rPr>
                <w:rFonts w:ascii="Courier" w:hAnsi="Courier" w:cs="Courier"/>
                <w:sz w:val="18"/>
                <w:szCs w:val="18"/>
              </w:rPr>
              <w:t>popad</w:t>
            </w:r>
            <w:proofErr w:type="spellEnd"/>
          </w:p>
        </w:tc>
        <w:tc>
          <w:tcPr>
            <w:tcW w:w="4675" w:type="dxa"/>
          </w:tcPr>
          <w:p w14:paraId="1D7E5520" w14:textId="77777777" w:rsidR="006C25B9" w:rsidRDefault="001A1B83"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w:t>
            </w:r>
            <w:r w:rsidR="006C25B9">
              <w:rPr>
                <w:rFonts w:ascii="Times-Roman" w:hAnsi="Times-Roman" w:cs="Times-Roman"/>
                <w:sz w:val="20"/>
                <w:szCs w:val="20"/>
              </w:rPr>
              <w:t>ops the same registers off the stack in reverse order</w:t>
            </w:r>
          </w:p>
        </w:tc>
      </w:tr>
    </w:tbl>
    <w:p w14:paraId="645F52C6" w14:textId="77777777" w:rsidR="00747517" w:rsidRPr="00644879" w:rsidRDefault="00917C4F" w:rsidP="00644879">
      <w:pPr>
        <w:pStyle w:val="Heading1"/>
      </w:pPr>
      <w:r>
        <w:rPr>
          <w:color w:val="000000" w:themeColor="text1"/>
        </w:rPr>
        <w:t>6</w:t>
      </w:r>
      <w:r w:rsidR="00644879" w:rsidRPr="00644879">
        <w:rPr>
          <w:color w:val="000000" w:themeColor="text1"/>
        </w:rPr>
        <w:t>.4 Defining and Using Procedures</w:t>
      </w:r>
      <w:r w:rsidR="000044DA" w:rsidRPr="00644879">
        <w:tab/>
      </w:r>
    </w:p>
    <w:p w14:paraId="37F76E91" w14:textId="77777777" w:rsidR="000044DA" w:rsidRDefault="00237385" w:rsidP="00237385">
      <w:pPr>
        <w:tabs>
          <w:tab w:val="left" w:pos="1935"/>
        </w:tabs>
        <w:jc w:val="center"/>
        <w:rPr>
          <w:rFonts w:ascii="Times New Roman" w:hAnsi="Times New Roman" w:cs="Times New Roman"/>
        </w:rPr>
      </w:pPr>
      <w:r>
        <w:rPr>
          <w:noProof/>
        </w:rPr>
        <w:drawing>
          <wp:inline distT="0" distB="0" distL="0" distR="0" wp14:anchorId="70DCC9BC" wp14:editId="613437CB">
            <wp:extent cx="1700226" cy="4217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05" t="12260" r="40677" b="9558"/>
                    <a:stretch/>
                  </pic:blipFill>
                  <pic:spPr bwMode="auto">
                    <a:xfrm>
                      <a:off x="0" y="0"/>
                      <a:ext cx="1738108" cy="4311543"/>
                    </a:xfrm>
                    <a:prstGeom prst="rect">
                      <a:avLst/>
                    </a:prstGeom>
                    <a:ln>
                      <a:noFill/>
                    </a:ln>
                    <a:extLst>
                      <a:ext uri="{53640926-AAD7-44D8-BBD7-CCE9431645EC}">
                        <a14:shadowObscured xmlns:a14="http://schemas.microsoft.com/office/drawing/2010/main"/>
                      </a:ext>
                    </a:extLst>
                  </pic:spPr>
                </pic:pic>
              </a:graphicData>
            </a:graphic>
          </wp:inline>
        </w:drawing>
      </w:r>
    </w:p>
    <w:p w14:paraId="2A597516" w14:textId="77777777" w:rsidR="00237385" w:rsidRDefault="00E34DA8" w:rsidP="00E34DA8">
      <w:pPr>
        <w:pStyle w:val="Heading3"/>
        <w:rPr>
          <w:color w:val="000000" w:themeColor="text1"/>
        </w:rPr>
      </w:pPr>
      <w:r w:rsidRPr="00E34DA8">
        <w:rPr>
          <w:color w:val="000000" w:themeColor="text1"/>
        </w:rPr>
        <w:lastRenderedPageBreak/>
        <w:t>USES Operator</w:t>
      </w:r>
    </w:p>
    <w:p w14:paraId="44EDA09D" w14:textId="77777777" w:rsidR="00E34DA8" w:rsidRDefault="00E34DA8" w:rsidP="00E34DA8">
      <w:pPr>
        <w:autoSpaceDE w:val="0"/>
        <w:autoSpaceDN w:val="0"/>
        <w:adjustRightInd w:val="0"/>
        <w:spacing w:after="0" w:line="240" w:lineRule="auto"/>
        <w:jc w:val="both"/>
        <w:rPr>
          <w:rFonts w:ascii="Times New Roman" w:hAnsi="Times New Roman" w:cs="Times New Roman"/>
          <w:szCs w:val="20"/>
        </w:rPr>
      </w:pPr>
      <w:r w:rsidRPr="00E34DA8">
        <w:rPr>
          <w:rFonts w:ascii="Times New Roman" w:hAnsi="Times New Roman" w:cs="Times New Roman"/>
          <w:szCs w:val="20"/>
        </w:rPr>
        <w:t>The USES operator, coupled with the PROC directive, lets you list the names of all registers modified within a procedure. USES tells the assembler to do two things: First, generate PUSH instructions that save the registers on the stack at the beginning of the procedure. Second, generate POP instructions that restore the register values at the end of the procedure.</w:t>
      </w:r>
    </w:p>
    <w:p w14:paraId="6B3775C8" w14:textId="77777777" w:rsidR="00AC0C31" w:rsidRDefault="00AC0C31" w:rsidP="00E34DA8">
      <w:pPr>
        <w:autoSpaceDE w:val="0"/>
        <w:autoSpaceDN w:val="0"/>
        <w:adjustRightInd w:val="0"/>
        <w:spacing w:after="0" w:line="240" w:lineRule="auto"/>
        <w:jc w:val="both"/>
        <w:rPr>
          <w:rFonts w:ascii="Times New Roman" w:hAnsi="Times New Roman" w:cs="Times New Roman"/>
          <w:szCs w:val="20"/>
        </w:rPr>
      </w:pPr>
    </w:p>
    <w:p w14:paraId="49AE7630" w14:textId="77777777" w:rsidR="00AC0C31" w:rsidRPr="00AC0C31" w:rsidRDefault="00AC0C31" w:rsidP="00AC0C31">
      <w:pPr>
        <w:autoSpaceDE w:val="0"/>
        <w:autoSpaceDN w:val="0"/>
        <w:adjustRightInd w:val="0"/>
        <w:spacing w:after="0" w:line="240" w:lineRule="auto"/>
        <w:rPr>
          <w:rFonts w:ascii="Courier New" w:hAnsi="Courier New" w:cs="Courier New"/>
          <w:b/>
          <w:bCs/>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PROC </w:t>
      </w:r>
      <w:r w:rsidRPr="00AC0C31">
        <w:rPr>
          <w:rFonts w:ascii="Courier New" w:hAnsi="Courier New" w:cs="Courier New"/>
          <w:b/>
          <w:bCs/>
          <w:sz w:val="20"/>
          <w:szCs w:val="18"/>
        </w:rPr>
        <w:t xml:space="preserve">USES </w:t>
      </w:r>
      <w:proofErr w:type="spellStart"/>
      <w:r w:rsidRPr="00AC0C31">
        <w:rPr>
          <w:rFonts w:ascii="Courier New" w:hAnsi="Courier New" w:cs="Courier New"/>
          <w:b/>
          <w:bCs/>
          <w:sz w:val="20"/>
          <w:szCs w:val="18"/>
        </w:rPr>
        <w:t>esi</w:t>
      </w:r>
      <w:proofErr w:type="spellEnd"/>
      <w:r w:rsidRPr="00AC0C31">
        <w:rPr>
          <w:rFonts w:ascii="Courier New" w:hAnsi="Courier New" w:cs="Courier New"/>
          <w:b/>
          <w:bCs/>
          <w:sz w:val="20"/>
          <w:szCs w:val="18"/>
        </w:rPr>
        <w:t xml:space="preserve"> </w:t>
      </w:r>
      <w:proofErr w:type="spellStart"/>
      <w:r w:rsidRPr="00AC0C31">
        <w:rPr>
          <w:rFonts w:ascii="Courier New" w:hAnsi="Courier New" w:cs="Courier New"/>
          <w:b/>
          <w:bCs/>
          <w:sz w:val="20"/>
          <w:szCs w:val="18"/>
        </w:rPr>
        <w:t>ecx</w:t>
      </w:r>
      <w:proofErr w:type="spellEnd"/>
    </w:p>
    <w:p w14:paraId="44F8E515"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mov eax,0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set the sum to zero</w:t>
      </w:r>
    </w:p>
    <w:p w14:paraId="1B7921B6"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L1:</w:t>
      </w:r>
    </w:p>
    <w:p w14:paraId="110EF6BF"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proofErr w:type="gramStart"/>
      <w:r w:rsidRPr="00AC0C31">
        <w:rPr>
          <w:rFonts w:ascii="Courier New" w:hAnsi="Courier New" w:cs="Courier New"/>
          <w:sz w:val="20"/>
          <w:szCs w:val="18"/>
        </w:rPr>
        <w:t>add</w:t>
      </w:r>
      <w:proofErr w:type="gramEnd"/>
      <w:r w:rsidRPr="00AC0C31">
        <w:rPr>
          <w:rFonts w:ascii="Courier New" w:hAnsi="Courier New" w:cs="Courier New"/>
          <w:sz w:val="20"/>
          <w:szCs w:val="18"/>
        </w:rPr>
        <w:t xml:space="preserve"> </w:t>
      </w:r>
      <w:proofErr w:type="spellStart"/>
      <w:r w:rsidRPr="00AC0C31">
        <w:rPr>
          <w:rFonts w:ascii="Courier New" w:hAnsi="Courier New" w:cs="Courier New"/>
          <w:sz w:val="20"/>
          <w:szCs w:val="18"/>
        </w:rPr>
        <w:t>eax</w:t>
      </w:r>
      <w:proofErr w:type="spellEnd"/>
      <w:r w:rsidRPr="00AC0C31">
        <w:rPr>
          <w:rFonts w:ascii="Courier New" w:hAnsi="Courier New" w:cs="Courier New"/>
          <w:sz w:val="20"/>
          <w:szCs w:val="18"/>
        </w:rPr>
        <w:t>,[</w:t>
      </w:r>
      <w:proofErr w:type="spellStart"/>
      <w:r w:rsidRPr="00AC0C31">
        <w:rPr>
          <w:rFonts w:ascii="Courier New" w:hAnsi="Courier New" w:cs="Courier New"/>
          <w:sz w:val="20"/>
          <w:szCs w:val="18"/>
        </w:rPr>
        <w:t>esi</w:t>
      </w:r>
      <w:proofErr w:type="spellEnd"/>
      <w:r w:rsidRPr="00AC0C31">
        <w:rPr>
          <w:rFonts w:ascii="Courier New" w:hAnsi="Courier New" w:cs="Courier New"/>
          <w:sz w:val="20"/>
          <w:szCs w:val="18"/>
        </w:rPr>
        <w:t xml:space="preserve">]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add each integer to sum</w:t>
      </w:r>
    </w:p>
    <w:p w14:paraId="061CB6A3"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proofErr w:type="gramStart"/>
      <w:r w:rsidRPr="00AC0C31">
        <w:rPr>
          <w:rFonts w:ascii="Courier New" w:hAnsi="Courier New" w:cs="Courier New"/>
          <w:sz w:val="20"/>
          <w:szCs w:val="18"/>
        </w:rPr>
        <w:t>add</w:t>
      </w:r>
      <w:proofErr w:type="gramEnd"/>
      <w:r w:rsidRPr="00AC0C31">
        <w:rPr>
          <w:rFonts w:ascii="Courier New" w:hAnsi="Courier New" w:cs="Courier New"/>
          <w:sz w:val="20"/>
          <w:szCs w:val="18"/>
        </w:rPr>
        <w:t xml:space="preserve"> </w:t>
      </w:r>
      <w:proofErr w:type="spellStart"/>
      <w:r w:rsidRPr="00AC0C31">
        <w:rPr>
          <w:rFonts w:ascii="Courier New" w:hAnsi="Courier New" w:cs="Courier New"/>
          <w:sz w:val="20"/>
          <w:szCs w:val="18"/>
        </w:rPr>
        <w:t>esi,TYPE</w:t>
      </w:r>
      <w:proofErr w:type="spellEnd"/>
      <w:r w:rsidRPr="00AC0C31">
        <w:rPr>
          <w:rFonts w:ascii="Courier New" w:hAnsi="Courier New" w:cs="Courier New"/>
          <w:sz w:val="20"/>
          <w:szCs w:val="18"/>
        </w:rPr>
        <w:t xml:space="preserve"> DWORD </w:t>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point to next integer</w:t>
      </w:r>
    </w:p>
    <w:p w14:paraId="16973600"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loop L1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repeat for array size</w:t>
      </w:r>
    </w:p>
    <w:p w14:paraId="41FF6CFA"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ret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sum is in EAX</w:t>
      </w:r>
    </w:p>
    <w:p w14:paraId="7F047787" w14:textId="77777777" w:rsidR="00AC0C31" w:rsidRDefault="00AC0C31" w:rsidP="00AC0C31">
      <w:pPr>
        <w:autoSpaceDE w:val="0"/>
        <w:autoSpaceDN w:val="0"/>
        <w:adjustRightInd w:val="0"/>
        <w:spacing w:after="0" w:line="240" w:lineRule="auto"/>
        <w:jc w:val="both"/>
        <w:rPr>
          <w:rFonts w:ascii="Courier New" w:hAnsi="Courier New" w:cs="Courier New"/>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ENDP</w:t>
      </w:r>
    </w:p>
    <w:p w14:paraId="696A6589" w14:textId="77777777" w:rsidR="00A811D7" w:rsidRDefault="00A811D7" w:rsidP="00AC0C31">
      <w:pPr>
        <w:autoSpaceDE w:val="0"/>
        <w:autoSpaceDN w:val="0"/>
        <w:adjustRightInd w:val="0"/>
        <w:spacing w:after="0" w:line="240" w:lineRule="auto"/>
        <w:jc w:val="both"/>
        <w:rPr>
          <w:rFonts w:ascii="Courier New" w:hAnsi="Courier New" w:cs="Courier New"/>
          <w:sz w:val="20"/>
          <w:szCs w:val="18"/>
        </w:rPr>
      </w:pPr>
    </w:p>
    <w:p w14:paraId="31C61D66" w14:textId="77777777" w:rsidR="00A811D7" w:rsidRPr="00E34DA8" w:rsidRDefault="00A811D7" w:rsidP="00AC0C31">
      <w:pPr>
        <w:autoSpaceDE w:val="0"/>
        <w:autoSpaceDN w:val="0"/>
        <w:adjustRightInd w:val="0"/>
        <w:spacing w:after="0" w:line="240" w:lineRule="auto"/>
        <w:jc w:val="both"/>
        <w:rPr>
          <w:rFonts w:ascii="Times New Roman" w:hAnsi="Times New Roman" w:cs="Times New Roman"/>
          <w:szCs w:val="20"/>
        </w:rPr>
      </w:pPr>
    </w:p>
    <w:p w14:paraId="1862A9B9"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707F6931" w14:textId="77777777" w:rsidTr="00BF24BD">
        <w:trPr>
          <w:trHeight w:val="572"/>
          <w:jc w:val="center"/>
        </w:trPr>
        <w:tc>
          <w:tcPr>
            <w:tcW w:w="5257" w:type="dxa"/>
            <w:shd w:val="clear" w:color="auto" w:fill="CCCCCC"/>
          </w:tcPr>
          <w:p w14:paraId="1C15E59E"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0F1695D9"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mins </w:t>
            </w:r>
          </w:p>
        </w:tc>
      </w:tr>
    </w:tbl>
    <w:p w14:paraId="62F361F4"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300"/>
        <w:gridCol w:w="3134"/>
      </w:tblGrid>
      <w:tr w:rsidR="00917C4F" w:rsidRPr="00C306A3" w14:paraId="620B64B4" w14:textId="77777777" w:rsidTr="00917C4F">
        <w:trPr>
          <w:trHeight w:val="572"/>
          <w:jc w:val="center"/>
        </w:trPr>
        <w:tc>
          <w:tcPr>
            <w:tcW w:w="6300" w:type="dxa"/>
            <w:shd w:val="clear" w:color="auto" w:fill="CCCCCC"/>
          </w:tcPr>
          <w:p w14:paraId="2E01AFDF"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 xml:space="preserve">Problem 6.1: Write a program that take input string terminated by 0 (use procedure INPUT_STR and Use </w:t>
            </w:r>
            <w:proofErr w:type="spellStart"/>
            <w:r w:rsidR="00BD67B9">
              <w:rPr>
                <w:rFonts w:ascii="Times New Roman" w:hAnsi="Times New Roman" w:cs="Times New Roman"/>
                <w:b/>
                <w:sz w:val="24"/>
                <w:szCs w:val="28"/>
              </w:rPr>
              <w:t>Read</w:t>
            </w:r>
            <w:r w:rsidRPr="00917C4F">
              <w:rPr>
                <w:rFonts w:ascii="Times New Roman" w:hAnsi="Times New Roman" w:cs="Times New Roman"/>
                <w:b/>
                <w:sz w:val="24"/>
                <w:szCs w:val="28"/>
              </w:rPr>
              <w:t>Char</w:t>
            </w:r>
            <w:proofErr w:type="spellEnd"/>
            <w:r w:rsidRPr="00917C4F">
              <w:rPr>
                <w:rFonts w:ascii="Times New Roman" w:hAnsi="Times New Roman" w:cs="Times New Roman"/>
                <w:b/>
                <w:sz w:val="24"/>
                <w:szCs w:val="28"/>
              </w:rPr>
              <w:t xml:space="preserve"> </w:t>
            </w:r>
            <w:r w:rsidRPr="00917C4F">
              <w:rPr>
                <w:rFonts w:ascii="Times New Roman" w:hAnsi="Times New Roman" w:cs="Times New Roman"/>
                <w:b/>
                <w:color w:val="FF0000"/>
                <w:sz w:val="24"/>
                <w:szCs w:val="28"/>
              </w:rPr>
              <w:t xml:space="preserve">not </w:t>
            </w:r>
            <w:proofErr w:type="spellStart"/>
            <w:r w:rsidRPr="00917C4F">
              <w:rPr>
                <w:rFonts w:ascii="Times New Roman" w:hAnsi="Times New Roman" w:cs="Times New Roman"/>
                <w:b/>
                <w:color w:val="FF0000"/>
                <w:sz w:val="24"/>
                <w:szCs w:val="28"/>
              </w:rPr>
              <w:t>WriteString</w:t>
            </w:r>
            <w:proofErr w:type="spellEnd"/>
            <w:r w:rsidRPr="00917C4F">
              <w:rPr>
                <w:rFonts w:ascii="Times New Roman" w:hAnsi="Times New Roman" w:cs="Times New Roman"/>
                <w:b/>
                <w:sz w:val="24"/>
                <w:szCs w:val="28"/>
              </w:rPr>
              <w:t>), check whether the input string is palindrome or not. (Hint save the characters in stack also you got your problem solution).</w:t>
            </w:r>
          </w:p>
          <w:p w14:paraId="11C4DCE0"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Sample:</w:t>
            </w:r>
          </w:p>
          <w:p w14:paraId="485A2F34"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Use input string:   MAAM</w:t>
            </w:r>
          </w:p>
          <w:p w14:paraId="46D1AFB6" w14:textId="77777777" w:rsidR="00917C4F" w:rsidRDefault="00917C4F" w:rsidP="00917C4F">
            <w:pPr>
              <w:autoSpaceDE w:val="0"/>
              <w:autoSpaceDN w:val="0"/>
              <w:adjustRightInd w:val="0"/>
              <w:spacing w:after="0" w:line="240" w:lineRule="auto"/>
              <w:rPr>
                <w:rFonts w:ascii="Times New Roman" w:hAnsi="Times New Roman" w:cs="Times New Roman"/>
                <w:b/>
                <w:sz w:val="24"/>
                <w:szCs w:val="28"/>
              </w:rPr>
            </w:pPr>
            <w:r w:rsidRPr="00917C4F">
              <w:rPr>
                <w:rFonts w:ascii="Times New Roman" w:hAnsi="Times New Roman" w:cs="Times New Roman"/>
                <w:b/>
                <w:sz w:val="24"/>
                <w:szCs w:val="28"/>
              </w:rPr>
              <w:t xml:space="preserve">Yes the String is Palindrome  </w:t>
            </w:r>
          </w:p>
          <w:p w14:paraId="754EC071" w14:textId="77777777" w:rsidR="00917C4F" w:rsidRPr="00917C4F" w:rsidRDefault="00917C4F" w:rsidP="00917C4F">
            <w:pPr>
              <w:autoSpaceDE w:val="0"/>
              <w:autoSpaceDN w:val="0"/>
              <w:adjustRightInd w:val="0"/>
              <w:spacing w:after="0" w:line="240" w:lineRule="auto"/>
              <w:rPr>
                <w:rFonts w:ascii="Times New Roman" w:hAnsi="Times New Roman" w:cs="Times New Roman"/>
                <w:b/>
                <w:sz w:val="24"/>
                <w:szCs w:val="28"/>
              </w:rPr>
            </w:pPr>
          </w:p>
        </w:tc>
        <w:tc>
          <w:tcPr>
            <w:tcW w:w="3134" w:type="dxa"/>
            <w:shd w:val="clear" w:color="auto" w:fill="CCCCCC"/>
          </w:tcPr>
          <w:p w14:paraId="69399B65" w14:textId="77777777" w:rsidR="00917C4F" w:rsidRPr="00917C4F" w:rsidRDefault="00917C4F" w:rsidP="006D2982">
            <w:pPr>
              <w:pStyle w:val="BodyText"/>
              <w:snapToGrid w:val="0"/>
              <w:jc w:val="right"/>
              <w:rPr>
                <w:rFonts w:ascii="Times New Roman" w:hAnsi="Times New Roman" w:cs="Times New Roman"/>
                <w:b/>
                <w:bCs/>
                <w:sz w:val="20"/>
                <w:szCs w:val="24"/>
              </w:rPr>
            </w:pPr>
            <w:r w:rsidRPr="003D3BD0">
              <w:rPr>
                <w:rFonts w:ascii="Times New Roman" w:hAnsi="Times New Roman" w:cs="Times New Roman"/>
                <w:b/>
                <w:bCs/>
                <w:sz w:val="20"/>
                <w:szCs w:val="24"/>
              </w:rPr>
              <w:t>Estimated completion time:</w:t>
            </w:r>
            <w:r w:rsidR="00AF0A22">
              <w:rPr>
                <w:rFonts w:ascii="Times New Roman" w:hAnsi="Times New Roman" w:cs="Times New Roman"/>
                <w:b/>
                <w:bCs/>
                <w:sz w:val="20"/>
                <w:szCs w:val="24"/>
              </w:rPr>
              <w:t>17</w:t>
            </w:r>
            <w:r w:rsidRPr="00917C4F">
              <w:rPr>
                <w:rFonts w:ascii="Times New Roman" w:hAnsi="Times New Roman" w:cs="Times New Roman"/>
                <w:b/>
                <w:bCs/>
                <w:sz w:val="20"/>
                <w:szCs w:val="24"/>
              </w:rPr>
              <w:t xml:space="preserve"> mins</w:t>
            </w:r>
          </w:p>
        </w:tc>
      </w:tr>
      <w:tr w:rsidR="00917C4F" w:rsidRPr="00C306A3" w14:paraId="08A93964" w14:textId="77777777" w:rsidTr="00917C4F">
        <w:trPr>
          <w:trHeight w:val="572"/>
          <w:jc w:val="center"/>
        </w:trPr>
        <w:tc>
          <w:tcPr>
            <w:tcW w:w="6300" w:type="dxa"/>
            <w:shd w:val="clear" w:color="auto" w:fill="CCCCCC"/>
          </w:tcPr>
          <w:p w14:paraId="6A23469F" w14:textId="77777777" w:rsidR="00917C4F" w:rsidRPr="00917C4F" w:rsidRDefault="00917C4F" w:rsidP="00917C4F">
            <w:pPr>
              <w:autoSpaceDE w:val="0"/>
              <w:autoSpaceDN w:val="0"/>
              <w:adjustRightInd w:val="0"/>
              <w:rPr>
                <w:rFonts w:ascii="Times New Roman" w:hAnsi="Times New Roman" w:cs="Times New Roman"/>
                <w:b/>
                <w:sz w:val="24"/>
                <w:szCs w:val="28"/>
              </w:rPr>
            </w:pPr>
          </w:p>
        </w:tc>
        <w:tc>
          <w:tcPr>
            <w:tcW w:w="3134" w:type="dxa"/>
            <w:shd w:val="clear" w:color="auto" w:fill="CCCCCC"/>
          </w:tcPr>
          <w:p w14:paraId="66593DEA" w14:textId="77777777" w:rsidR="00917C4F" w:rsidRPr="003D3BD0" w:rsidRDefault="00917C4F" w:rsidP="006D2982">
            <w:pPr>
              <w:pStyle w:val="BodyText"/>
              <w:snapToGrid w:val="0"/>
              <w:jc w:val="right"/>
              <w:rPr>
                <w:rFonts w:ascii="Times New Roman" w:hAnsi="Times New Roman" w:cs="Times New Roman"/>
                <w:b/>
                <w:bCs/>
                <w:sz w:val="20"/>
                <w:szCs w:val="24"/>
              </w:rPr>
            </w:pPr>
          </w:p>
        </w:tc>
      </w:tr>
      <w:tr w:rsidR="00917C4F" w:rsidRPr="00C306A3" w14:paraId="15301C6D" w14:textId="77777777" w:rsidTr="00917C4F">
        <w:trPr>
          <w:trHeight w:val="572"/>
          <w:jc w:val="center"/>
        </w:trPr>
        <w:tc>
          <w:tcPr>
            <w:tcW w:w="6300" w:type="dxa"/>
            <w:shd w:val="clear" w:color="auto" w:fill="auto"/>
          </w:tcPr>
          <w:p w14:paraId="5F0B5CB6" w14:textId="77777777" w:rsidR="00917C4F" w:rsidRPr="00917C4F" w:rsidRDefault="00917C4F" w:rsidP="00917C4F">
            <w:pPr>
              <w:autoSpaceDE w:val="0"/>
              <w:autoSpaceDN w:val="0"/>
              <w:adjustRightInd w:val="0"/>
              <w:rPr>
                <w:rFonts w:ascii="Times New Roman" w:hAnsi="Times New Roman" w:cs="Times New Roman"/>
                <w:b/>
                <w:sz w:val="24"/>
                <w:szCs w:val="28"/>
              </w:rPr>
            </w:pPr>
          </w:p>
        </w:tc>
        <w:tc>
          <w:tcPr>
            <w:tcW w:w="3134" w:type="dxa"/>
            <w:shd w:val="clear" w:color="auto" w:fill="auto"/>
          </w:tcPr>
          <w:p w14:paraId="51F09279" w14:textId="77777777" w:rsidR="00917C4F" w:rsidRPr="003D3BD0" w:rsidRDefault="00917C4F" w:rsidP="006D2982">
            <w:pPr>
              <w:pStyle w:val="BodyText"/>
              <w:snapToGrid w:val="0"/>
              <w:jc w:val="right"/>
              <w:rPr>
                <w:rFonts w:ascii="Times New Roman" w:hAnsi="Times New Roman" w:cs="Times New Roman"/>
                <w:b/>
                <w:bCs/>
                <w:sz w:val="20"/>
                <w:szCs w:val="24"/>
              </w:rPr>
            </w:pPr>
          </w:p>
        </w:tc>
      </w:tr>
      <w:tr w:rsidR="00527223" w:rsidRPr="00011D31" w14:paraId="0C21DEA5" w14:textId="77777777" w:rsidTr="00EC183B">
        <w:trPr>
          <w:trHeight w:val="572"/>
          <w:jc w:val="center"/>
        </w:trPr>
        <w:tc>
          <w:tcPr>
            <w:tcW w:w="6300" w:type="dxa"/>
            <w:shd w:val="clear" w:color="auto" w:fill="CCCCCC"/>
          </w:tcPr>
          <w:p w14:paraId="71BF4DB9" w14:textId="77777777" w:rsidR="004C4C46" w:rsidRDefault="00D44D28"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t xml:space="preserve">Problem </w:t>
            </w:r>
            <w:r w:rsidR="00917C4F">
              <w:rPr>
                <w:rFonts w:ascii="Times New Roman" w:hAnsi="Times New Roman" w:cs="Times New Roman"/>
                <w:b/>
                <w:sz w:val="24"/>
                <w:szCs w:val="28"/>
              </w:rPr>
              <w:t>6</w:t>
            </w:r>
            <w:r w:rsidR="00527223" w:rsidRPr="00C306A3">
              <w:rPr>
                <w:rFonts w:ascii="Times New Roman" w:hAnsi="Times New Roman" w:cs="Times New Roman"/>
                <w:b/>
                <w:sz w:val="24"/>
                <w:szCs w:val="28"/>
              </w:rPr>
              <w:t>.</w:t>
            </w:r>
            <w:r w:rsidR="00917C4F">
              <w:rPr>
                <w:rFonts w:ascii="Times New Roman" w:hAnsi="Times New Roman" w:cs="Times New Roman"/>
                <w:b/>
                <w:sz w:val="24"/>
                <w:szCs w:val="28"/>
              </w:rPr>
              <w:t>2</w:t>
            </w:r>
            <w:r w:rsidR="00527223" w:rsidRPr="00C306A3">
              <w:rPr>
                <w:rFonts w:ascii="Times New Roman" w:hAnsi="Times New Roman" w:cs="Times New Roman"/>
                <w:b/>
                <w:sz w:val="24"/>
                <w:szCs w:val="28"/>
              </w:rPr>
              <w:t xml:space="preserve">: </w:t>
            </w:r>
            <w:r w:rsidR="00B24548">
              <w:rPr>
                <w:rFonts w:ascii="Times New Roman" w:hAnsi="Times New Roman" w:cs="Times New Roman"/>
                <w:bCs/>
                <w:i/>
                <w:sz w:val="24"/>
                <w:szCs w:val="20"/>
              </w:rPr>
              <w:t>Random Number Generator</w:t>
            </w:r>
          </w:p>
          <w:p w14:paraId="5315A106" w14:textId="77777777" w:rsidR="008D0C30" w:rsidRPr="008D0C30" w:rsidRDefault="008D0C30" w:rsidP="004C4C46">
            <w:pPr>
              <w:autoSpaceDE w:val="0"/>
              <w:autoSpaceDN w:val="0"/>
              <w:adjustRightInd w:val="0"/>
              <w:spacing w:after="0" w:line="240" w:lineRule="auto"/>
              <w:rPr>
                <w:rFonts w:ascii="Times-Bold" w:hAnsi="Times-Bold" w:cs="Times-Bold"/>
                <w:b/>
                <w:bCs/>
                <w:sz w:val="20"/>
                <w:szCs w:val="20"/>
              </w:rPr>
            </w:pPr>
          </w:p>
          <w:p w14:paraId="7FCF55E4" w14:textId="77777777" w:rsidR="00B33E16" w:rsidRDefault="00847D76"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Write a p</w:t>
            </w:r>
            <w:r w:rsidR="00B33E16">
              <w:rPr>
                <w:rFonts w:ascii="Times New Roman" w:hAnsi="Times New Roman" w:cs="Times New Roman"/>
                <w:szCs w:val="20"/>
              </w:rPr>
              <w:t>rogram that should,</w:t>
            </w:r>
          </w:p>
          <w:p w14:paraId="501F0F8D" w14:textId="77777777" w:rsidR="00B33E16" w:rsidRDefault="00B33E16" w:rsidP="00B33E1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R</w:t>
            </w:r>
            <w:r>
              <w:rPr>
                <w:rFonts w:ascii="Times New Roman" w:hAnsi="Times New Roman" w:cs="Times New Roman"/>
                <w:szCs w:val="20"/>
              </w:rPr>
              <w:t>andomly generate</w:t>
            </w:r>
            <w:r w:rsidR="00847D76" w:rsidRPr="00B33E16">
              <w:rPr>
                <w:rFonts w:ascii="Times New Roman" w:hAnsi="Times New Roman" w:cs="Times New Roman"/>
                <w:szCs w:val="20"/>
              </w:rPr>
              <w:t xml:space="preserve"> 10 unsigned integers in the range 0 to 4,294,967,294. </w:t>
            </w:r>
          </w:p>
          <w:p w14:paraId="52A47AA6" w14:textId="77777777" w:rsidR="00B7422C" w:rsidRPr="00B33E16" w:rsidRDefault="00847D76" w:rsidP="00847D7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Next, it generates 10 signed integers in the range -</w:t>
            </w:r>
            <w:r w:rsidR="00BE30D3" w:rsidRPr="00B33E16">
              <w:rPr>
                <w:rFonts w:ascii="Times New Roman" w:hAnsi="Times New Roman" w:cs="Times New Roman"/>
                <w:szCs w:val="20"/>
              </w:rPr>
              <w:t>50 to +</w:t>
            </w:r>
            <w:r w:rsidR="0057274E" w:rsidRPr="00B33E16">
              <w:rPr>
                <w:rFonts w:ascii="Times New Roman" w:hAnsi="Times New Roman" w:cs="Times New Roman"/>
                <w:szCs w:val="20"/>
              </w:rPr>
              <w:t>49.</w:t>
            </w:r>
          </w:p>
          <w:p w14:paraId="0B0217C3" w14:textId="77777777" w:rsidR="00DD078F"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U</w:t>
            </w:r>
            <w:r w:rsidR="00CE0CDC">
              <w:rPr>
                <w:rFonts w:ascii="Times New Roman" w:hAnsi="Times New Roman" w:cs="Times New Roman"/>
                <w:szCs w:val="20"/>
              </w:rPr>
              <w:t xml:space="preserve">se </w:t>
            </w:r>
            <w:proofErr w:type="spellStart"/>
            <w:r w:rsidR="00CE0CDC">
              <w:rPr>
                <w:rFonts w:ascii="Times New Roman" w:hAnsi="Times New Roman" w:cs="Times New Roman"/>
                <w:szCs w:val="20"/>
              </w:rPr>
              <w:t>builtin</w:t>
            </w:r>
            <w:proofErr w:type="spellEnd"/>
            <w:r w:rsidR="00CE0CDC">
              <w:rPr>
                <w:rFonts w:ascii="Times New Roman" w:hAnsi="Times New Roman" w:cs="Times New Roman"/>
                <w:szCs w:val="20"/>
              </w:rPr>
              <w:t xml:space="preserve"> procedures </w:t>
            </w:r>
            <w:r w:rsidR="00CE0CDC" w:rsidRPr="008D0C30">
              <w:rPr>
                <w:rFonts w:ascii="Times New Roman" w:hAnsi="Times New Roman" w:cs="Times New Roman"/>
                <w:i/>
                <w:szCs w:val="20"/>
              </w:rPr>
              <w:t>Random32</w:t>
            </w:r>
            <w:r w:rsidR="00CE0CDC">
              <w:rPr>
                <w:rFonts w:ascii="Times New Roman" w:hAnsi="Times New Roman" w:cs="Times New Roman"/>
                <w:szCs w:val="20"/>
              </w:rPr>
              <w:t xml:space="preserve">, </w:t>
            </w:r>
            <w:r w:rsidR="00CE0CDC" w:rsidRPr="008D0C30">
              <w:rPr>
                <w:rFonts w:ascii="Times New Roman" w:hAnsi="Times New Roman" w:cs="Times New Roman"/>
                <w:i/>
                <w:szCs w:val="20"/>
              </w:rPr>
              <w:t>Randomize</w:t>
            </w:r>
            <w:r w:rsidR="00CE0CDC">
              <w:rPr>
                <w:rFonts w:ascii="Times New Roman" w:hAnsi="Times New Roman" w:cs="Times New Roman"/>
                <w:szCs w:val="20"/>
              </w:rPr>
              <w:t xml:space="preserve">, </w:t>
            </w:r>
            <w:proofErr w:type="spellStart"/>
            <w:r w:rsidR="00CE0CDC" w:rsidRPr="008D0C30">
              <w:rPr>
                <w:rFonts w:ascii="Times New Roman" w:hAnsi="Times New Roman" w:cs="Times New Roman"/>
                <w:i/>
                <w:szCs w:val="20"/>
              </w:rPr>
              <w:t>RandomRange</w:t>
            </w:r>
            <w:proofErr w:type="spellEnd"/>
            <w:r w:rsidR="00415672">
              <w:rPr>
                <w:rFonts w:ascii="Times New Roman" w:hAnsi="Times New Roman" w:cs="Times New Roman"/>
                <w:i/>
                <w:szCs w:val="20"/>
              </w:rPr>
              <w:t xml:space="preserve"> </w:t>
            </w:r>
            <w:r w:rsidR="00415672" w:rsidRPr="00415672">
              <w:rPr>
                <w:rFonts w:ascii="Times New Roman" w:hAnsi="Times New Roman" w:cs="Times New Roman"/>
                <w:szCs w:val="20"/>
              </w:rPr>
              <w:t>as shown below</w:t>
            </w:r>
            <w:r w:rsidR="00CE0CDC">
              <w:rPr>
                <w:rFonts w:ascii="Times New Roman" w:hAnsi="Times New Roman" w:cs="Times New Roman"/>
                <w:szCs w:val="20"/>
              </w:rPr>
              <w:t>.</w:t>
            </w:r>
          </w:p>
          <w:p w14:paraId="6A564511" w14:textId="77777777" w:rsidR="00252032"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Follow modular approach i.e</w:t>
            </w:r>
            <w:r w:rsidR="00B8368D">
              <w:rPr>
                <w:rFonts w:ascii="Times New Roman" w:hAnsi="Times New Roman" w:cs="Times New Roman"/>
                <w:szCs w:val="20"/>
              </w:rPr>
              <w:t>.</w:t>
            </w:r>
            <w:r>
              <w:rPr>
                <w:rFonts w:ascii="Times New Roman" w:hAnsi="Times New Roman" w:cs="Times New Roman"/>
                <w:szCs w:val="20"/>
              </w:rPr>
              <w:t>, make a procedure RAND_U for unsigned integers and RAND_S for signed integers. Your main should only be used for calling the procedures</w:t>
            </w:r>
            <w:r w:rsidR="00252032">
              <w:rPr>
                <w:rFonts w:ascii="Times New Roman" w:hAnsi="Times New Roman" w:cs="Times New Roman"/>
                <w:szCs w:val="20"/>
              </w:rPr>
              <w:t>.</w:t>
            </w:r>
          </w:p>
          <w:p w14:paraId="0AA483FB" w14:textId="77777777" w:rsidR="003B45D8"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  </w:t>
            </w:r>
          </w:p>
          <w:p w14:paraId="6467EFC0" w14:textId="77777777" w:rsidR="00CE0CDC" w:rsidRPr="00DD078F" w:rsidRDefault="00DD078F" w:rsidP="00847D76">
            <w:pPr>
              <w:autoSpaceDE w:val="0"/>
              <w:autoSpaceDN w:val="0"/>
              <w:adjustRightInd w:val="0"/>
              <w:spacing w:after="0" w:line="240" w:lineRule="auto"/>
              <w:jc w:val="both"/>
              <w:rPr>
                <w:rFonts w:ascii="Times New Roman" w:hAnsi="Times New Roman" w:cs="Times New Roman"/>
                <w:b/>
                <w:szCs w:val="20"/>
              </w:rPr>
            </w:pPr>
            <w:r w:rsidRPr="00DD078F">
              <w:rPr>
                <w:rFonts w:ascii="Times New Roman" w:hAnsi="Times New Roman" w:cs="Times New Roman"/>
                <w:b/>
                <w:szCs w:val="20"/>
              </w:rPr>
              <w:t>Sample output:</w:t>
            </w:r>
          </w:p>
          <w:p w14:paraId="0265821A" w14:textId="77777777" w:rsidR="00DD078F" w:rsidRDefault="00DD078F" w:rsidP="00DD078F">
            <w:pPr>
              <w:autoSpaceDE w:val="0"/>
              <w:autoSpaceDN w:val="0"/>
              <w:adjustRightInd w:val="0"/>
              <w:spacing w:after="0" w:line="240" w:lineRule="auto"/>
              <w:jc w:val="both"/>
              <w:rPr>
                <w:rFonts w:ascii="Courier" w:hAnsi="Courier" w:cs="Courier"/>
                <w:sz w:val="18"/>
                <w:szCs w:val="18"/>
              </w:rPr>
            </w:pPr>
            <w:r>
              <w:rPr>
                <w:rFonts w:ascii="Courier" w:hAnsi="Courier" w:cs="Courier"/>
                <w:sz w:val="18"/>
                <w:szCs w:val="18"/>
              </w:rPr>
              <w:t xml:space="preserve">3221236194 </w:t>
            </w:r>
            <w:r w:rsidR="00EC183B">
              <w:rPr>
                <w:rFonts w:ascii="Courier" w:hAnsi="Courier" w:cs="Courier"/>
                <w:sz w:val="18"/>
                <w:szCs w:val="18"/>
              </w:rPr>
              <w:t xml:space="preserve"> </w:t>
            </w:r>
            <w:r>
              <w:rPr>
                <w:rFonts w:ascii="Courier" w:hAnsi="Courier" w:cs="Courier"/>
                <w:sz w:val="18"/>
                <w:szCs w:val="18"/>
              </w:rPr>
              <w:t xml:space="preserve">2210931702 </w:t>
            </w:r>
            <w:r w:rsidR="00EC183B">
              <w:rPr>
                <w:rFonts w:ascii="Courier" w:hAnsi="Courier" w:cs="Courier"/>
                <w:sz w:val="18"/>
                <w:szCs w:val="18"/>
              </w:rPr>
              <w:t xml:space="preserve"> </w:t>
            </w:r>
            <w:r>
              <w:rPr>
                <w:rFonts w:ascii="Courier" w:hAnsi="Courier" w:cs="Courier"/>
                <w:sz w:val="18"/>
                <w:szCs w:val="18"/>
              </w:rPr>
              <w:t xml:space="preserve">974700167 </w:t>
            </w:r>
            <w:r w:rsidR="00EC183B">
              <w:rPr>
                <w:rFonts w:ascii="Courier" w:hAnsi="Courier" w:cs="Courier"/>
                <w:sz w:val="18"/>
                <w:szCs w:val="18"/>
              </w:rPr>
              <w:t xml:space="preserve"> </w:t>
            </w:r>
            <w:r>
              <w:rPr>
                <w:rFonts w:ascii="Courier" w:hAnsi="Courier" w:cs="Courier"/>
                <w:sz w:val="18"/>
                <w:szCs w:val="18"/>
              </w:rPr>
              <w:t xml:space="preserve">367494257 </w:t>
            </w:r>
            <w:r w:rsidR="00EC183B">
              <w:rPr>
                <w:rFonts w:ascii="Courier" w:hAnsi="Courier" w:cs="Courier"/>
                <w:sz w:val="18"/>
                <w:szCs w:val="18"/>
              </w:rPr>
              <w:t xml:space="preserve"> </w:t>
            </w:r>
            <w:r>
              <w:rPr>
                <w:rFonts w:ascii="Courier" w:hAnsi="Courier" w:cs="Courier"/>
                <w:sz w:val="18"/>
                <w:szCs w:val="18"/>
              </w:rPr>
              <w:t>2227888607</w:t>
            </w:r>
          </w:p>
          <w:p w14:paraId="0B3CE1C3" w14:textId="77777777" w:rsidR="00DD078F" w:rsidRDefault="00DD078F" w:rsidP="00DD078F">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926772240 </w:t>
            </w:r>
            <w:r w:rsidR="00EC183B">
              <w:rPr>
                <w:rFonts w:ascii="Courier" w:hAnsi="Courier" w:cs="Courier"/>
                <w:sz w:val="18"/>
                <w:szCs w:val="18"/>
              </w:rPr>
              <w:t xml:space="preserve"> </w:t>
            </w:r>
            <w:r>
              <w:rPr>
                <w:rFonts w:ascii="Courier" w:hAnsi="Courier" w:cs="Courier"/>
                <w:sz w:val="18"/>
                <w:szCs w:val="18"/>
              </w:rPr>
              <w:t xml:space="preserve">506254858 </w:t>
            </w:r>
            <w:r w:rsidR="00EC183B">
              <w:rPr>
                <w:rFonts w:ascii="Courier" w:hAnsi="Courier" w:cs="Courier"/>
                <w:sz w:val="18"/>
                <w:szCs w:val="18"/>
              </w:rPr>
              <w:t xml:space="preserve"> </w:t>
            </w:r>
            <w:r>
              <w:rPr>
                <w:rFonts w:ascii="Courier" w:hAnsi="Courier" w:cs="Courier"/>
                <w:sz w:val="18"/>
                <w:szCs w:val="18"/>
              </w:rPr>
              <w:t xml:space="preserve">1769123448 </w:t>
            </w:r>
            <w:r w:rsidR="00EC183B">
              <w:rPr>
                <w:rFonts w:ascii="Courier" w:hAnsi="Courier" w:cs="Courier"/>
                <w:sz w:val="18"/>
                <w:szCs w:val="18"/>
              </w:rPr>
              <w:t xml:space="preserve"> </w:t>
            </w:r>
            <w:r>
              <w:rPr>
                <w:rFonts w:ascii="Courier" w:hAnsi="Courier" w:cs="Courier"/>
                <w:sz w:val="18"/>
                <w:szCs w:val="18"/>
              </w:rPr>
              <w:t xml:space="preserve">2288603673 </w:t>
            </w:r>
            <w:r w:rsidR="00EC183B">
              <w:rPr>
                <w:rFonts w:ascii="Courier" w:hAnsi="Courier" w:cs="Courier"/>
                <w:sz w:val="18"/>
                <w:szCs w:val="18"/>
              </w:rPr>
              <w:t xml:space="preserve"> </w:t>
            </w:r>
            <w:r>
              <w:rPr>
                <w:rFonts w:ascii="Courier" w:hAnsi="Courier" w:cs="Courier"/>
                <w:sz w:val="18"/>
                <w:szCs w:val="18"/>
              </w:rPr>
              <w:t>736071794</w:t>
            </w:r>
          </w:p>
          <w:p w14:paraId="39AD9FCE" w14:textId="77777777" w:rsidR="00DD078F" w:rsidRPr="00847D76" w:rsidRDefault="00DD078F" w:rsidP="00DD078F">
            <w:pPr>
              <w:autoSpaceDE w:val="0"/>
              <w:autoSpaceDN w:val="0"/>
              <w:adjustRightInd w:val="0"/>
              <w:spacing w:after="0" w:line="240" w:lineRule="auto"/>
              <w:jc w:val="both"/>
              <w:rPr>
                <w:rFonts w:ascii="Times New Roman" w:hAnsi="Times New Roman" w:cs="Times New Roman"/>
                <w:szCs w:val="20"/>
              </w:rPr>
            </w:pP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+27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+38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+31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-13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-29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-48 </w:t>
            </w:r>
            <w:r w:rsidR="001B06B9">
              <w:rPr>
                <w:rFonts w:ascii="Courier" w:hAnsi="Courier" w:cs="Courier"/>
                <w:sz w:val="18"/>
                <w:szCs w:val="18"/>
              </w:rPr>
              <w:t xml:space="preserve"> </w:t>
            </w:r>
            <w:r w:rsidR="00EC183B">
              <w:rPr>
                <w:rFonts w:ascii="Courier" w:hAnsi="Courier" w:cs="Courier"/>
                <w:sz w:val="18"/>
                <w:szCs w:val="18"/>
              </w:rPr>
              <w:t xml:space="preserve"> </w:t>
            </w:r>
            <w:r>
              <w:rPr>
                <w:rFonts w:ascii="Courier" w:hAnsi="Courier" w:cs="Courier"/>
                <w:sz w:val="18"/>
                <w:szCs w:val="18"/>
              </w:rPr>
              <w:t>-43</w:t>
            </w:r>
          </w:p>
        </w:tc>
        <w:tc>
          <w:tcPr>
            <w:tcW w:w="3134" w:type="dxa"/>
            <w:shd w:val="clear" w:color="auto" w:fill="CCCCCC"/>
          </w:tcPr>
          <w:p w14:paraId="54D86184"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lastRenderedPageBreak/>
              <w:t>Estimated completion time:</w:t>
            </w:r>
            <w:r w:rsidRPr="00CE2D94">
              <w:rPr>
                <w:rFonts w:ascii="Times New Roman" w:hAnsi="Times New Roman" w:cs="Times New Roman"/>
                <w:b/>
                <w:sz w:val="20"/>
                <w:szCs w:val="24"/>
              </w:rPr>
              <w:t>20 mins</w:t>
            </w:r>
          </w:p>
        </w:tc>
      </w:tr>
    </w:tbl>
    <w:p w14:paraId="0A6723AE" w14:textId="77777777" w:rsidR="00527223" w:rsidRDefault="00527223" w:rsidP="00527223">
      <w:pPr>
        <w:autoSpaceDE w:val="0"/>
        <w:autoSpaceDN w:val="0"/>
        <w:adjustRightInd w:val="0"/>
        <w:spacing w:after="0" w:line="240" w:lineRule="auto"/>
        <w:rPr>
          <w:rFonts w:ascii="Courier" w:hAnsi="Courier" w:cs="Courier"/>
          <w:sz w:val="20"/>
          <w:szCs w:val="18"/>
        </w:rPr>
      </w:pPr>
    </w:p>
    <w:tbl>
      <w:tblPr>
        <w:tblStyle w:val="TableGrid"/>
        <w:tblW w:w="0" w:type="auto"/>
        <w:tblLook w:val="04A0" w:firstRow="1" w:lastRow="0" w:firstColumn="1" w:lastColumn="0" w:noHBand="0" w:noVBand="1"/>
      </w:tblPr>
      <w:tblGrid>
        <w:gridCol w:w="1669"/>
        <w:gridCol w:w="1081"/>
        <w:gridCol w:w="1066"/>
        <w:gridCol w:w="5534"/>
      </w:tblGrid>
      <w:tr w:rsidR="00197A59" w:rsidRPr="00197A59" w14:paraId="6D7439C2" w14:textId="77777777" w:rsidTr="00197A59">
        <w:tc>
          <w:tcPr>
            <w:tcW w:w="1322" w:type="dxa"/>
            <w:shd w:val="clear" w:color="auto" w:fill="BFBFBF" w:themeFill="background1" w:themeFillShade="BF"/>
          </w:tcPr>
          <w:p w14:paraId="31D0857B"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Command</w:t>
            </w:r>
          </w:p>
        </w:tc>
        <w:tc>
          <w:tcPr>
            <w:tcW w:w="1103" w:type="dxa"/>
            <w:shd w:val="clear" w:color="auto" w:fill="BFBFBF" w:themeFill="background1" w:themeFillShade="BF"/>
          </w:tcPr>
          <w:p w14:paraId="279D8D29"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 xml:space="preserve">Input </w:t>
            </w:r>
          </w:p>
        </w:tc>
        <w:tc>
          <w:tcPr>
            <w:tcW w:w="1080" w:type="dxa"/>
            <w:shd w:val="clear" w:color="auto" w:fill="BFBFBF" w:themeFill="background1" w:themeFillShade="BF"/>
          </w:tcPr>
          <w:p w14:paraId="623D30B0"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Output</w:t>
            </w:r>
          </w:p>
        </w:tc>
        <w:tc>
          <w:tcPr>
            <w:tcW w:w="5845" w:type="dxa"/>
            <w:shd w:val="clear" w:color="auto" w:fill="BFBFBF" w:themeFill="background1" w:themeFillShade="BF"/>
          </w:tcPr>
          <w:p w14:paraId="6081C520"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Function</w:t>
            </w:r>
          </w:p>
        </w:tc>
      </w:tr>
      <w:tr w:rsidR="00197A59" w:rsidRPr="00197A59" w14:paraId="3E05A534" w14:textId="77777777" w:rsidTr="00197A59">
        <w:tc>
          <w:tcPr>
            <w:tcW w:w="1322" w:type="dxa"/>
          </w:tcPr>
          <w:p w14:paraId="1ED8BF37"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Random32</w:t>
            </w:r>
          </w:p>
        </w:tc>
        <w:tc>
          <w:tcPr>
            <w:tcW w:w="1103" w:type="dxa"/>
          </w:tcPr>
          <w:p w14:paraId="7C2C5EA5"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Seed</w:t>
            </w:r>
          </w:p>
        </w:tc>
        <w:tc>
          <w:tcPr>
            <w:tcW w:w="1080" w:type="dxa"/>
          </w:tcPr>
          <w:p w14:paraId="4D37CC96"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18"/>
              </w:rPr>
              <w:t>EAX</w:t>
            </w:r>
          </w:p>
        </w:tc>
        <w:tc>
          <w:tcPr>
            <w:tcW w:w="5845" w:type="dxa"/>
          </w:tcPr>
          <w:p w14:paraId="70B07F04"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20"/>
              </w:rPr>
              <w:t>Returns a 32-bit random integer.</w:t>
            </w:r>
          </w:p>
        </w:tc>
      </w:tr>
      <w:tr w:rsidR="00197A59" w:rsidRPr="00197A59" w14:paraId="46309136" w14:textId="77777777" w:rsidTr="002E65E9">
        <w:trPr>
          <w:trHeight w:val="845"/>
        </w:trPr>
        <w:tc>
          <w:tcPr>
            <w:tcW w:w="1322" w:type="dxa"/>
          </w:tcPr>
          <w:p w14:paraId="799F9354"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Randomize</w:t>
            </w:r>
          </w:p>
        </w:tc>
        <w:tc>
          <w:tcPr>
            <w:tcW w:w="1103" w:type="dxa"/>
          </w:tcPr>
          <w:p w14:paraId="79E3FCBE" w14:textId="77777777" w:rsidR="00197A59" w:rsidRPr="00197A59" w:rsidRDefault="00197A59" w:rsidP="00527223">
            <w:pPr>
              <w:autoSpaceDE w:val="0"/>
              <w:autoSpaceDN w:val="0"/>
              <w:adjustRightInd w:val="0"/>
              <w:rPr>
                <w:rFonts w:ascii="Times New Roman" w:hAnsi="Times New Roman" w:cs="Times New Roman"/>
                <w:szCs w:val="18"/>
              </w:rPr>
            </w:pPr>
          </w:p>
        </w:tc>
        <w:tc>
          <w:tcPr>
            <w:tcW w:w="1080" w:type="dxa"/>
          </w:tcPr>
          <w:p w14:paraId="3A63EF59" w14:textId="77777777" w:rsidR="00197A59" w:rsidRPr="00197A59" w:rsidRDefault="00197A59" w:rsidP="00527223">
            <w:pPr>
              <w:autoSpaceDE w:val="0"/>
              <w:autoSpaceDN w:val="0"/>
              <w:adjustRightInd w:val="0"/>
              <w:rPr>
                <w:rFonts w:ascii="Times New Roman" w:hAnsi="Times New Roman" w:cs="Times New Roman"/>
                <w:szCs w:val="18"/>
              </w:rPr>
            </w:pPr>
          </w:p>
        </w:tc>
        <w:tc>
          <w:tcPr>
            <w:tcW w:w="5845" w:type="dxa"/>
          </w:tcPr>
          <w:p w14:paraId="26E1F995" w14:textId="77777777" w:rsidR="00197A59" w:rsidRPr="00197A59" w:rsidRDefault="00197A59" w:rsidP="00197A59">
            <w:pPr>
              <w:autoSpaceDE w:val="0"/>
              <w:autoSpaceDN w:val="0"/>
              <w:adjustRightInd w:val="0"/>
              <w:jc w:val="both"/>
              <w:rPr>
                <w:rFonts w:ascii="Times New Roman" w:hAnsi="Times New Roman" w:cs="Times New Roman"/>
                <w:szCs w:val="18"/>
              </w:rPr>
            </w:pPr>
            <w:r>
              <w:rPr>
                <w:rFonts w:ascii="Times New Roman" w:hAnsi="Times New Roman" w:cs="Times New Roman"/>
                <w:szCs w:val="18"/>
              </w:rPr>
              <w:t>I</w:t>
            </w:r>
            <w:r w:rsidRPr="00197A59">
              <w:rPr>
                <w:rFonts w:ascii="Times New Roman" w:hAnsi="Times New Roman" w:cs="Times New Roman"/>
                <w:szCs w:val="18"/>
              </w:rPr>
              <w:t>nitializes the starting</w:t>
            </w:r>
            <w:r>
              <w:rPr>
                <w:rFonts w:ascii="Times New Roman" w:hAnsi="Times New Roman" w:cs="Times New Roman"/>
                <w:szCs w:val="18"/>
              </w:rPr>
              <w:t xml:space="preserve"> seed value of the Random32 and </w:t>
            </w:r>
            <w:proofErr w:type="spellStart"/>
            <w:r w:rsidRPr="00197A59">
              <w:rPr>
                <w:rFonts w:ascii="Times New Roman" w:hAnsi="Times New Roman" w:cs="Times New Roman"/>
                <w:szCs w:val="18"/>
              </w:rPr>
              <w:t>RandomRange</w:t>
            </w:r>
            <w:proofErr w:type="spellEnd"/>
            <w:r w:rsidRPr="00197A59">
              <w:rPr>
                <w:rFonts w:ascii="Times New Roman" w:hAnsi="Times New Roman" w:cs="Times New Roman"/>
                <w:szCs w:val="18"/>
              </w:rPr>
              <w:t xml:space="preserve"> procedures. T</w:t>
            </w:r>
            <w:r>
              <w:rPr>
                <w:rFonts w:ascii="Times New Roman" w:hAnsi="Times New Roman" w:cs="Times New Roman"/>
                <w:szCs w:val="18"/>
              </w:rPr>
              <w:t xml:space="preserve">he seed equals the time of day, </w:t>
            </w:r>
            <w:r w:rsidRPr="00197A59">
              <w:rPr>
                <w:rFonts w:ascii="Times New Roman" w:hAnsi="Times New Roman" w:cs="Times New Roman"/>
                <w:szCs w:val="18"/>
              </w:rPr>
              <w:t>accurate to 1/100 of a second</w:t>
            </w:r>
            <w:r>
              <w:rPr>
                <w:rFonts w:ascii="Times New Roman" w:hAnsi="Times New Roman" w:cs="Times New Roman"/>
                <w:szCs w:val="18"/>
              </w:rPr>
              <w:t>.</w:t>
            </w:r>
          </w:p>
        </w:tc>
      </w:tr>
      <w:tr w:rsidR="00197A59" w:rsidRPr="00197A59" w14:paraId="45F503C6" w14:textId="77777777" w:rsidTr="00197A59">
        <w:tc>
          <w:tcPr>
            <w:tcW w:w="1322" w:type="dxa"/>
          </w:tcPr>
          <w:p w14:paraId="503F946A" w14:textId="77777777" w:rsidR="00197A59" w:rsidRPr="002E65E9" w:rsidRDefault="00197A59" w:rsidP="00527223">
            <w:pPr>
              <w:autoSpaceDE w:val="0"/>
              <w:autoSpaceDN w:val="0"/>
              <w:adjustRightInd w:val="0"/>
              <w:rPr>
                <w:rFonts w:ascii="Courier New" w:hAnsi="Courier New" w:cs="Courier New"/>
                <w:b/>
                <w:szCs w:val="18"/>
              </w:rPr>
            </w:pPr>
            <w:proofErr w:type="spellStart"/>
            <w:r w:rsidRPr="002E65E9">
              <w:rPr>
                <w:rFonts w:ascii="Courier New" w:hAnsi="Courier New" w:cs="Courier New"/>
                <w:b/>
                <w:szCs w:val="18"/>
              </w:rPr>
              <w:t>RandomRange</w:t>
            </w:r>
            <w:proofErr w:type="spellEnd"/>
          </w:p>
        </w:tc>
        <w:tc>
          <w:tcPr>
            <w:tcW w:w="1103" w:type="dxa"/>
          </w:tcPr>
          <w:p w14:paraId="322D9182"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 n</w:t>
            </w:r>
          </w:p>
        </w:tc>
        <w:tc>
          <w:tcPr>
            <w:tcW w:w="1080" w:type="dxa"/>
          </w:tcPr>
          <w:p w14:paraId="1933EA64"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w:t>
            </w:r>
          </w:p>
        </w:tc>
        <w:tc>
          <w:tcPr>
            <w:tcW w:w="5845" w:type="dxa"/>
          </w:tcPr>
          <w:p w14:paraId="77B3C0B6" w14:textId="77777777" w:rsidR="00197A59" w:rsidRPr="00197A59" w:rsidRDefault="00197A59" w:rsidP="00197A59">
            <w:pPr>
              <w:autoSpaceDE w:val="0"/>
              <w:autoSpaceDN w:val="0"/>
              <w:adjustRightInd w:val="0"/>
              <w:rPr>
                <w:rFonts w:ascii="Times New Roman" w:hAnsi="Times New Roman" w:cs="Times New Roman"/>
                <w:szCs w:val="18"/>
              </w:rPr>
            </w:pPr>
            <w:r>
              <w:rPr>
                <w:rFonts w:ascii="Times New Roman" w:hAnsi="Times New Roman" w:cs="Times New Roman"/>
                <w:szCs w:val="18"/>
              </w:rPr>
              <w:t>P</w:t>
            </w:r>
            <w:r w:rsidRPr="00197A59">
              <w:rPr>
                <w:rFonts w:ascii="Times New Roman" w:hAnsi="Times New Roman" w:cs="Times New Roman"/>
                <w:szCs w:val="18"/>
              </w:rPr>
              <w:t>roduces a ran</w:t>
            </w:r>
            <w:r>
              <w:rPr>
                <w:rFonts w:ascii="Times New Roman" w:hAnsi="Times New Roman" w:cs="Times New Roman"/>
                <w:szCs w:val="18"/>
              </w:rPr>
              <w:t>dom integer within the range of 0 to n-</w:t>
            </w:r>
            <w:r w:rsidRPr="00197A59">
              <w:rPr>
                <w:rFonts w:ascii="Times New Roman" w:hAnsi="Times New Roman" w:cs="Times New Roman"/>
                <w:szCs w:val="18"/>
              </w:rPr>
              <w:t>1</w:t>
            </w:r>
            <w:r>
              <w:rPr>
                <w:rFonts w:ascii="Times New Roman" w:hAnsi="Times New Roman" w:cs="Times New Roman"/>
                <w:szCs w:val="18"/>
              </w:rPr>
              <w:t>.</w:t>
            </w:r>
          </w:p>
        </w:tc>
      </w:tr>
    </w:tbl>
    <w:p w14:paraId="639E8DEE" w14:textId="77777777" w:rsidR="00235EED" w:rsidRDefault="00235EED" w:rsidP="00527223">
      <w:pPr>
        <w:autoSpaceDE w:val="0"/>
        <w:autoSpaceDN w:val="0"/>
        <w:adjustRightInd w:val="0"/>
        <w:spacing w:after="0" w:line="240" w:lineRule="auto"/>
        <w:rPr>
          <w:rFonts w:ascii="Courier" w:hAnsi="Courier" w:cs="Courier"/>
          <w:sz w:val="20"/>
          <w:szCs w:val="18"/>
        </w:rPr>
      </w:pPr>
    </w:p>
    <w:p w14:paraId="54B7DCD8"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p w14:paraId="2CA02E33" w14:textId="77777777" w:rsidR="00B20620" w:rsidRPr="00C306A3" w:rsidRDefault="00B20620" w:rsidP="00EE2957">
      <w:pPr>
        <w:tabs>
          <w:tab w:val="left" w:pos="6285"/>
        </w:tabs>
        <w:rPr>
          <w:rFonts w:ascii="Times New Roman" w:hAnsi="Times New Roman" w:cs="Times New Roman"/>
          <w:b/>
          <w:color w:val="FFC000"/>
          <w:sz w:val="28"/>
          <w:szCs w:val="24"/>
        </w:rPr>
      </w:pPr>
    </w:p>
    <w:p w14:paraId="072C1FA6" w14:textId="77777777" w:rsidR="00654BD9" w:rsidRPr="00526935" w:rsidRDefault="00654BD9" w:rsidP="00526935">
      <w:pPr>
        <w:autoSpaceDE w:val="0"/>
        <w:autoSpaceDN w:val="0"/>
        <w:adjustRightInd w:val="0"/>
        <w:ind w:left="360"/>
        <w:rPr>
          <w:rFonts w:ascii="Times New Roman" w:hAnsi="Times New Roman" w:cs="Times New Roman"/>
          <w:b/>
          <w:i/>
          <w:sz w:val="36"/>
          <w:szCs w:val="36"/>
        </w:rPr>
      </w:pPr>
      <w:r w:rsidRPr="00526935">
        <w:rPr>
          <w:rFonts w:ascii="Times New Roman" w:hAnsi="Times New Roman" w:cs="Times New Roman"/>
          <w:b/>
          <w:i/>
          <w:sz w:val="36"/>
          <w:szCs w:val="36"/>
        </w:rPr>
        <w:t>CODE:</w:t>
      </w:r>
    </w:p>
    <w:p w14:paraId="42C6CE77"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include</w:t>
      </w:r>
      <w:proofErr w:type="gramEnd"/>
      <w:r w:rsidRPr="00526935">
        <w:rPr>
          <w:rFonts w:ascii="Consolas" w:hAnsi="Consolas" w:cs="Consolas"/>
          <w:color w:val="000000"/>
          <w:sz w:val="19"/>
          <w:szCs w:val="19"/>
        </w:rPr>
        <w:t xml:space="preserve"> irvine32.inc</w:t>
      </w:r>
    </w:p>
    <w:p w14:paraId="5FEB76AE"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r w:rsidRPr="00526935">
        <w:rPr>
          <w:rFonts w:ascii="Consolas" w:hAnsi="Consolas" w:cs="Consolas"/>
          <w:color w:val="000000"/>
          <w:sz w:val="19"/>
          <w:szCs w:val="19"/>
        </w:rPr>
        <w:t>.data</w:t>
      </w:r>
    </w:p>
    <w:p w14:paraId="6734EE0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strr</w:t>
      </w:r>
      <w:proofErr w:type="spellEnd"/>
      <w:proofErr w:type="gramEnd"/>
      <w:r w:rsidRPr="00526935">
        <w:rPr>
          <w:rFonts w:ascii="Consolas" w:hAnsi="Consolas" w:cs="Consolas"/>
          <w:color w:val="000000"/>
          <w:sz w:val="19"/>
          <w:szCs w:val="19"/>
        </w:rPr>
        <w:t xml:space="preserve"> DB "Yes, it is a palindrome!!",0</w:t>
      </w:r>
    </w:p>
    <w:p w14:paraId="749CE6FF"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strr2</w:t>
      </w:r>
      <w:proofErr w:type="gramEnd"/>
      <w:r w:rsidRPr="00526935">
        <w:rPr>
          <w:rFonts w:ascii="Consolas" w:hAnsi="Consolas" w:cs="Consolas"/>
          <w:color w:val="000000"/>
          <w:sz w:val="19"/>
          <w:szCs w:val="19"/>
        </w:rPr>
        <w:t xml:space="preserve"> DB "No, it is NOT a Palindrome!!",0</w:t>
      </w:r>
    </w:p>
    <w:p w14:paraId="4256BE05"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arr</w:t>
      </w:r>
      <w:proofErr w:type="spellEnd"/>
      <w:proofErr w:type="gramEnd"/>
      <w:r w:rsidRPr="00526935">
        <w:rPr>
          <w:rFonts w:ascii="Consolas" w:hAnsi="Consolas" w:cs="Consolas"/>
          <w:color w:val="000000"/>
          <w:sz w:val="19"/>
          <w:szCs w:val="19"/>
        </w:rPr>
        <w:t xml:space="preserve"> DB 100 dup(?),0</w:t>
      </w:r>
    </w:p>
    <w:p w14:paraId="14C4A98D"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t1</w:t>
      </w:r>
      <w:proofErr w:type="gramEnd"/>
      <w:r w:rsidRPr="00526935">
        <w:rPr>
          <w:rFonts w:ascii="Consolas" w:hAnsi="Consolas" w:cs="Consolas"/>
          <w:color w:val="000000"/>
          <w:sz w:val="19"/>
          <w:szCs w:val="19"/>
        </w:rPr>
        <w:t xml:space="preserve"> DD ?</w:t>
      </w:r>
    </w:p>
    <w:p w14:paraId="57A930A2"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t2</w:t>
      </w:r>
      <w:proofErr w:type="gramEnd"/>
      <w:r w:rsidRPr="00526935">
        <w:rPr>
          <w:rFonts w:ascii="Consolas" w:hAnsi="Consolas" w:cs="Consolas"/>
          <w:color w:val="000000"/>
          <w:sz w:val="19"/>
          <w:szCs w:val="19"/>
        </w:rPr>
        <w:t xml:space="preserve"> DD ?</w:t>
      </w:r>
    </w:p>
    <w:p w14:paraId="10BB895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temp</w:t>
      </w:r>
      <w:proofErr w:type="gramEnd"/>
      <w:r w:rsidRPr="00526935">
        <w:rPr>
          <w:rFonts w:ascii="Consolas" w:hAnsi="Consolas" w:cs="Consolas"/>
          <w:color w:val="000000"/>
          <w:sz w:val="19"/>
          <w:szCs w:val="19"/>
        </w:rPr>
        <w:t xml:space="preserve"> DD ?</w:t>
      </w:r>
    </w:p>
    <w:p w14:paraId="0590F4A7"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r w:rsidRPr="00526935">
        <w:rPr>
          <w:rFonts w:ascii="Consolas" w:hAnsi="Consolas" w:cs="Consolas"/>
          <w:color w:val="000000"/>
          <w:sz w:val="19"/>
          <w:szCs w:val="19"/>
        </w:rPr>
        <w:t>.code</w:t>
      </w:r>
    </w:p>
    <w:p w14:paraId="25064B90"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main</w:t>
      </w:r>
      <w:proofErr w:type="gramEnd"/>
      <w:r w:rsidRPr="00526935">
        <w:rPr>
          <w:rFonts w:ascii="Consolas" w:hAnsi="Consolas" w:cs="Consolas"/>
          <w:color w:val="000000"/>
          <w:sz w:val="19"/>
          <w:szCs w:val="19"/>
        </w:rPr>
        <w:t xml:space="preserve"> proc</w:t>
      </w:r>
    </w:p>
    <w:p w14:paraId="7D8DA32F"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esi,OFFSET</w:t>
      </w:r>
      <w:proofErr w:type="spell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arr</w:t>
      </w:r>
      <w:proofErr w:type="spellEnd"/>
    </w:p>
    <w:p w14:paraId="3DBA340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ecx</w:t>
      </w:r>
      <w:proofErr w:type="spell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Lengthof</w:t>
      </w:r>
      <w:proofErr w:type="spell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arr</w:t>
      </w:r>
      <w:proofErr w:type="spellEnd"/>
    </w:p>
    <w:p w14:paraId="2B6B481D"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4DBA4A44"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input_string</w:t>
      </w:r>
      <w:proofErr w:type="spellEnd"/>
    </w:p>
    <w:p w14:paraId="7EBFE259"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r w:rsidRPr="00526935">
        <w:rPr>
          <w:rFonts w:ascii="Consolas" w:hAnsi="Consolas" w:cs="Consolas"/>
          <w:color w:val="000000"/>
          <w:sz w:val="19"/>
          <w:szCs w:val="19"/>
        </w:rPr>
        <w:t>l2:</w:t>
      </w:r>
    </w:p>
    <w:p w14:paraId="225B73C2"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2974A408"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mov</w:t>
      </w:r>
      <w:proofErr w:type="gramEnd"/>
      <w:r w:rsidRPr="00526935">
        <w:rPr>
          <w:rFonts w:ascii="Consolas" w:hAnsi="Consolas" w:cs="Consolas"/>
          <w:color w:val="000000"/>
          <w:sz w:val="19"/>
          <w:szCs w:val="19"/>
        </w:rPr>
        <w:t xml:space="preserve"> al, '0'</w:t>
      </w:r>
    </w:p>
    <w:p w14:paraId="7AC5967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cmp</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w:t>
      </w:r>
      <w:proofErr w:type="spellEnd"/>
      <w:r w:rsidRPr="00526935">
        <w:rPr>
          <w:rFonts w:ascii="Consolas" w:hAnsi="Consolas" w:cs="Consolas"/>
          <w:color w:val="000000"/>
          <w:sz w:val="19"/>
          <w:szCs w:val="19"/>
        </w:rPr>
        <w:t>], al</w:t>
      </w:r>
    </w:p>
    <w:p w14:paraId="092AC2C8"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je</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equall</w:t>
      </w:r>
      <w:proofErr w:type="spellEnd"/>
    </w:p>
    <w:p w14:paraId="487F1AE4"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pop</w:t>
      </w:r>
      <w:proofErr w:type="gramEnd"/>
      <w:r w:rsidRPr="00526935">
        <w:rPr>
          <w:rFonts w:ascii="Consolas" w:hAnsi="Consolas" w:cs="Consolas"/>
          <w:color w:val="000000"/>
          <w:sz w:val="19"/>
          <w:szCs w:val="19"/>
        </w:rPr>
        <w:t xml:space="preserve"> EAX</w:t>
      </w:r>
    </w:p>
    <w:p w14:paraId="4F378B6C"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cmp</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w:t>
      </w:r>
      <w:proofErr w:type="spellEnd"/>
      <w:r w:rsidRPr="00526935">
        <w:rPr>
          <w:rFonts w:ascii="Consolas" w:hAnsi="Consolas" w:cs="Consolas"/>
          <w:color w:val="000000"/>
          <w:sz w:val="19"/>
          <w:szCs w:val="19"/>
        </w:rPr>
        <w:t>],al</w:t>
      </w:r>
    </w:p>
    <w:p w14:paraId="20EC8BF9"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jne</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notequal</w:t>
      </w:r>
      <w:proofErr w:type="spellEnd"/>
    </w:p>
    <w:p w14:paraId="2DC28BD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inc</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w:t>
      </w:r>
      <w:proofErr w:type="spellEnd"/>
    </w:p>
    <w:p w14:paraId="1B7BED1C"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loop</w:t>
      </w:r>
      <w:proofErr w:type="gramEnd"/>
      <w:r w:rsidRPr="00526935">
        <w:rPr>
          <w:rFonts w:ascii="Consolas" w:hAnsi="Consolas" w:cs="Consolas"/>
          <w:color w:val="000000"/>
          <w:sz w:val="19"/>
          <w:szCs w:val="19"/>
        </w:rPr>
        <w:t xml:space="preserve"> l2</w:t>
      </w:r>
    </w:p>
    <w:p w14:paraId="7C440683"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58BACA65"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equall</w:t>
      </w:r>
      <w:proofErr w:type="spellEnd"/>
      <w:proofErr w:type="gramEnd"/>
      <w:r w:rsidRPr="00526935">
        <w:rPr>
          <w:rFonts w:ascii="Consolas" w:hAnsi="Consolas" w:cs="Consolas"/>
          <w:color w:val="000000"/>
          <w:sz w:val="19"/>
          <w:szCs w:val="19"/>
        </w:rPr>
        <w:t>:</w:t>
      </w:r>
    </w:p>
    <w:p w14:paraId="10F379CF"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crlf</w:t>
      </w:r>
      <w:proofErr w:type="spellEnd"/>
    </w:p>
    <w:p w14:paraId="6794AA00"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EDX, OFFSET </w:t>
      </w:r>
      <w:proofErr w:type="spellStart"/>
      <w:r w:rsidRPr="00526935">
        <w:rPr>
          <w:rFonts w:ascii="Consolas" w:hAnsi="Consolas" w:cs="Consolas"/>
          <w:color w:val="000000"/>
          <w:sz w:val="19"/>
          <w:szCs w:val="19"/>
        </w:rPr>
        <w:t>strr</w:t>
      </w:r>
      <w:proofErr w:type="spellEnd"/>
    </w:p>
    <w:p w14:paraId="4D4ABDDB"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writestring</w:t>
      </w:r>
      <w:proofErr w:type="spellEnd"/>
    </w:p>
    <w:p w14:paraId="47625E10"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jmp</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exitt</w:t>
      </w:r>
      <w:proofErr w:type="spellEnd"/>
    </w:p>
    <w:p w14:paraId="23BF6E0C"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01ED7ADC"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lastRenderedPageBreak/>
        <w:t>notequal</w:t>
      </w:r>
      <w:proofErr w:type="spellEnd"/>
      <w:proofErr w:type="gramEnd"/>
      <w:r w:rsidRPr="00526935">
        <w:rPr>
          <w:rFonts w:ascii="Consolas" w:hAnsi="Consolas" w:cs="Consolas"/>
          <w:color w:val="000000"/>
          <w:sz w:val="19"/>
          <w:szCs w:val="19"/>
        </w:rPr>
        <w:t>:</w:t>
      </w:r>
    </w:p>
    <w:p w14:paraId="0E8EFBC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crlf</w:t>
      </w:r>
      <w:proofErr w:type="spellEnd"/>
    </w:p>
    <w:p w14:paraId="1E5CC694"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mov</w:t>
      </w:r>
      <w:proofErr w:type="gramEnd"/>
      <w:r w:rsidRPr="00526935">
        <w:rPr>
          <w:rFonts w:ascii="Consolas" w:hAnsi="Consolas" w:cs="Consolas"/>
          <w:color w:val="000000"/>
          <w:sz w:val="19"/>
          <w:szCs w:val="19"/>
        </w:rPr>
        <w:t xml:space="preserve"> EDX, OFFSET strr2</w:t>
      </w:r>
    </w:p>
    <w:p w14:paraId="683ACD5E"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writestring</w:t>
      </w:r>
      <w:proofErr w:type="spellEnd"/>
    </w:p>
    <w:p w14:paraId="32E5726E"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jmp</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exitt</w:t>
      </w:r>
      <w:proofErr w:type="spellEnd"/>
    </w:p>
    <w:p w14:paraId="2763B34A"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36E1E2BE"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exitt</w:t>
      </w:r>
      <w:proofErr w:type="spellEnd"/>
      <w:proofErr w:type="gramEnd"/>
      <w:r w:rsidRPr="00526935">
        <w:rPr>
          <w:rFonts w:ascii="Consolas" w:hAnsi="Consolas" w:cs="Consolas"/>
          <w:color w:val="000000"/>
          <w:sz w:val="19"/>
          <w:szCs w:val="19"/>
        </w:rPr>
        <w:t>:</w:t>
      </w:r>
    </w:p>
    <w:p w14:paraId="12C46A18"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exit</w:t>
      </w:r>
      <w:proofErr w:type="gramEnd"/>
    </w:p>
    <w:p w14:paraId="1426D0BF"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main</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endp</w:t>
      </w:r>
      <w:proofErr w:type="spellEnd"/>
    </w:p>
    <w:p w14:paraId="3022E171"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452F6C6A"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input_string</w:t>
      </w:r>
      <w:proofErr w:type="spellEnd"/>
      <w:proofErr w:type="gramEnd"/>
      <w:r w:rsidRPr="00526935">
        <w:rPr>
          <w:rFonts w:ascii="Consolas" w:hAnsi="Consolas" w:cs="Consolas"/>
          <w:color w:val="000000"/>
          <w:sz w:val="19"/>
          <w:szCs w:val="19"/>
        </w:rPr>
        <w:t xml:space="preserve"> PROC</w:t>
      </w:r>
    </w:p>
    <w:p w14:paraId="475EF978"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t1, </w:t>
      </w:r>
      <w:proofErr w:type="spellStart"/>
      <w:r w:rsidRPr="00526935">
        <w:rPr>
          <w:rFonts w:ascii="Consolas" w:hAnsi="Consolas" w:cs="Consolas"/>
          <w:color w:val="000000"/>
          <w:sz w:val="19"/>
          <w:szCs w:val="19"/>
        </w:rPr>
        <w:t>esi</w:t>
      </w:r>
      <w:proofErr w:type="spellEnd"/>
    </w:p>
    <w:p w14:paraId="21955E1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t2, </w:t>
      </w:r>
      <w:proofErr w:type="spellStart"/>
      <w:r w:rsidRPr="00526935">
        <w:rPr>
          <w:rFonts w:ascii="Consolas" w:hAnsi="Consolas" w:cs="Consolas"/>
          <w:color w:val="000000"/>
          <w:sz w:val="19"/>
          <w:szCs w:val="19"/>
        </w:rPr>
        <w:t>ecx</w:t>
      </w:r>
      <w:proofErr w:type="spellEnd"/>
    </w:p>
    <w:p w14:paraId="7A46741C"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pop</w:t>
      </w:r>
      <w:proofErr w:type="gramEnd"/>
      <w:r w:rsidRPr="00526935">
        <w:rPr>
          <w:rFonts w:ascii="Consolas" w:hAnsi="Consolas" w:cs="Consolas"/>
          <w:color w:val="000000"/>
          <w:sz w:val="19"/>
          <w:szCs w:val="19"/>
        </w:rPr>
        <w:t xml:space="preserve"> temp</w:t>
      </w:r>
    </w:p>
    <w:p w14:paraId="7BE15060"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r w:rsidRPr="00526935">
        <w:rPr>
          <w:rFonts w:ascii="Consolas" w:hAnsi="Consolas" w:cs="Consolas"/>
          <w:color w:val="000000"/>
          <w:sz w:val="19"/>
          <w:szCs w:val="19"/>
        </w:rPr>
        <w:t>l1:</w:t>
      </w:r>
    </w:p>
    <w:p w14:paraId="0DD57CF9"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ReadChar</w:t>
      </w:r>
      <w:proofErr w:type="spellEnd"/>
    </w:p>
    <w:p w14:paraId="522806F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call</w:t>
      </w:r>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writechar</w:t>
      </w:r>
      <w:proofErr w:type="spellEnd"/>
    </w:p>
    <w:p w14:paraId="649F2503"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w:t>
      </w:r>
      <w:proofErr w:type="spellEnd"/>
      <w:r w:rsidRPr="00526935">
        <w:rPr>
          <w:rFonts w:ascii="Consolas" w:hAnsi="Consolas" w:cs="Consolas"/>
          <w:color w:val="000000"/>
          <w:sz w:val="19"/>
          <w:szCs w:val="19"/>
        </w:rPr>
        <w:t>],Al</w:t>
      </w:r>
    </w:p>
    <w:p w14:paraId="485BDFA5"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r w:rsidRPr="00526935">
        <w:rPr>
          <w:rFonts w:ascii="Consolas" w:hAnsi="Consolas" w:cs="Consolas"/>
          <w:color w:val="000000"/>
          <w:sz w:val="19"/>
          <w:szCs w:val="19"/>
        </w:rPr>
        <w:t xml:space="preserve">INC </w:t>
      </w:r>
      <w:proofErr w:type="spellStart"/>
      <w:r w:rsidRPr="00526935">
        <w:rPr>
          <w:rFonts w:ascii="Consolas" w:hAnsi="Consolas" w:cs="Consolas"/>
          <w:color w:val="000000"/>
          <w:sz w:val="19"/>
          <w:szCs w:val="19"/>
        </w:rPr>
        <w:t>esi</w:t>
      </w:r>
      <w:proofErr w:type="spellEnd"/>
    </w:p>
    <w:p w14:paraId="079FAAF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cmp</w:t>
      </w:r>
      <w:proofErr w:type="spellEnd"/>
      <w:proofErr w:type="gramEnd"/>
      <w:r w:rsidRPr="00526935">
        <w:rPr>
          <w:rFonts w:ascii="Consolas" w:hAnsi="Consolas" w:cs="Consolas"/>
          <w:color w:val="000000"/>
          <w:sz w:val="19"/>
          <w:szCs w:val="19"/>
        </w:rPr>
        <w:t xml:space="preserve"> Al,'0'</w:t>
      </w:r>
    </w:p>
    <w:p w14:paraId="136D858B"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je</w:t>
      </w:r>
      <w:proofErr w:type="gramEnd"/>
      <w:r w:rsidRPr="00526935">
        <w:rPr>
          <w:rFonts w:ascii="Consolas" w:hAnsi="Consolas" w:cs="Consolas"/>
          <w:color w:val="000000"/>
          <w:sz w:val="19"/>
          <w:szCs w:val="19"/>
        </w:rPr>
        <w:t xml:space="preserve"> return</w:t>
      </w:r>
    </w:p>
    <w:p w14:paraId="6BA8DC7E"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push</w:t>
      </w:r>
      <w:proofErr w:type="gramEnd"/>
      <w:r w:rsidRPr="00526935">
        <w:rPr>
          <w:rFonts w:ascii="Consolas" w:hAnsi="Consolas" w:cs="Consolas"/>
          <w:color w:val="000000"/>
          <w:sz w:val="19"/>
          <w:szCs w:val="19"/>
        </w:rPr>
        <w:t xml:space="preserve"> EAX</w:t>
      </w:r>
    </w:p>
    <w:p w14:paraId="481FB40D"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loop</w:t>
      </w:r>
      <w:proofErr w:type="gramEnd"/>
      <w:r w:rsidRPr="00526935">
        <w:rPr>
          <w:rFonts w:ascii="Consolas" w:hAnsi="Consolas" w:cs="Consolas"/>
          <w:color w:val="000000"/>
          <w:sz w:val="19"/>
          <w:szCs w:val="19"/>
        </w:rPr>
        <w:t xml:space="preserve"> l1</w:t>
      </w:r>
    </w:p>
    <w:p w14:paraId="034B2E51"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763C99DC"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ecx</w:t>
      </w:r>
      <w:proofErr w:type="spell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lengthof</w:t>
      </w:r>
      <w:proofErr w:type="spell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arr</w:t>
      </w:r>
      <w:proofErr w:type="spellEnd"/>
    </w:p>
    <w:p w14:paraId="0DE79539"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08545F56"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27DA1F7D"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75F6CF8E"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18856FED"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52239BF5"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return</w:t>
      </w:r>
      <w:proofErr w:type="gramEnd"/>
      <w:r w:rsidRPr="00526935">
        <w:rPr>
          <w:rFonts w:ascii="Consolas" w:hAnsi="Consolas" w:cs="Consolas"/>
          <w:color w:val="000000"/>
          <w:sz w:val="19"/>
          <w:szCs w:val="19"/>
        </w:rPr>
        <w:t>:</w:t>
      </w:r>
    </w:p>
    <w:p w14:paraId="3B22DD12"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push</w:t>
      </w:r>
      <w:proofErr w:type="gramEnd"/>
      <w:r w:rsidRPr="00526935">
        <w:rPr>
          <w:rFonts w:ascii="Consolas" w:hAnsi="Consolas" w:cs="Consolas"/>
          <w:color w:val="000000"/>
          <w:sz w:val="19"/>
          <w:szCs w:val="19"/>
        </w:rPr>
        <w:t xml:space="preserve"> temp</w:t>
      </w:r>
    </w:p>
    <w:p w14:paraId="4387D7ED"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4D737783"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ecx</w:t>
      </w:r>
      <w:proofErr w:type="spellEnd"/>
      <w:r w:rsidRPr="00526935">
        <w:rPr>
          <w:rFonts w:ascii="Consolas" w:hAnsi="Consolas" w:cs="Consolas"/>
          <w:color w:val="000000"/>
          <w:sz w:val="19"/>
          <w:szCs w:val="19"/>
        </w:rPr>
        <w:t>, t2</w:t>
      </w:r>
    </w:p>
    <w:p w14:paraId="61BCC35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mov</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esi</w:t>
      </w:r>
      <w:proofErr w:type="spellEnd"/>
      <w:r w:rsidRPr="00526935">
        <w:rPr>
          <w:rFonts w:ascii="Consolas" w:hAnsi="Consolas" w:cs="Consolas"/>
          <w:color w:val="000000"/>
          <w:sz w:val="19"/>
          <w:szCs w:val="19"/>
        </w:rPr>
        <w:t>, t1</w:t>
      </w:r>
    </w:p>
    <w:p w14:paraId="219DD564"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ret</w:t>
      </w:r>
      <w:proofErr w:type="gramEnd"/>
    </w:p>
    <w:p w14:paraId="3F10246F"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526935">
        <w:rPr>
          <w:rFonts w:ascii="Consolas" w:hAnsi="Consolas" w:cs="Consolas"/>
          <w:color w:val="000000"/>
          <w:sz w:val="19"/>
          <w:szCs w:val="19"/>
        </w:rPr>
        <w:t>input_string</w:t>
      </w:r>
      <w:proofErr w:type="spellEnd"/>
      <w:proofErr w:type="gramEnd"/>
      <w:r w:rsidRPr="00526935">
        <w:rPr>
          <w:rFonts w:ascii="Consolas" w:hAnsi="Consolas" w:cs="Consolas"/>
          <w:color w:val="000000"/>
          <w:sz w:val="19"/>
          <w:szCs w:val="19"/>
        </w:rPr>
        <w:t xml:space="preserve"> </w:t>
      </w:r>
      <w:proofErr w:type="spellStart"/>
      <w:r w:rsidRPr="00526935">
        <w:rPr>
          <w:rFonts w:ascii="Consolas" w:hAnsi="Consolas" w:cs="Consolas"/>
          <w:color w:val="000000"/>
          <w:sz w:val="19"/>
          <w:szCs w:val="19"/>
        </w:rPr>
        <w:t>endp</w:t>
      </w:r>
      <w:proofErr w:type="spellEnd"/>
    </w:p>
    <w:p w14:paraId="69529E9F"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219C33F9" w14:textId="77777777" w:rsidR="00654BD9" w:rsidRDefault="00654BD9" w:rsidP="00526935">
      <w:pPr>
        <w:autoSpaceDE w:val="0"/>
        <w:autoSpaceDN w:val="0"/>
        <w:adjustRightInd w:val="0"/>
        <w:spacing w:after="0" w:line="240" w:lineRule="auto"/>
        <w:rPr>
          <w:rFonts w:ascii="Consolas" w:hAnsi="Consolas" w:cs="Consolas"/>
          <w:color w:val="000000"/>
          <w:sz w:val="19"/>
          <w:szCs w:val="19"/>
        </w:rPr>
      </w:pPr>
    </w:p>
    <w:p w14:paraId="008294C1" w14:textId="77777777" w:rsidR="00654BD9" w:rsidRPr="00526935" w:rsidRDefault="00654BD9" w:rsidP="00526935">
      <w:pPr>
        <w:autoSpaceDE w:val="0"/>
        <w:autoSpaceDN w:val="0"/>
        <w:adjustRightInd w:val="0"/>
        <w:spacing w:after="0" w:line="240" w:lineRule="auto"/>
        <w:ind w:left="360"/>
        <w:rPr>
          <w:rFonts w:ascii="Consolas" w:hAnsi="Consolas" w:cs="Consolas"/>
          <w:color w:val="000000"/>
          <w:sz w:val="19"/>
          <w:szCs w:val="19"/>
        </w:rPr>
      </w:pPr>
      <w:proofErr w:type="gramStart"/>
      <w:r w:rsidRPr="00526935">
        <w:rPr>
          <w:rFonts w:ascii="Consolas" w:hAnsi="Consolas" w:cs="Consolas"/>
          <w:color w:val="000000"/>
          <w:sz w:val="19"/>
          <w:szCs w:val="19"/>
        </w:rPr>
        <w:t>end</w:t>
      </w:r>
      <w:proofErr w:type="gramEnd"/>
      <w:r w:rsidRPr="00526935">
        <w:rPr>
          <w:rFonts w:ascii="Consolas" w:hAnsi="Consolas" w:cs="Consolas"/>
          <w:color w:val="000000"/>
          <w:sz w:val="19"/>
          <w:szCs w:val="19"/>
        </w:rPr>
        <w:t xml:space="preserve"> main</w:t>
      </w:r>
    </w:p>
    <w:p w14:paraId="2C91538E" w14:textId="77777777" w:rsidR="00654BD9" w:rsidRDefault="00654BD9" w:rsidP="00526935">
      <w:pPr>
        <w:autoSpaceDE w:val="0"/>
        <w:autoSpaceDN w:val="0"/>
        <w:adjustRightInd w:val="0"/>
        <w:rPr>
          <w:rFonts w:ascii="Times New Roman" w:hAnsi="Times New Roman" w:cs="Times New Roman"/>
          <w:b/>
          <w:sz w:val="24"/>
          <w:szCs w:val="28"/>
        </w:rPr>
      </w:pPr>
    </w:p>
    <w:p w14:paraId="5E3F4534" w14:textId="77777777" w:rsidR="00654BD9" w:rsidRPr="00526935" w:rsidRDefault="00654BD9" w:rsidP="00526935">
      <w:pPr>
        <w:autoSpaceDE w:val="0"/>
        <w:autoSpaceDN w:val="0"/>
        <w:adjustRightInd w:val="0"/>
        <w:ind w:left="360"/>
        <w:rPr>
          <w:rFonts w:ascii="Times New Roman" w:hAnsi="Times New Roman" w:cs="Times New Roman"/>
          <w:b/>
          <w:sz w:val="36"/>
          <w:szCs w:val="28"/>
        </w:rPr>
      </w:pPr>
      <w:r w:rsidRPr="00526935">
        <w:rPr>
          <w:rFonts w:ascii="Times New Roman" w:hAnsi="Times New Roman" w:cs="Times New Roman"/>
          <w:b/>
          <w:sz w:val="36"/>
          <w:szCs w:val="28"/>
        </w:rPr>
        <w:t>OUTPUT:</w:t>
      </w:r>
    </w:p>
    <w:p w14:paraId="59CDB613" w14:textId="10221C2F" w:rsidR="00654BD9" w:rsidRDefault="00654BD9" w:rsidP="00654BD9">
      <w:pPr>
        <w:tabs>
          <w:tab w:val="left" w:pos="6285"/>
        </w:tabs>
        <w:jc w:val="center"/>
        <w:rPr>
          <w:rFonts w:cstheme="minorHAnsi"/>
          <w:sz w:val="96"/>
          <w:szCs w:val="96"/>
        </w:rPr>
      </w:pPr>
      <w:r>
        <w:rPr>
          <w:rFonts w:ascii="Times New Roman" w:hAnsi="Times New Roman" w:cs="Times New Roman"/>
          <w:b/>
          <w:noProof/>
          <w:sz w:val="36"/>
          <w:szCs w:val="28"/>
        </w:rPr>
        <w:lastRenderedPageBreak/>
        <w:drawing>
          <wp:inline distT="0" distB="0" distL="0" distR="0" wp14:anchorId="34355658" wp14:editId="7D3E4329">
            <wp:extent cx="393065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0722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0650" cy="2054225"/>
                    </a:xfrm>
                    <a:prstGeom prst="rect">
                      <a:avLst/>
                    </a:prstGeom>
                  </pic:spPr>
                </pic:pic>
              </a:graphicData>
            </a:graphic>
          </wp:inline>
        </w:drawing>
      </w:r>
    </w:p>
    <w:p w14:paraId="13AF45EF" w14:textId="77777777" w:rsidR="00654BD9" w:rsidRPr="00526935" w:rsidRDefault="00654BD9" w:rsidP="00654BD9">
      <w:pPr>
        <w:tabs>
          <w:tab w:val="left" w:pos="6285"/>
        </w:tabs>
        <w:rPr>
          <w:rFonts w:ascii="Times New Roman" w:hAnsi="Times New Roman" w:cs="Times New Roman"/>
          <w:b/>
          <w:sz w:val="32"/>
          <w:szCs w:val="32"/>
        </w:rPr>
      </w:pPr>
      <w:bookmarkStart w:id="1" w:name="_GoBack"/>
      <w:r w:rsidRPr="00526935">
        <w:rPr>
          <w:rFonts w:ascii="Times New Roman" w:hAnsi="Times New Roman" w:cs="Times New Roman"/>
          <w:b/>
          <w:sz w:val="32"/>
          <w:szCs w:val="32"/>
        </w:rPr>
        <w:t>CODE:</w:t>
      </w:r>
    </w:p>
    <w:bookmarkEnd w:id="1"/>
    <w:p w14:paraId="461AA1E3"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 Irvine32.inc</w:t>
      </w:r>
    </w:p>
    <w:p w14:paraId="06C166E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14:paraId="44961CF6"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proc</w:t>
      </w:r>
    </w:p>
    <w:p w14:paraId="4DE1F02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6FC7838D"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rand_u</w:t>
      </w:r>
      <w:proofErr w:type="spellEnd"/>
    </w:p>
    <w:p w14:paraId="540EA19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rand_s</w:t>
      </w:r>
      <w:proofErr w:type="spellEnd"/>
    </w:p>
    <w:p w14:paraId="505946DD"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exit</w:t>
      </w:r>
    </w:p>
    <w:p w14:paraId="0C006A8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main </w:t>
      </w:r>
      <w:proofErr w:type="spellStart"/>
      <w:r>
        <w:rPr>
          <w:rFonts w:ascii="Consolas" w:hAnsi="Consolas" w:cs="Consolas"/>
          <w:color w:val="000000"/>
          <w:sz w:val="19"/>
          <w:szCs w:val="19"/>
        </w:rPr>
        <w:t>endp</w:t>
      </w:r>
      <w:proofErr w:type="spellEnd"/>
    </w:p>
    <w:p w14:paraId="070443A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49A4C38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rand_u</w:t>
      </w:r>
      <w:proofErr w:type="spellEnd"/>
      <w:r>
        <w:rPr>
          <w:rFonts w:ascii="Consolas" w:hAnsi="Consolas" w:cs="Consolas"/>
          <w:color w:val="000000"/>
          <w:sz w:val="19"/>
          <w:szCs w:val="19"/>
        </w:rPr>
        <w:t xml:space="preserve"> proc</w:t>
      </w:r>
    </w:p>
    <w:p w14:paraId="50EEB63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10</w:t>
      </w:r>
    </w:p>
    <w:p w14:paraId="70D03197"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7E0B6C1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14:paraId="173F4A9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4294967294</w:t>
      </w:r>
    </w:p>
    <w:p w14:paraId="721C287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randomrange</w:t>
      </w:r>
      <w:proofErr w:type="spellEnd"/>
    </w:p>
    <w:p w14:paraId="3D483E6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writedec</w:t>
      </w:r>
      <w:proofErr w:type="spellEnd"/>
    </w:p>
    <w:p w14:paraId="178E0C7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3F8038E5"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call CRLF</w:t>
      </w:r>
    </w:p>
    <w:p w14:paraId="35138DF9"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loop l1</w:t>
      </w:r>
    </w:p>
    <w:p w14:paraId="4A3A48B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w:t>
      </w:r>
    </w:p>
    <w:p w14:paraId="3903BA3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w:t>
      </w:r>
      <w:proofErr w:type="spellEnd"/>
    </w:p>
    <w:p w14:paraId="5F0AC85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3BB5541A"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rand_s</w:t>
      </w:r>
      <w:proofErr w:type="spellEnd"/>
      <w:r>
        <w:rPr>
          <w:rFonts w:ascii="Consolas" w:hAnsi="Consolas" w:cs="Consolas"/>
          <w:color w:val="000000"/>
          <w:sz w:val="19"/>
          <w:szCs w:val="19"/>
        </w:rPr>
        <w:t xml:space="preserve"> proc</w:t>
      </w:r>
    </w:p>
    <w:p w14:paraId="36684BC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 ecx,10</w:t>
      </w:r>
    </w:p>
    <w:p w14:paraId="5A2EEA9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14:paraId="54EA03D6"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 eax,99</w:t>
      </w:r>
    </w:p>
    <w:p w14:paraId="30A1FAF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randomrange</w:t>
      </w:r>
      <w:proofErr w:type="spellEnd"/>
    </w:p>
    <w:p w14:paraId="5124ACFE"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sub eax,50</w:t>
      </w:r>
    </w:p>
    <w:p w14:paraId="070D6405"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writeint</w:t>
      </w:r>
      <w:proofErr w:type="spellEnd"/>
    </w:p>
    <w:p w14:paraId="27C2BBD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crlf</w:t>
      </w:r>
      <w:proofErr w:type="spellEnd"/>
    </w:p>
    <w:p w14:paraId="74AC8DB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Loop L1</w:t>
      </w:r>
    </w:p>
    <w:p w14:paraId="1AC51C7E"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w:t>
      </w:r>
    </w:p>
    <w:p w14:paraId="16E2C90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w:t>
      </w:r>
      <w:proofErr w:type="spellEnd"/>
    </w:p>
    <w:p w14:paraId="1547787A"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71E58CC0" w14:textId="77777777" w:rsidR="00654BD9" w:rsidRDefault="00654BD9" w:rsidP="00654BD9">
      <w:pPr>
        <w:tabs>
          <w:tab w:val="left" w:pos="6285"/>
        </w:tabs>
        <w:rPr>
          <w:rFonts w:ascii="Consolas" w:hAnsi="Consolas" w:cs="Consolas"/>
          <w:color w:val="000000"/>
          <w:sz w:val="19"/>
          <w:szCs w:val="19"/>
        </w:rPr>
      </w:pPr>
      <w:r>
        <w:rPr>
          <w:rFonts w:ascii="Consolas" w:hAnsi="Consolas" w:cs="Consolas"/>
          <w:color w:val="000000"/>
          <w:sz w:val="19"/>
          <w:szCs w:val="19"/>
        </w:rPr>
        <w:t>end main</w:t>
      </w:r>
    </w:p>
    <w:p w14:paraId="0E5596F1" w14:textId="77777777" w:rsidR="00654BD9" w:rsidRDefault="00654BD9" w:rsidP="00654BD9">
      <w:pPr>
        <w:tabs>
          <w:tab w:val="left" w:pos="6285"/>
        </w:tabs>
        <w:rPr>
          <w:rFonts w:ascii="Consolas" w:hAnsi="Consolas" w:cs="Consolas"/>
          <w:b/>
          <w:color w:val="000000"/>
          <w:sz w:val="36"/>
          <w:szCs w:val="19"/>
        </w:rPr>
      </w:pPr>
      <w:r w:rsidRPr="00B26905">
        <w:rPr>
          <w:rFonts w:ascii="Consolas" w:hAnsi="Consolas" w:cs="Consolas"/>
          <w:b/>
          <w:color w:val="000000"/>
          <w:sz w:val="36"/>
          <w:szCs w:val="19"/>
        </w:rPr>
        <w:t>OUTPUT</w:t>
      </w:r>
      <w:r>
        <w:rPr>
          <w:rFonts w:ascii="Consolas" w:hAnsi="Consolas" w:cs="Consolas"/>
          <w:b/>
          <w:color w:val="000000"/>
          <w:sz w:val="36"/>
          <w:szCs w:val="19"/>
        </w:rPr>
        <w:t>:</w:t>
      </w:r>
    </w:p>
    <w:p w14:paraId="079FEE13" w14:textId="048C5254" w:rsidR="00654BD9" w:rsidRPr="00654BD9" w:rsidRDefault="00654BD9" w:rsidP="00654BD9">
      <w:pPr>
        <w:tabs>
          <w:tab w:val="left" w:pos="6285"/>
        </w:tabs>
        <w:jc w:val="center"/>
        <w:rPr>
          <w:rFonts w:cstheme="minorHAnsi"/>
          <w:sz w:val="96"/>
          <w:szCs w:val="96"/>
        </w:rPr>
      </w:pPr>
      <w:r>
        <w:rPr>
          <w:rFonts w:ascii="Times New Roman" w:hAnsi="Times New Roman" w:cs="Times New Roman"/>
          <w:b/>
          <w:noProof/>
          <w:sz w:val="72"/>
          <w:szCs w:val="24"/>
        </w:rPr>
        <w:lastRenderedPageBreak/>
        <w:drawing>
          <wp:inline distT="0" distB="0" distL="0" distR="0" wp14:anchorId="163F0B87" wp14:editId="0BA9F790">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05EB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89EFB79" w14:textId="77777777" w:rsidR="00EE2957" w:rsidRDefault="00EE2957" w:rsidP="005D7202">
      <w:pPr>
        <w:rPr>
          <w:rFonts w:asciiTheme="majorHAnsi" w:hAnsiTheme="majorHAnsi"/>
          <w:b/>
          <w:sz w:val="28"/>
        </w:rPr>
      </w:pPr>
    </w:p>
    <w:sectPr w:rsidR="00EE2957" w:rsidSect="002877B5">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DED56" w14:textId="77777777" w:rsidR="006279BE" w:rsidRDefault="006279BE" w:rsidP="00D64FBE">
      <w:pPr>
        <w:spacing w:after="0" w:line="240" w:lineRule="auto"/>
      </w:pPr>
      <w:r>
        <w:separator/>
      </w:r>
    </w:p>
  </w:endnote>
  <w:endnote w:type="continuationSeparator" w:id="0">
    <w:p w14:paraId="2F2CA9EC" w14:textId="77777777" w:rsidR="006279BE" w:rsidRDefault="006279BE"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Yu Gothic"/>
    <w:panose1 w:val="020B0603030804020204"/>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96204"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917C4F">
      <w:t>6</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526935" w:rsidRPr="00526935">
      <w:rPr>
        <w:rFonts w:asciiTheme="majorHAnsi" w:eastAsiaTheme="majorEastAsia" w:hAnsiTheme="majorHAnsi" w:cstheme="majorBidi"/>
        <w:noProof/>
      </w:rPr>
      <w:t>3</w:t>
    </w:r>
    <w:r w:rsidR="002F3A5F">
      <w:rPr>
        <w:rFonts w:asciiTheme="majorHAnsi" w:eastAsiaTheme="majorEastAsia" w:hAnsiTheme="majorHAnsi" w:cstheme="majorBidi"/>
        <w:noProof/>
      </w:rPr>
      <w:fldChar w:fldCharType="end"/>
    </w:r>
  </w:p>
  <w:p w14:paraId="15D1FB63" w14:textId="77777777" w:rsidR="00670A75" w:rsidRDefault="00670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C34FE" w14:textId="77777777" w:rsidR="006279BE" w:rsidRDefault="006279BE" w:rsidP="00D64FBE">
      <w:pPr>
        <w:spacing w:after="0" w:line="240" w:lineRule="auto"/>
      </w:pPr>
      <w:r>
        <w:separator/>
      </w:r>
    </w:p>
  </w:footnote>
  <w:footnote w:type="continuationSeparator" w:id="0">
    <w:p w14:paraId="2056A702" w14:textId="77777777" w:rsidR="006279BE" w:rsidRDefault="006279BE" w:rsidP="00D6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D5DC7" w14:textId="77777777" w:rsidR="00670A75" w:rsidRDefault="00670A75" w:rsidP="00D12B44">
    <w:pPr>
      <w:pStyle w:val="Header"/>
    </w:pPr>
    <w:r>
      <w:rPr>
        <w:noProof/>
      </w:rPr>
      <w:drawing>
        <wp:inline distT="0" distB="0" distL="0" distR="0" wp14:anchorId="423C359B" wp14:editId="1AE144D1">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 xml:space="preserve">FAST – NU, </w:t>
    </w:r>
    <w:proofErr w:type="spellStart"/>
    <w:r>
      <w:t>Fsd</w:t>
    </w:r>
    <w:proofErr w:type="spellEnd"/>
    <w:r>
      <w:t xml:space="preserve"> Campus</w:t>
    </w:r>
  </w:p>
  <w:p w14:paraId="19038339"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76B8D"/>
    <w:multiLevelType w:val="hybridMultilevel"/>
    <w:tmpl w:val="B806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15123"/>
    <w:multiLevelType w:val="hybridMultilevel"/>
    <w:tmpl w:val="E88C0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1"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04783"/>
    <w:multiLevelType w:val="hybridMultilevel"/>
    <w:tmpl w:val="5360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A4CCE"/>
    <w:multiLevelType w:val="hybridMultilevel"/>
    <w:tmpl w:val="4F98F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38E0B5C">
      <w:start w:val="1"/>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003AF0"/>
    <w:multiLevelType w:val="hybridMultilevel"/>
    <w:tmpl w:val="A1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4" w15:restartNumberingAfterBreak="0">
    <w:nsid w:val="69CF7791"/>
    <w:multiLevelType w:val="hybridMultilevel"/>
    <w:tmpl w:val="235CEEF8"/>
    <w:lvl w:ilvl="0" w:tplc="0FF6B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E63CB3"/>
    <w:multiLevelType w:val="hybridMultilevel"/>
    <w:tmpl w:val="CED8C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4"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4"/>
  </w:num>
  <w:num w:numId="4">
    <w:abstractNumId w:val="12"/>
  </w:num>
  <w:num w:numId="5">
    <w:abstractNumId w:val="30"/>
  </w:num>
  <w:num w:numId="6">
    <w:abstractNumId w:val="8"/>
  </w:num>
  <w:num w:numId="7">
    <w:abstractNumId w:val="17"/>
  </w:num>
  <w:num w:numId="8">
    <w:abstractNumId w:val="42"/>
  </w:num>
  <w:num w:numId="9">
    <w:abstractNumId w:val="22"/>
  </w:num>
  <w:num w:numId="10">
    <w:abstractNumId w:val="33"/>
  </w:num>
  <w:num w:numId="11">
    <w:abstractNumId w:val="21"/>
  </w:num>
  <w:num w:numId="12">
    <w:abstractNumId w:val="40"/>
  </w:num>
  <w:num w:numId="13">
    <w:abstractNumId w:val="31"/>
  </w:num>
  <w:num w:numId="14">
    <w:abstractNumId w:val="28"/>
  </w:num>
  <w:num w:numId="15">
    <w:abstractNumId w:val="38"/>
  </w:num>
  <w:num w:numId="16">
    <w:abstractNumId w:val="24"/>
  </w:num>
  <w:num w:numId="17">
    <w:abstractNumId w:val="4"/>
  </w:num>
  <w:num w:numId="18">
    <w:abstractNumId w:val="19"/>
  </w:num>
  <w:num w:numId="19">
    <w:abstractNumId w:val="27"/>
  </w:num>
  <w:num w:numId="20">
    <w:abstractNumId w:val="11"/>
  </w:num>
  <w:num w:numId="21">
    <w:abstractNumId w:val="37"/>
  </w:num>
  <w:num w:numId="22">
    <w:abstractNumId w:val="29"/>
  </w:num>
  <w:num w:numId="23">
    <w:abstractNumId w:val="25"/>
  </w:num>
  <w:num w:numId="24">
    <w:abstractNumId w:val="13"/>
  </w:num>
  <w:num w:numId="25">
    <w:abstractNumId w:val="20"/>
  </w:num>
  <w:num w:numId="26">
    <w:abstractNumId w:val="43"/>
  </w:num>
  <w:num w:numId="27">
    <w:abstractNumId w:val="10"/>
  </w:num>
  <w:num w:numId="28">
    <w:abstractNumId w:val="23"/>
  </w:num>
  <w:num w:numId="29">
    <w:abstractNumId w:val="5"/>
  </w:num>
  <w:num w:numId="30">
    <w:abstractNumId w:val="3"/>
  </w:num>
  <w:num w:numId="31">
    <w:abstractNumId w:val="39"/>
  </w:num>
  <w:num w:numId="32">
    <w:abstractNumId w:val="6"/>
  </w:num>
  <w:num w:numId="33">
    <w:abstractNumId w:val="41"/>
  </w:num>
  <w:num w:numId="34">
    <w:abstractNumId w:val="15"/>
  </w:num>
  <w:num w:numId="35">
    <w:abstractNumId w:val="36"/>
  </w:num>
  <w:num w:numId="36">
    <w:abstractNumId w:val="32"/>
  </w:num>
  <w:num w:numId="37">
    <w:abstractNumId w:val="2"/>
  </w:num>
  <w:num w:numId="38">
    <w:abstractNumId w:val="18"/>
  </w:num>
  <w:num w:numId="39">
    <w:abstractNumId w:val="14"/>
  </w:num>
  <w:num w:numId="40">
    <w:abstractNumId w:val="34"/>
  </w:num>
  <w:num w:numId="41">
    <w:abstractNumId w:val="35"/>
  </w:num>
  <w:num w:numId="42">
    <w:abstractNumId w:val="9"/>
  </w:num>
  <w:num w:numId="43">
    <w:abstractNumId w:val="7"/>
  </w:num>
  <w:num w:numId="44">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BD"/>
    <w:rsid w:val="000001FF"/>
    <w:rsid w:val="00000F05"/>
    <w:rsid w:val="000023DA"/>
    <w:rsid w:val="00002C36"/>
    <w:rsid w:val="00003476"/>
    <w:rsid w:val="0000442D"/>
    <w:rsid w:val="000044DA"/>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4A17"/>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CE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4200"/>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4CA"/>
    <w:rsid w:val="000D1BAC"/>
    <w:rsid w:val="000D2789"/>
    <w:rsid w:val="000D2D62"/>
    <w:rsid w:val="000D2F71"/>
    <w:rsid w:val="000D55CB"/>
    <w:rsid w:val="000E2C2C"/>
    <w:rsid w:val="000E2E73"/>
    <w:rsid w:val="000E2FCC"/>
    <w:rsid w:val="000E37A7"/>
    <w:rsid w:val="000E41EA"/>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97A59"/>
    <w:rsid w:val="001A0DFE"/>
    <w:rsid w:val="001A1B83"/>
    <w:rsid w:val="001A57B6"/>
    <w:rsid w:val="001A64A5"/>
    <w:rsid w:val="001A6769"/>
    <w:rsid w:val="001A70FA"/>
    <w:rsid w:val="001B06B9"/>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26F"/>
    <w:rsid w:val="00212476"/>
    <w:rsid w:val="0021294A"/>
    <w:rsid w:val="0021379C"/>
    <w:rsid w:val="00214088"/>
    <w:rsid w:val="00217F22"/>
    <w:rsid w:val="00220823"/>
    <w:rsid w:val="00220C22"/>
    <w:rsid w:val="00221246"/>
    <w:rsid w:val="002213FB"/>
    <w:rsid w:val="00221D75"/>
    <w:rsid w:val="00221DEF"/>
    <w:rsid w:val="00221E33"/>
    <w:rsid w:val="0022321B"/>
    <w:rsid w:val="00223A2D"/>
    <w:rsid w:val="002265DD"/>
    <w:rsid w:val="002266B8"/>
    <w:rsid w:val="002267FA"/>
    <w:rsid w:val="002276FB"/>
    <w:rsid w:val="002337CF"/>
    <w:rsid w:val="00235044"/>
    <w:rsid w:val="00235EED"/>
    <w:rsid w:val="00237385"/>
    <w:rsid w:val="002379AD"/>
    <w:rsid w:val="00240DFF"/>
    <w:rsid w:val="00241DC4"/>
    <w:rsid w:val="00243506"/>
    <w:rsid w:val="00243B9A"/>
    <w:rsid w:val="00246F7A"/>
    <w:rsid w:val="00247007"/>
    <w:rsid w:val="002512B0"/>
    <w:rsid w:val="00251E05"/>
    <w:rsid w:val="00252032"/>
    <w:rsid w:val="00255C7C"/>
    <w:rsid w:val="00256328"/>
    <w:rsid w:val="00256D9C"/>
    <w:rsid w:val="00257DA0"/>
    <w:rsid w:val="00260AD3"/>
    <w:rsid w:val="00262166"/>
    <w:rsid w:val="0026441C"/>
    <w:rsid w:val="00264A6E"/>
    <w:rsid w:val="0026500F"/>
    <w:rsid w:val="002652DE"/>
    <w:rsid w:val="00265CA7"/>
    <w:rsid w:val="002664D6"/>
    <w:rsid w:val="00267321"/>
    <w:rsid w:val="00270BE2"/>
    <w:rsid w:val="00273597"/>
    <w:rsid w:val="002736B3"/>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38E8"/>
    <w:rsid w:val="002D4D1E"/>
    <w:rsid w:val="002D6DE9"/>
    <w:rsid w:val="002D6EC8"/>
    <w:rsid w:val="002D7165"/>
    <w:rsid w:val="002E0365"/>
    <w:rsid w:val="002E0927"/>
    <w:rsid w:val="002E0EFF"/>
    <w:rsid w:val="002E0F5E"/>
    <w:rsid w:val="002E11F8"/>
    <w:rsid w:val="002E146D"/>
    <w:rsid w:val="002E1A38"/>
    <w:rsid w:val="002E24EA"/>
    <w:rsid w:val="002E2E30"/>
    <w:rsid w:val="002E3668"/>
    <w:rsid w:val="002E44FB"/>
    <w:rsid w:val="002E537E"/>
    <w:rsid w:val="002E65E9"/>
    <w:rsid w:val="002F19FA"/>
    <w:rsid w:val="002F2249"/>
    <w:rsid w:val="002F2D73"/>
    <w:rsid w:val="002F2F5B"/>
    <w:rsid w:val="002F3A5F"/>
    <w:rsid w:val="002F3CAC"/>
    <w:rsid w:val="002F41B9"/>
    <w:rsid w:val="002F4512"/>
    <w:rsid w:val="002F50AB"/>
    <w:rsid w:val="002F5B88"/>
    <w:rsid w:val="002F5ED1"/>
    <w:rsid w:val="002F6740"/>
    <w:rsid w:val="002F7B6D"/>
    <w:rsid w:val="0030221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43E"/>
    <w:rsid w:val="00326510"/>
    <w:rsid w:val="00326A73"/>
    <w:rsid w:val="00326F7C"/>
    <w:rsid w:val="00327040"/>
    <w:rsid w:val="003300CC"/>
    <w:rsid w:val="00330256"/>
    <w:rsid w:val="003315C5"/>
    <w:rsid w:val="00332D28"/>
    <w:rsid w:val="00333B03"/>
    <w:rsid w:val="00333E73"/>
    <w:rsid w:val="00335B5E"/>
    <w:rsid w:val="00335B6A"/>
    <w:rsid w:val="0033601A"/>
    <w:rsid w:val="0034105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5D8"/>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672"/>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0810"/>
    <w:rsid w:val="00460C5F"/>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4D1E"/>
    <w:rsid w:val="00485984"/>
    <w:rsid w:val="00486FE0"/>
    <w:rsid w:val="00487220"/>
    <w:rsid w:val="00492BB8"/>
    <w:rsid w:val="00493023"/>
    <w:rsid w:val="00494332"/>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4407"/>
    <w:rsid w:val="004F6E7E"/>
    <w:rsid w:val="005005EA"/>
    <w:rsid w:val="00500B23"/>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3E68"/>
    <w:rsid w:val="00524785"/>
    <w:rsid w:val="00525AFC"/>
    <w:rsid w:val="00526712"/>
    <w:rsid w:val="00526935"/>
    <w:rsid w:val="00527075"/>
    <w:rsid w:val="00527223"/>
    <w:rsid w:val="0053016C"/>
    <w:rsid w:val="00530400"/>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74E"/>
    <w:rsid w:val="00572E75"/>
    <w:rsid w:val="0057327E"/>
    <w:rsid w:val="00574CA1"/>
    <w:rsid w:val="00574F57"/>
    <w:rsid w:val="00575D8E"/>
    <w:rsid w:val="00575D95"/>
    <w:rsid w:val="00581243"/>
    <w:rsid w:val="0058322E"/>
    <w:rsid w:val="005848A0"/>
    <w:rsid w:val="005857D6"/>
    <w:rsid w:val="00585FE4"/>
    <w:rsid w:val="0058679C"/>
    <w:rsid w:val="00590516"/>
    <w:rsid w:val="00590AAA"/>
    <w:rsid w:val="00591E10"/>
    <w:rsid w:val="00592760"/>
    <w:rsid w:val="005927E6"/>
    <w:rsid w:val="005945B5"/>
    <w:rsid w:val="005A4295"/>
    <w:rsid w:val="005A4796"/>
    <w:rsid w:val="005A49C5"/>
    <w:rsid w:val="005A5356"/>
    <w:rsid w:val="005A5835"/>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9BE"/>
    <w:rsid w:val="00627A63"/>
    <w:rsid w:val="00627B7B"/>
    <w:rsid w:val="00627ECB"/>
    <w:rsid w:val="0063015A"/>
    <w:rsid w:val="006310F8"/>
    <w:rsid w:val="00632CA9"/>
    <w:rsid w:val="00632FC8"/>
    <w:rsid w:val="00633479"/>
    <w:rsid w:val="00635EF1"/>
    <w:rsid w:val="00636EEE"/>
    <w:rsid w:val="006372F6"/>
    <w:rsid w:val="00637B8D"/>
    <w:rsid w:val="00641399"/>
    <w:rsid w:val="00642F76"/>
    <w:rsid w:val="006441A7"/>
    <w:rsid w:val="00644879"/>
    <w:rsid w:val="00644FCB"/>
    <w:rsid w:val="00645F3F"/>
    <w:rsid w:val="006463C1"/>
    <w:rsid w:val="006468D4"/>
    <w:rsid w:val="00650A18"/>
    <w:rsid w:val="006510B1"/>
    <w:rsid w:val="0065176E"/>
    <w:rsid w:val="00651D44"/>
    <w:rsid w:val="00652916"/>
    <w:rsid w:val="006541BE"/>
    <w:rsid w:val="00654BD9"/>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3DB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5B9"/>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3536"/>
    <w:rsid w:val="006F42FB"/>
    <w:rsid w:val="006F4557"/>
    <w:rsid w:val="006F5103"/>
    <w:rsid w:val="006F5736"/>
    <w:rsid w:val="006F5EC9"/>
    <w:rsid w:val="006F6223"/>
    <w:rsid w:val="006F7763"/>
    <w:rsid w:val="007007FB"/>
    <w:rsid w:val="00701729"/>
    <w:rsid w:val="00702648"/>
    <w:rsid w:val="00703ECF"/>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517"/>
    <w:rsid w:val="00747F2D"/>
    <w:rsid w:val="00750163"/>
    <w:rsid w:val="007516AE"/>
    <w:rsid w:val="007523D0"/>
    <w:rsid w:val="007524B9"/>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3D4"/>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D7C1E"/>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47D76"/>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087"/>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3351"/>
    <w:rsid w:val="008B4326"/>
    <w:rsid w:val="008C07A7"/>
    <w:rsid w:val="008C09CF"/>
    <w:rsid w:val="008C1211"/>
    <w:rsid w:val="008C2467"/>
    <w:rsid w:val="008C35B5"/>
    <w:rsid w:val="008C3F7A"/>
    <w:rsid w:val="008C440A"/>
    <w:rsid w:val="008C628E"/>
    <w:rsid w:val="008C7334"/>
    <w:rsid w:val="008D077F"/>
    <w:rsid w:val="008D0C30"/>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17C4F"/>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15B7"/>
    <w:rsid w:val="00A73701"/>
    <w:rsid w:val="00A73C0C"/>
    <w:rsid w:val="00A7481F"/>
    <w:rsid w:val="00A755AF"/>
    <w:rsid w:val="00A7614C"/>
    <w:rsid w:val="00A775D0"/>
    <w:rsid w:val="00A77946"/>
    <w:rsid w:val="00A77C07"/>
    <w:rsid w:val="00A77D0C"/>
    <w:rsid w:val="00A77EE4"/>
    <w:rsid w:val="00A805E8"/>
    <w:rsid w:val="00A811D7"/>
    <w:rsid w:val="00A81286"/>
    <w:rsid w:val="00A8272E"/>
    <w:rsid w:val="00A82ADD"/>
    <w:rsid w:val="00A82E45"/>
    <w:rsid w:val="00A85D85"/>
    <w:rsid w:val="00A864D3"/>
    <w:rsid w:val="00A873E2"/>
    <w:rsid w:val="00A87736"/>
    <w:rsid w:val="00A9109F"/>
    <w:rsid w:val="00A9128C"/>
    <w:rsid w:val="00A923DA"/>
    <w:rsid w:val="00A9367C"/>
    <w:rsid w:val="00A95715"/>
    <w:rsid w:val="00A9627E"/>
    <w:rsid w:val="00A9682D"/>
    <w:rsid w:val="00A97154"/>
    <w:rsid w:val="00AA5AF0"/>
    <w:rsid w:val="00AA687E"/>
    <w:rsid w:val="00AA6C8B"/>
    <w:rsid w:val="00AA6EF8"/>
    <w:rsid w:val="00AB39BA"/>
    <w:rsid w:val="00AB6695"/>
    <w:rsid w:val="00AB792E"/>
    <w:rsid w:val="00AC0C31"/>
    <w:rsid w:val="00AC1A41"/>
    <w:rsid w:val="00AC33AF"/>
    <w:rsid w:val="00AC37C0"/>
    <w:rsid w:val="00AC3C48"/>
    <w:rsid w:val="00AC3F30"/>
    <w:rsid w:val="00AC3FB4"/>
    <w:rsid w:val="00AC62BC"/>
    <w:rsid w:val="00AD333B"/>
    <w:rsid w:val="00AD4C5C"/>
    <w:rsid w:val="00AD50BF"/>
    <w:rsid w:val="00AD528C"/>
    <w:rsid w:val="00AD6014"/>
    <w:rsid w:val="00AD6325"/>
    <w:rsid w:val="00AD655B"/>
    <w:rsid w:val="00AD66DA"/>
    <w:rsid w:val="00AD6A7C"/>
    <w:rsid w:val="00AE0F1A"/>
    <w:rsid w:val="00AE1429"/>
    <w:rsid w:val="00AE2353"/>
    <w:rsid w:val="00AE2E1B"/>
    <w:rsid w:val="00AE380D"/>
    <w:rsid w:val="00AE42C3"/>
    <w:rsid w:val="00AE742B"/>
    <w:rsid w:val="00AE78D9"/>
    <w:rsid w:val="00AF0A22"/>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548"/>
    <w:rsid w:val="00B24664"/>
    <w:rsid w:val="00B2477A"/>
    <w:rsid w:val="00B252E1"/>
    <w:rsid w:val="00B25395"/>
    <w:rsid w:val="00B25FAC"/>
    <w:rsid w:val="00B26258"/>
    <w:rsid w:val="00B268A1"/>
    <w:rsid w:val="00B2769F"/>
    <w:rsid w:val="00B30766"/>
    <w:rsid w:val="00B31A85"/>
    <w:rsid w:val="00B32213"/>
    <w:rsid w:val="00B33E16"/>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5C2"/>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68D"/>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9A4"/>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7B9"/>
    <w:rsid w:val="00BD68BB"/>
    <w:rsid w:val="00BD68BD"/>
    <w:rsid w:val="00BE0D81"/>
    <w:rsid w:val="00BE105C"/>
    <w:rsid w:val="00BE18B9"/>
    <w:rsid w:val="00BE281C"/>
    <w:rsid w:val="00BE2DEC"/>
    <w:rsid w:val="00BE30D3"/>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0F8"/>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0CD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4D28"/>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86D8C"/>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078F"/>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07E9C"/>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6D5A"/>
    <w:rsid w:val="00E2727D"/>
    <w:rsid w:val="00E305B6"/>
    <w:rsid w:val="00E32D93"/>
    <w:rsid w:val="00E34DA8"/>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04CF"/>
    <w:rsid w:val="00EB11EC"/>
    <w:rsid w:val="00EB1586"/>
    <w:rsid w:val="00EB16CE"/>
    <w:rsid w:val="00EB2709"/>
    <w:rsid w:val="00EB2BFE"/>
    <w:rsid w:val="00EB2DDC"/>
    <w:rsid w:val="00EB3513"/>
    <w:rsid w:val="00EB4478"/>
    <w:rsid w:val="00EB5102"/>
    <w:rsid w:val="00EB6654"/>
    <w:rsid w:val="00EB7130"/>
    <w:rsid w:val="00EC023D"/>
    <w:rsid w:val="00EC183B"/>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5FC"/>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41C"/>
    <w:rsid w:val="00F958DD"/>
    <w:rsid w:val="00F958F3"/>
    <w:rsid w:val="00F95C0C"/>
    <w:rsid w:val="00F95C5B"/>
    <w:rsid w:val="00F96AE6"/>
    <w:rsid w:val="00F97038"/>
    <w:rsid w:val="00FA0429"/>
    <w:rsid w:val="00FA4C12"/>
    <w:rsid w:val="00FA69F4"/>
    <w:rsid w:val="00FA6BDE"/>
    <w:rsid w:val="00FA7342"/>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498C"/>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A8606-692B-4893-AEB8-4BB8B72E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Template>
  <TotalTime>2</TotalTime>
  <Pages>8</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Mehdi Raza</cp:lastModifiedBy>
  <cp:revision>2</cp:revision>
  <dcterms:created xsi:type="dcterms:W3CDTF">2020-07-03T15:48:00Z</dcterms:created>
  <dcterms:modified xsi:type="dcterms:W3CDTF">2020-07-03T15:48:00Z</dcterms:modified>
</cp:coreProperties>
</file>