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41" w:rsidRDefault="00655E41" w:rsidP="00655E41">
      <w:pPr>
        <w:spacing w:line="360" w:lineRule="auto"/>
        <w:ind w:firstLine="708"/>
        <w:jc w:val="right"/>
      </w:pPr>
      <w:r w:rsidRPr="00655E41">
        <w:rPr>
          <w:noProof/>
          <w:lang w:eastAsia="pl-PL"/>
        </w:rPr>
        <w:drawing>
          <wp:inline distT="0" distB="0" distL="0" distR="0">
            <wp:extent cx="5114925" cy="4180110"/>
            <wp:effectExtent l="0" t="0" r="0" b="0"/>
            <wp:docPr id="37" name="Obraz 37" descr="C:\Users\Mich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chal\Desktop\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9164" cy="4191747"/>
                    </a:xfrm>
                    <a:prstGeom prst="rect">
                      <a:avLst/>
                    </a:prstGeom>
                    <a:noFill/>
                    <a:ln>
                      <a:noFill/>
                    </a:ln>
                  </pic:spPr>
                </pic:pic>
              </a:graphicData>
            </a:graphic>
          </wp:inline>
        </w:drawing>
      </w:r>
      <w:r w:rsidRPr="00655E41">
        <w:rPr>
          <w:noProof/>
          <w:lang w:eastAsia="pl-PL"/>
        </w:rPr>
        <w:drawing>
          <wp:inline distT="0" distB="0" distL="0" distR="0">
            <wp:extent cx="5124450" cy="4229961"/>
            <wp:effectExtent l="0" t="0" r="0" b="0"/>
            <wp:docPr id="36" name="Obraz 36" descr="C:\Users\Micha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chal\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9586" cy="4234200"/>
                    </a:xfrm>
                    <a:prstGeom prst="rect">
                      <a:avLst/>
                    </a:prstGeom>
                    <a:noFill/>
                    <a:ln>
                      <a:noFill/>
                    </a:ln>
                  </pic:spPr>
                </pic:pic>
              </a:graphicData>
            </a:graphic>
          </wp:inline>
        </w:drawing>
      </w:r>
    </w:p>
    <w:p w:rsidR="00652F7B" w:rsidRDefault="00655E41" w:rsidP="00655E41">
      <w:pPr>
        <w:spacing w:line="360" w:lineRule="auto"/>
        <w:ind w:firstLine="708"/>
        <w:jc w:val="both"/>
      </w:pPr>
      <w:r>
        <w:lastRenderedPageBreak/>
        <w:t xml:space="preserve">Usunięto z pierwotnej wersji programu 32 z 45 </w:t>
      </w:r>
      <w:r w:rsidRPr="00655E41">
        <w:rPr>
          <w:i/>
        </w:rPr>
        <w:t>„code smells”.</w:t>
      </w:r>
      <w:r>
        <w:t xml:space="preserve"> </w:t>
      </w:r>
      <w:r w:rsidR="00663E87" w:rsidRPr="00C35121">
        <w:t xml:space="preserve">Po wstępnym zapoznaniu się z ostrzeżeniami pokazywanymi przez gem </w:t>
      </w:r>
      <w:r w:rsidR="00663E87" w:rsidRPr="00C35121">
        <w:rPr>
          <w:i/>
        </w:rPr>
        <w:t>Reek</w:t>
      </w:r>
      <w:r w:rsidR="00663E87" w:rsidRPr="00C35121">
        <w:t xml:space="preserve">, postanowiono rozpocząć </w:t>
      </w:r>
      <w:r>
        <w:t xml:space="preserve">ich usuwanie </w:t>
      </w:r>
      <w:r w:rsidR="00663E87" w:rsidRPr="00C35121">
        <w:t xml:space="preserve">od pliku </w:t>
      </w:r>
      <w:r w:rsidRPr="00655E41">
        <w:rPr>
          <w:i/>
        </w:rPr>
        <w:t>word.rb</w:t>
      </w:r>
      <w:r w:rsidR="00663E87" w:rsidRPr="00C35121">
        <w:t>. W tym p</w:t>
      </w:r>
      <w:r>
        <w:t>liku znajdowało się początkowo 8</w:t>
      </w:r>
      <w:r w:rsidR="00663E87" w:rsidRPr="00C35121">
        <w:t xml:space="preserve"> ostrzeżeń:</w:t>
      </w:r>
    </w:p>
    <w:p w:rsidR="00655E41" w:rsidRDefault="00655E41" w:rsidP="00655E41">
      <w:pPr>
        <w:spacing w:line="240" w:lineRule="auto"/>
        <w:jc w:val="both"/>
        <w:rPr>
          <w:noProof/>
          <w:lang w:eastAsia="pl-PL"/>
        </w:rPr>
      </w:pPr>
      <w:r w:rsidRPr="00655E41">
        <w:rPr>
          <w:i/>
        </w:rPr>
        <w:t>word.rb</w:t>
      </w:r>
      <w:r>
        <w:rPr>
          <w:noProof/>
          <w:lang w:eastAsia="pl-PL"/>
        </w:rPr>
        <w:t xml:space="preserve"> </w:t>
      </w:r>
    </w:p>
    <w:p w:rsidR="007279A6" w:rsidRPr="00C35121" w:rsidRDefault="007279A6" w:rsidP="00655E41">
      <w:pPr>
        <w:spacing w:line="240" w:lineRule="auto"/>
        <w:jc w:val="both"/>
      </w:pPr>
      <w:r>
        <w:rPr>
          <w:noProof/>
          <w:lang w:eastAsia="pl-PL"/>
        </w:rPr>
        <mc:AlternateContent>
          <mc:Choice Requires="wps">
            <w:drawing>
              <wp:anchor distT="0" distB="0" distL="114300" distR="114300" simplePos="0" relativeHeight="251659264" behindDoc="0" locked="0" layoutInCell="1" allowOverlap="1">
                <wp:simplePos x="0" y="0"/>
                <wp:positionH relativeFrom="column">
                  <wp:posOffset>-1945</wp:posOffset>
                </wp:positionH>
                <wp:positionV relativeFrom="paragraph">
                  <wp:posOffset>61456</wp:posOffset>
                </wp:positionV>
                <wp:extent cx="6225872" cy="0"/>
                <wp:effectExtent l="0" t="0" r="22860" b="19050"/>
                <wp:wrapNone/>
                <wp:docPr id="9" name="Łącznik prosty 9"/>
                <wp:cNvGraphicFramePr/>
                <a:graphic xmlns:a="http://schemas.openxmlformats.org/drawingml/2006/main">
                  <a:graphicData uri="http://schemas.microsoft.com/office/word/2010/wordprocessingShape">
                    <wps:wsp>
                      <wps:cNvCnPr/>
                      <wps:spPr>
                        <a:xfrm flipV="1">
                          <a:off x="0" y="0"/>
                          <a:ext cx="62258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A064E1" id="Łącznik prosty 9"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4.85pt" to="490.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" strokecolor="#5b9bd5 [3204]" strokeweight=".5pt">
                <v:stroke joinstyle="miter"/>
              </v:line>
            </w:pict>
          </mc:Fallback>
        </mc:AlternateContent>
      </w:r>
    </w:p>
    <w:p w:rsidR="00663E87" w:rsidRPr="00C35121" w:rsidRDefault="00655E41" w:rsidP="00375AF9">
      <w:pPr>
        <w:spacing w:line="360" w:lineRule="auto"/>
        <w:jc w:val="center"/>
      </w:pPr>
      <w:r>
        <w:rPr>
          <w:noProof/>
          <w:lang w:eastAsia="pl-PL"/>
        </w:rPr>
        <w:drawing>
          <wp:inline distT="0" distB="0" distL="0" distR="0">
            <wp:extent cx="5753100" cy="1352550"/>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352550"/>
                    </a:xfrm>
                    <a:prstGeom prst="rect">
                      <a:avLst/>
                    </a:prstGeom>
                    <a:noFill/>
                    <a:ln>
                      <a:noFill/>
                    </a:ln>
                  </pic:spPr>
                </pic:pic>
              </a:graphicData>
            </a:graphic>
          </wp:inline>
        </w:drawing>
      </w:r>
    </w:p>
    <w:p w:rsidR="007279A6" w:rsidRPr="00C35121" w:rsidRDefault="00663E87" w:rsidP="00375AF9">
      <w:pPr>
        <w:spacing w:line="360" w:lineRule="auto"/>
        <w:rPr>
          <w:b/>
        </w:rPr>
      </w:pPr>
      <w:r w:rsidRPr="00C35121">
        <w:rPr>
          <w:b/>
        </w:rPr>
        <w:t>Attribute:</w:t>
      </w:r>
    </w:p>
    <w:p w:rsidR="00663E87" w:rsidRPr="00C35121" w:rsidRDefault="00663E87" w:rsidP="00C35121">
      <w:pPr>
        <w:spacing w:line="360" w:lineRule="auto"/>
        <w:ind w:firstLine="708"/>
        <w:jc w:val="both"/>
      </w:pPr>
      <w:r w:rsidRPr="00C35121">
        <w:t xml:space="preserve">Ostrzeżenie to pojawia się w momencie, gdy użyto </w:t>
      </w:r>
      <w:r w:rsidRPr="00C35121">
        <w:rPr>
          <w:i/>
        </w:rPr>
        <w:t>attr_accessor</w:t>
      </w:r>
      <w:r w:rsidRPr="00C35121">
        <w:t xml:space="preserve"> na początku klasy. Używany jako getter oraz seter. Rozwiązaniem pozwalającym pozbyć się niechcianego „zapachu” jest</w:t>
      </w:r>
      <w:r w:rsidR="001232AC" w:rsidRPr="00C35121">
        <w:t xml:space="preserve"> rozbicie go na metody. Poniżej przedstawiono </w:t>
      </w:r>
      <w:r w:rsidR="00375AF9" w:rsidRPr="00C35121">
        <w:t>dokładny przebieg usuwania tego ostrzeżenia.</w:t>
      </w:r>
      <w:r w:rsidR="00655E41">
        <w:t xml:space="preserve"> Analogicznie postąpiono z pozostałymi atrybutami.</w:t>
      </w:r>
    </w:p>
    <w:p w:rsidR="00C35121" w:rsidRPr="00C35121" w:rsidRDefault="00375AF9" w:rsidP="00375AF9">
      <w:pPr>
        <w:spacing w:line="360" w:lineRule="auto"/>
      </w:pPr>
      <w:r w:rsidRPr="00C35121">
        <w:t>Przed:</w:t>
      </w:r>
    </w:p>
    <w:p w:rsidR="00663E87" w:rsidRPr="00C35121" w:rsidRDefault="002D428D" w:rsidP="00375AF9">
      <w:pPr>
        <w:spacing w:line="360" w:lineRule="auto"/>
        <w:jc w:val="center"/>
        <w:rPr>
          <w:b/>
        </w:rPr>
      </w:pPr>
      <w:r>
        <w:rPr>
          <w:b/>
          <w:noProof/>
          <w:lang w:eastAsia="pl-PL"/>
        </w:rPr>
        <w:drawing>
          <wp:inline distT="0" distB="0" distL="0" distR="0">
            <wp:extent cx="2971800" cy="5143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514350"/>
                    </a:xfrm>
                    <a:prstGeom prst="rect">
                      <a:avLst/>
                    </a:prstGeom>
                    <a:noFill/>
                    <a:ln>
                      <a:noFill/>
                    </a:ln>
                  </pic:spPr>
                </pic:pic>
              </a:graphicData>
            </a:graphic>
          </wp:inline>
        </w:drawing>
      </w:r>
    </w:p>
    <w:p w:rsidR="007279A6" w:rsidRPr="00C35121" w:rsidRDefault="00375AF9" w:rsidP="00375AF9">
      <w:pPr>
        <w:spacing w:line="360" w:lineRule="auto"/>
      </w:pPr>
      <w:r w:rsidRPr="00C35121">
        <w:t xml:space="preserve">Po: </w:t>
      </w:r>
    </w:p>
    <w:p w:rsidR="00F003AA" w:rsidRPr="00C35121" w:rsidRDefault="002D428D" w:rsidP="007279A6">
      <w:pPr>
        <w:spacing w:line="360" w:lineRule="auto"/>
        <w:jc w:val="center"/>
      </w:pPr>
      <w:r>
        <w:rPr>
          <w:noProof/>
          <w:lang w:eastAsia="pl-PL"/>
        </w:rPr>
        <w:drawing>
          <wp:inline distT="0" distB="0" distL="0" distR="0">
            <wp:extent cx="1419225" cy="10572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057275"/>
                    </a:xfrm>
                    <a:prstGeom prst="rect">
                      <a:avLst/>
                    </a:prstGeom>
                    <a:noFill/>
                    <a:ln>
                      <a:noFill/>
                    </a:ln>
                  </pic:spPr>
                </pic:pic>
              </a:graphicData>
            </a:graphic>
          </wp:inline>
        </w:drawing>
      </w:r>
    </w:p>
    <w:p w:rsidR="007279A6" w:rsidRDefault="007279A6" w:rsidP="00375AF9">
      <w:pPr>
        <w:spacing w:line="360" w:lineRule="auto"/>
        <w:rPr>
          <w:b/>
        </w:rPr>
      </w:pPr>
    </w:p>
    <w:p w:rsidR="002D428D" w:rsidRDefault="002D428D" w:rsidP="00375AF9">
      <w:pPr>
        <w:spacing w:line="360" w:lineRule="auto"/>
        <w:rPr>
          <w:b/>
        </w:rPr>
      </w:pPr>
    </w:p>
    <w:p w:rsidR="002D428D" w:rsidRDefault="002D428D" w:rsidP="00375AF9">
      <w:pPr>
        <w:spacing w:line="360" w:lineRule="auto"/>
        <w:rPr>
          <w:b/>
        </w:rPr>
      </w:pPr>
      <w:r>
        <w:rPr>
          <w:b/>
        </w:rPr>
        <w:t>UncommunicativeMethodName</w:t>
      </w:r>
      <w:r w:rsidR="00511E10">
        <w:rPr>
          <w:b/>
        </w:rPr>
        <w:t xml:space="preserve"> &amp; U</w:t>
      </w:r>
      <w:r w:rsidR="00511E10" w:rsidRPr="00511E10">
        <w:rPr>
          <w:b/>
        </w:rPr>
        <w:t>ncommunicative</w:t>
      </w:r>
      <w:r w:rsidR="00511E10">
        <w:rPr>
          <w:b/>
        </w:rPr>
        <w:t>V</w:t>
      </w:r>
      <w:r w:rsidR="00511E10" w:rsidRPr="00511E10">
        <w:rPr>
          <w:b/>
        </w:rPr>
        <w:t>ariable</w:t>
      </w:r>
      <w:r w:rsidR="00511E10">
        <w:rPr>
          <w:b/>
        </w:rPr>
        <w:t>N</w:t>
      </w:r>
      <w:r w:rsidR="00511E10" w:rsidRPr="00511E10">
        <w:rPr>
          <w:b/>
        </w:rPr>
        <w:t>ame</w:t>
      </w:r>
      <w:r w:rsidR="00511E10">
        <w:rPr>
          <w:b/>
        </w:rPr>
        <w:t>:</w:t>
      </w:r>
    </w:p>
    <w:p w:rsidR="002D428D" w:rsidRPr="00655E41" w:rsidRDefault="00655E41" w:rsidP="00655E41">
      <w:pPr>
        <w:spacing w:line="360" w:lineRule="auto"/>
        <w:jc w:val="both"/>
      </w:pPr>
      <w:r>
        <w:tab/>
        <w:t>W projekcie występowało wiele nic niemówiących dla czytającego kod programisty zmiennych</w:t>
      </w:r>
      <w:r w:rsidR="00511E10">
        <w:t xml:space="preserve"> i metod</w:t>
      </w:r>
      <w:r>
        <w:t>. Poniżej pokazano jeden przykład. Należało pamiętać by wprowadzić tą zmianę w całym kodzie</w:t>
      </w:r>
      <w:r w:rsidR="00511E10">
        <w:t>.</w:t>
      </w:r>
    </w:p>
    <w:p w:rsidR="002D428D" w:rsidRDefault="002D428D" w:rsidP="00511E10">
      <w:pPr>
        <w:spacing w:line="360" w:lineRule="auto"/>
        <w:jc w:val="center"/>
        <w:rPr>
          <w:b/>
        </w:rPr>
      </w:pPr>
      <w:r>
        <w:rPr>
          <w:b/>
          <w:noProof/>
          <w:lang w:eastAsia="pl-PL"/>
        </w:rPr>
        <w:lastRenderedPageBreak/>
        <w:drawing>
          <wp:inline distT="0" distB="0" distL="0" distR="0">
            <wp:extent cx="1990725" cy="10477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047750"/>
                    </a:xfrm>
                    <a:prstGeom prst="rect">
                      <a:avLst/>
                    </a:prstGeom>
                    <a:noFill/>
                    <a:ln>
                      <a:noFill/>
                    </a:ln>
                  </pic:spPr>
                </pic:pic>
              </a:graphicData>
            </a:graphic>
          </wp:inline>
        </w:drawing>
      </w:r>
    </w:p>
    <w:p w:rsidR="002D428D" w:rsidRPr="00511E10" w:rsidRDefault="00511E10" w:rsidP="00375AF9">
      <w:pPr>
        <w:spacing w:line="360" w:lineRule="auto"/>
      </w:pPr>
      <w:r>
        <w:rPr>
          <w:b/>
        </w:rPr>
        <w:tab/>
      </w:r>
      <w:r>
        <w:t xml:space="preserve">Z pliku </w:t>
      </w:r>
      <w:r w:rsidRPr="00511E10">
        <w:rPr>
          <w:i/>
        </w:rPr>
        <w:t>word.rb</w:t>
      </w:r>
      <w:r>
        <w:rPr>
          <w:i/>
        </w:rPr>
        <w:t xml:space="preserve"> </w:t>
      </w:r>
      <w:r>
        <w:t xml:space="preserve">pozbyto się 7 ostrzeżeń. Następną klasą, która została edytowana była klasa CompoundWord z pliku </w:t>
      </w:r>
      <w:r w:rsidRPr="00511E10">
        <w:rPr>
          <w:i/>
        </w:rPr>
        <w:t>compound_word.rb</w:t>
      </w:r>
    </w:p>
    <w:p w:rsidR="00511E10" w:rsidRDefault="00511E10" w:rsidP="00511E10">
      <w:pPr>
        <w:spacing w:line="240" w:lineRule="auto"/>
        <w:rPr>
          <w:b/>
        </w:rPr>
      </w:pPr>
      <w:r w:rsidRPr="00511E10">
        <w:rPr>
          <w:i/>
        </w:rPr>
        <w:t>compound_word.rb</w:t>
      </w:r>
      <w:r w:rsidRPr="003D325C">
        <w:rPr>
          <w:b/>
        </w:rPr>
        <w:t xml:space="preserve"> </w:t>
      </w:r>
    </w:p>
    <w:p w:rsidR="00511E10" w:rsidRDefault="00511E10" w:rsidP="00511E10">
      <w:pPr>
        <w:spacing w:line="240" w:lineRule="auto"/>
        <w:rPr>
          <w:b/>
        </w:rPr>
      </w:pPr>
      <w:r>
        <w:rPr>
          <w:noProof/>
          <w:lang w:eastAsia="pl-PL"/>
        </w:rPr>
        <mc:AlternateContent>
          <mc:Choice Requires="wps">
            <w:drawing>
              <wp:anchor distT="0" distB="0" distL="114300" distR="114300" simplePos="0" relativeHeight="251663360" behindDoc="0" locked="0" layoutInCell="1" allowOverlap="1" wp14:anchorId="7475026E" wp14:editId="47EB2036">
                <wp:simplePos x="0" y="0"/>
                <wp:positionH relativeFrom="column">
                  <wp:posOffset>0</wp:posOffset>
                </wp:positionH>
                <wp:positionV relativeFrom="paragraph">
                  <wp:posOffset>-635</wp:posOffset>
                </wp:positionV>
                <wp:extent cx="6225872" cy="0"/>
                <wp:effectExtent l="0" t="0" r="22860" b="19050"/>
                <wp:wrapNone/>
                <wp:docPr id="39" name="Łącznik prosty 39"/>
                <wp:cNvGraphicFramePr/>
                <a:graphic xmlns:a="http://schemas.openxmlformats.org/drawingml/2006/main">
                  <a:graphicData uri="http://schemas.microsoft.com/office/word/2010/wordprocessingShape">
                    <wps:wsp>
                      <wps:cNvCnPr/>
                      <wps:spPr>
                        <a:xfrm flipV="1">
                          <a:off x="0" y="0"/>
                          <a:ext cx="62258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549D63" id="Łącznik prosty 39"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9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" strokecolor="#5b9bd5 [3204]" strokeweight=".5pt">
                <v:stroke joinstyle="miter"/>
              </v:line>
            </w:pict>
          </mc:Fallback>
        </mc:AlternateContent>
      </w:r>
    </w:p>
    <w:p w:rsidR="00511E10" w:rsidRDefault="00511E10" w:rsidP="00511E10">
      <w:pPr>
        <w:spacing w:line="360" w:lineRule="auto"/>
        <w:jc w:val="both"/>
      </w:pPr>
      <w:r>
        <w:rPr>
          <w:b/>
        </w:rPr>
        <w:tab/>
      </w:r>
      <w:r>
        <w:t>Pozbyto się wszystkich ostrzeżeń występujących w klasie CompoundWord. Tym razem poza ostrzeżeniami Attribute oraz UncommunicativeVariableName wystąpiły takie ostrzeżenia jak: IrresponsibleModule oraz InstanceVariableAssumption.</w:t>
      </w:r>
      <w:r w:rsidR="00106D1E">
        <w:t xml:space="preserve"> Pierwszy z nich mówi o tym, że klasy i moduły to jednostki, ponownego użycia, a więc warto dodać przynajmniej jeden krótki komentarz opisujący przeznaczenie klasy/modułu. Drugi z „nowych” ostrzeżeń informuje nas o tym, że zmienne instancyjne nie powinny być ustawiane poza definicją klasy, dlatego trzeba je zdefiniować w klasie. Cała klasa CompoundWord jest dość krótka, składa się zaledwie z 1 metody, więc całość przed edycja jak i po została zamieszczona poniżej.</w:t>
      </w:r>
    </w:p>
    <w:p w:rsidR="00106D1E" w:rsidRDefault="00106D1E" w:rsidP="00511E10">
      <w:pPr>
        <w:spacing w:line="360" w:lineRule="auto"/>
        <w:jc w:val="both"/>
      </w:pPr>
    </w:p>
    <w:p w:rsidR="00106D1E" w:rsidRDefault="00AB1F1D" w:rsidP="00511E10">
      <w:pPr>
        <w:spacing w:line="360" w:lineRule="auto"/>
        <w:jc w:val="both"/>
      </w:pPr>
      <w:r>
        <w:t>Przed:</w:t>
      </w:r>
    </w:p>
    <w:p w:rsidR="003D325C" w:rsidRDefault="003D325C" w:rsidP="00106D1E">
      <w:pPr>
        <w:spacing w:line="360" w:lineRule="auto"/>
        <w:jc w:val="center"/>
        <w:rPr>
          <w:b/>
        </w:rPr>
      </w:pPr>
      <w:r>
        <w:rPr>
          <w:b/>
          <w:noProof/>
          <w:lang w:eastAsia="pl-PL"/>
        </w:rPr>
        <w:drawing>
          <wp:inline distT="0" distB="0" distL="0" distR="0">
            <wp:extent cx="4467225" cy="177165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1771650"/>
                    </a:xfrm>
                    <a:prstGeom prst="rect">
                      <a:avLst/>
                    </a:prstGeom>
                    <a:noFill/>
                    <a:ln>
                      <a:noFill/>
                    </a:ln>
                  </pic:spPr>
                </pic:pic>
              </a:graphicData>
            </a:graphic>
          </wp:inline>
        </w:drawing>
      </w:r>
    </w:p>
    <w:p w:rsidR="00106D1E" w:rsidRDefault="00106D1E" w:rsidP="00106D1E">
      <w:pPr>
        <w:spacing w:line="360" w:lineRule="auto"/>
        <w:jc w:val="center"/>
        <w:rPr>
          <w:b/>
          <w:noProof/>
          <w:lang w:eastAsia="pl-PL"/>
        </w:rPr>
      </w:pPr>
    </w:p>
    <w:p w:rsidR="00106D1E" w:rsidRDefault="00106D1E" w:rsidP="00106D1E">
      <w:pPr>
        <w:spacing w:line="360" w:lineRule="auto"/>
        <w:jc w:val="center"/>
        <w:rPr>
          <w:b/>
          <w:noProof/>
          <w:lang w:eastAsia="pl-PL"/>
        </w:rPr>
      </w:pPr>
    </w:p>
    <w:p w:rsidR="00106D1E" w:rsidRDefault="00106D1E" w:rsidP="00106D1E">
      <w:pPr>
        <w:spacing w:line="360" w:lineRule="auto"/>
        <w:jc w:val="center"/>
        <w:rPr>
          <w:b/>
          <w:noProof/>
          <w:lang w:eastAsia="pl-PL"/>
        </w:rPr>
      </w:pPr>
    </w:p>
    <w:p w:rsidR="00106D1E" w:rsidRDefault="00106D1E" w:rsidP="00106D1E">
      <w:pPr>
        <w:spacing w:line="360" w:lineRule="auto"/>
        <w:jc w:val="center"/>
        <w:rPr>
          <w:b/>
          <w:noProof/>
          <w:lang w:eastAsia="pl-PL"/>
        </w:rPr>
      </w:pPr>
    </w:p>
    <w:p w:rsidR="00AB1F1D" w:rsidRDefault="00AB1F1D" w:rsidP="00106D1E">
      <w:pPr>
        <w:spacing w:line="360" w:lineRule="auto"/>
        <w:jc w:val="center"/>
        <w:rPr>
          <w:b/>
          <w:noProof/>
          <w:lang w:eastAsia="pl-PL"/>
        </w:rPr>
      </w:pPr>
    </w:p>
    <w:p w:rsidR="00106D1E" w:rsidRPr="00106D1E" w:rsidRDefault="00106D1E" w:rsidP="00106D1E">
      <w:pPr>
        <w:spacing w:line="360" w:lineRule="auto"/>
        <w:rPr>
          <w:noProof/>
          <w:lang w:eastAsia="pl-PL"/>
        </w:rPr>
      </w:pPr>
      <w:r w:rsidRPr="00106D1E">
        <w:rPr>
          <w:noProof/>
          <w:lang w:eastAsia="pl-PL"/>
        </w:rPr>
        <w:lastRenderedPageBreak/>
        <w:t>Po:</w:t>
      </w:r>
    </w:p>
    <w:p w:rsidR="003D325C" w:rsidRDefault="00106D1E" w:rsidP="00106D1E">
      <w:pPr>
        <w:spacing w:line="360" w:lineRule="auto"/>
        <w:jc w:val="center"/>
        <w:rPr>
          <w:b/>
        </w:rPr>
      </w:pPr>
      <w:r>
        <w:rPr>
          <w:b/>
          <w:noProof/>
          <w:lang w:eastAsia="pl-PL"/>
        </w:rPr>
        <w:drawing>
          <wp:inline distT="0" distB="0" distL="0" distR="0">
            <wp:extent cx="4448175" cy="2152650"/>
            <wp:effectExtent l="0" t="0" r="9525"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2152650"/>
                    </a:xfrm>
                    <a:prstGeom prst="rect">
                      <a:avLst/>
                    </a:prstGeom>
                    <a:noFill/>
                    <a:ln>
                      <a:noFill/>
                    </a:ln>
                  </pic:spPr>
                </pic:pic>
              </a:graphicData>
            </a:graphic>
          </wp:inline>
        </w:drawing>
      </w:r>
    </w:p>
    <w:p w:rsidR="00106D1E" w:rsidRDefault="00106D1E" w:rsidP="00106D1E">
      <w:pPr>
        <w:spacing w:line="360" w:lineRule="auto"/>
        <w:jc w:val="center"/>
        <w:rPr>
          <w:b/>
        </w:rPr>
      </w:pPr>
    </w:p>
    <w:p w:rsidR="008955A3" w:rsidRPr="00C37C6B" w:rsidRDefault="00106D1E" w:rsidP="00C37C6B">
      <w:pPr>
        <w:spacing w:line="360" w:lineRule="auto"/>
      </w:pPr>
      <w:r>
        <w:tab/>
        <w:t xml:space="preserve">Kolejnym badanym plikiem był </w:t>
      </w:r>
      <w:r w:rsidRPr="00106D1E">
        <w:rPr>
          <w:i/>
        </w:rPr>
        <w:t>document_parser.</w:t>
      </w:r>
      <w:r w:rsidR="00C37C6B" w:rsidRPr="00106D1E">
        <w:rPr>
          <w:i/>
        </w:rPr>
        <w:t>rb</w:t>
      </w:r>
      <w:r w:rsidR="00C37C6B">
        <w:rPr>
          <w:i/>
        </w:rPr>
        <w:t xml:space="preserve">. </w:t>
      </w:r>
      <w:r w:rsidR="00C37C6B" w:rsidRPr="00C37C6B">
        <w:t>Plik</w:t>
      </w:r>
      <w:r w:rsidR="00143EB7">
        <w:t xml:space="preserve"> był stworzony przez grupę w celu dodania możliwości wyboru miedzy plikami o rozszerzeniu .txt oraz .docx. Początkowo występowały dwa ostrzeżenia z gemu Reek: InstanceVariableAssumption, IrresponsibleModule, jednak bazując na zdobytym doświadczeniu szybko się ich pozbyto. Przy okazji usuwania dr</w:t>
      </w:r>
      <w:r w:rsidR="00C37C6B">
        <w:t>ugiego ostrzeżenia, usunięto go</w:t>
      </w:r>
      <w:r w:rsidR="00143EB7">
        <w:t xml:space="preserve"> również z pliku </w:t>
      </w:r>
      <w:r w:rsidR="00143EB7" w:rsidRPr="00143EB7">
        <w:rPr>
          <w:i/>
        </w:rPr>
        <w:t>z_order.rb</w:t>
      </w:r>
      <w:r w:rsidR="00143EB7">
        <w:t>.</w:t>
      </w:r>
      <w:r w:rsidR="000C6D6C">
        <w:t xml:space="preserve"> Ostatnią badaną klasą była klasa </w:t>
      </w:r>
      <w:r w:rsidR="000C6D6C" w:rsidRPr="000C6D6C">
        <w:t>GameWindow</w:t>
      </w:r>
      <w:r w:rsidR="000C6D6C">
        <w:t xml:space="preserve"> z pliku </w:t>
      </w:r>
      <w:r w:rsidR="00C37C6B" w:rsidRPr="00C37C6B">
        <w:t>main.rb</w:t>
      </w:r>
      <w:r w:rsidR="00C37C6B">
        <w:t>.</w:t>
      </w:r>
    </w:p>
    <w:p w:rsidR="000C6D6C" w:rsidRDefault="000C6D6C" w:rsidP="000C6D6C">
      <w:pPr>
        <w:spacing w:line="240" w:lineRule="auto"/>
        <w:rPr>
          <w:b/>
        </w:rPr>
      </w:pPr>
      <w:r>
        <w:rPr>
          <w:i/>
        </w:rPr>
        <w:t>main</w:t>
      </w:r>
      <w:r w:rsidRPr="00511E10">
        <w:rPr>
          <w:i/>
        </w:rPr>
        <w:t>.rb</w:t>
      </w:r>
      <w:r w:rsidRPr="003D325C">
        <w:rPr>
          <w:b/>
        </w:rPr>
        <w:t xml:space="preserve"> </w:t>
      </w:r>
    </w:p>
    <w:p w:rsidR="000C6D6C" w:rsidRDefault="000C6D6C" w:rsidP="000C6D6C">
      <w:pPr>
        <w:spacing w:line="240" w:lineRule="auto"/>
        <w:rPr>
          <w:b/>
        </w:rPr>
      </w:pPr>
      <w:r>
        <w:rPr>
          <w:noProof/>
          <w:lang w:eastAsia="pl-PL"/>
        </w:rPr>
        <mc:AlternateContent>
          <mc:Choice Requires="wps">
            <w:drawing>
              <wp:anchor distT="0" distB="0" distL="114300" distR="114300" simplePos="0" relativeHeight="251665408" behindDoc="0" locked="0" layoutInCell="1" allowOverlap="1" wp14:anchorId="0639D8B7" wp14:editId="743B86B8">
                <wp:simplePos x="0" y="0"/>
                <wp:positionH relativeFrom="column">
                  <wp:posOffset>0</wp:posOffset>
                </wp:positionH>
                <wp:positionV relativeFrom="paragraph">
                  <wp:posOffset>-635</wp:posOffset>
                </wp:positionV>
                <wp:extent cx="6225872" cy="0"/>
                <wp:effectExtent l="0" t="0" r="22860" b="19050"/>
                <wp:wrapNone/>
                <wp:docPr id="43" name="Łącznik prosty 43"/>
                <wp:cNvGraphicFramePr/>
                <a:graphic xmlns:a="http://schemas.openxmlformats.org/drawingml/2006/main">
                  <a:graphicData uri="http://schemas.microsoft.com/office/word/2010/wordprocessingShape">
                    <wps:wsp>
                      <wps:cNvCnPr/>
                      <wps:spPr>
                        <a:xfrm flipV="1">
                          <a:off x="0" y="0"/>
                          <a:ext cx="62258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C65848" id="Łącznik prosty 43"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9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" strokecolor="#5b9bd5 [3204]" strokeweight=".5pt">
                <v:stroke joinstyle="miter"/>
              </v:line>
            </w:pict>
          </mc:Fallback>
        </mc:AlternateContent>
      </w:r>
    </w:p>
    <w:p w:rsidR="00836E0E" w:rsidRPr="00836E0E" w:rsidRDefault="00836E0E" w:rsidP="00836E0E">
      <w:pPr>
        <w:spacing w:line="360" w:lineRule="auto"/>
        <w:ind w:firstLine="708"/>
        <w:jc w:val="both"/>
      </w:pPr>
      <w:r>
        <w:t xml:space="preserve">W </w:t>
      </w:r>
      <w:r w:rsidRPr="00836E0E">
        <w:rPr>
          <w:i/>
        </w:rPr>
        <w:t>main.rb</w:t>
      </w:r>
      <w:r>
        <w:rPr>
          <w:i/>
        </w:rPr>
        <w:t xml:space="preserve"> </w:t>
      </w:r>
      <w:r>
        <w:t xml:space="preserve">głównymi ostrzeżeniami, z którymi należało się uporać było ostrzeżenia typu: TooManyStatements oraz DuplicateMethodCall, również wystąpiły podobne ostrzeżenia jak w poprzednich klasach. </w:t>
      </w:r>
    </w:p>
    <w:p w:rsidR="009506B7" w:rsidRDefault="009506B7" w:rsidP="009506B7">
      <w:pPr>
        <w:spacing w:line="360" w:lineRule="auto"/>
        <w:rPr>
          <w:b/>
        </w:rPr>
      </w:pPr>
      <w:r w:rsidRPr="00C35121">
        <w:rPr>
          <w:b/>
        </w:rPr>
        <w:t>TooManyStatements</w:t>
      </w:r>
      <w:r>
        <w:rPr>
          <w:b/>
        </w:rPr>
        <w:t xml:space="preserve"> &amp;</w:t>
      </w:r>
      <w:r w:rsidRPr="00AD44BD">
        <w:t xml:space="preserve"> </w:t>
      </w:r>
      <w:r w:rsidRPr="00AD44BD">
        <w:rPr>
          <w:b/>
        </w:rPr>
        <w:t>DuplicateMethodCall</w:t>
      </w:r>
      <w:r w:rsidRPr="00C35121">
        <w:rPr>
          <w:b/>
        </w:rPr>
        <w:t>:</w:t>
      </w:r>
    </w:p>
    <w:p w:rsidR="000860B6" w:rsidRDefault="000860B6" w:rsidP="000860B6">
      <w:pPr>
        <w:spacing w:line="360" w:lineRule="auto"/>
        <w:ind w:firstLine="708"/>
        <w:jc w:val="both"/>
      </w:pPr>
      <w:r>
        <w:rPr>
          <w:b/>
        </w:rPr>
        <w:t>„</w:t>
      </w:r>
      <w:r>
        <w:t xml:space="preserve">TooManyStatements” jest to ostrzeżenie dotyczące długości metody. W dokumentacji </w:t>
      </w:r>
      <w:r w:rsidRPr="00C35121">
        <w:rPr>
          <w:i/>
        </w:rPr>
        <w:t>reek</w:t>
      </w:r>
      <w:r>
        <w:rPr>
          <w:i/>
        </w:rPr>
        <w:t xml:space="preserve"> </w:t>
      </w:r>
      <w:r>
        <w:t xml:space="preserve">można zauważyć, iż metoda powinna składać się z maksymalnie pięciu instrukcji. Nie zawsze jest to możliwe, szczególnie przy refaktoryzacji czyjegoś kodu. Często metody są długie, zbyt długie. Należy je rozbić na mniejsze metody. Dzięki temu kod na pewno będzie łatwiejszy do czytania oraz edycji dla innych programistów. Podczas refaktoryzowania projektu zdarzyło się nie pozbyć tego „zapachu”, a jedynie zredukować maksymalną liczbę instrukcji w poszczególnych metodach do sześciu. Niestety nie zawsze jest to możliwe bez większego naruszenia struktury kodu. Poniżej przedstawiono metody z pliku </w:t>
      </w:r>
      <w:r>
        <w:rPr>
          <w:i/>
        </w:rPr>
        <w:t>main</w:t>
      </w:r>
      <w:r w:rsidRPr="00F003AA">
        <w:rPr>
          <w:i/>
        </w:rPr>
        <w:t>.rb</w:t>
      </w:r>
      <w:r>
        <w:rPr>
          <w:i/>
        </w:rPr>
        <w:t xml:space="preserve">, </w:t>
      </w:r>
      <w:r>
        <w:t>z</w:t>
      </w:r>
      <w:r>
        <w:t xml:space="preserve"> których </w:t>
      </w:r>
      <w:r>
        <w:t>usunięto</w:t>
      </w:r>
      <w:r>
        <w:t xml:space="preserve"> ostrzeżenie „TooManyStatements”.</w:t>
      </w:r>
    </w:p>
    <w:p w:rsidR="000860B6" w:rsidRDefault="000860B6" w:rsidP="000860B6">
      <w:pPr>
        <w:spacing w:line="360" w:lineRule="auto"/>
        <w:ind w:firstLine="708"/>
        <w:jc w:val="both"/>
      </w:pPr>
    </w:p>
    <w:p w:rsidR="00793951" w:rsidRDefault="00793951" w:rsidP="000860B6">
      <w:pPr>
        <w:spacing w:line="360" w:lineRule="auto"/>
        <w:ind w:firstLine="708"/>
        <w:jc w:val="both"/>
      </w:pPr>
    </w:p>
    <w:p w:rsidR="000860B6" w:rsidRPr="00C35121" w:rsidRDefault="000860B6" w:rsidP="000860B6">
      <w:pPr>
        <w:spacing w:line="360" w:lineRule="auto"/>
        <w:rPr>
          <w:b/>
        </w:rPr>
      </w:pPr>
      <w:r>
        <w:lastRenderedPageBreak/>
        <w:t>Przed:</w:t>
      </w:r>
    </w:p>
    <w:p w:rsidR="005403F7" w:rsidRPr="000860B6" w:rsidRDefault="00AB1F1D" w:rsidP="00C3104B">
      <w:pPr>
        <w:spacing w:line="360" w:lineRule="auto"/>
        <w:jc w:val="center"/>
      </w:pPr>
      <w:r>
        <w:rPr>
          <w:b/>
          <w:noProof/>
          <w:lang w:eastAsia="pl-PL"/>
        </w:rPr>
        <w:drawing>
          <wp:anchor distT="0" distB="0" distL="114300" distR="114300" simplePos="0" relativeHeight="251666432" behindDoc="0" locked="0" layoutInCell="1" allowOverlap="1" wp14:anchorId="4FF9670C" wp14:editId="2DF32881">
            <wp:simplePos x="0" y="0"/>
            <wp:positionH relativeFrom="column">
              <wp:posOffset>5080</wp:posOffset>
            </wp:positionH>
            <wp:positionV relativeFrom="paragraph">
              <wp:posOffset>0</wp:posOffset>
            </wp:positionV>
            <wp:extent cx="5752800" cy="1209600"/>
            <wp:effectExtent l="0" t="0" r="635" b="0"/>
            <wp:wrapSquare wrapText="bothSides"/>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800" cy="120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60B6" w:rsidRPr="000860B6" w:rsidRDefault="000860B6" w:rsidP="003D325C">
      <w:pPr>
        <w:spacing w:line="360" w:lineRule="auto"/>
      </w:pPr>
      <w:r w:rsidRPr="000860B6">
        <w:t>Po:</w:t>
      </w:r>
    </w:p>
    <w:p w:rsidR="005403F7" w:rsidRDefault="008D728E" w:rsidP="00C3104B">
      <w:pPr>
        <w:spacing w:line="360" w:lineRule="auto"/>
        <w:jc w:val="center"/>
        <w:rPr>
          <w:b/>
        </w:rPr>
      </w:pPr>
      <w:r>
        <w:rPr>
          <w:b/>
          <w:noProof/>
          <w:lang w:eastAsia="pl-PL"/>
        </w:rPr>
        <w:drawing>
          <wp:inline distT="0" distB="0" distL="0" distR="0" wp14:anchorId="13D2A1C6" wp14:editId="1294D8D0">
            <wp:extent cx="5760720" cy="2342375"/>
            <wp:effectExtent l="0" t="0" r="0" b="127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42375"/>
                    </a:xfrm>
                    <a:prstGeom prst="rect">
                      <a:avLst/>
                    </a:prstGeom>
                    <a:noFill/>
                    <a:ln>
                      <a:noFill/>
                    </a:ln>
                  </pic:spPr>
                </pic:pic>
              </a:graphicData>
            </a:graphic>
          </wp:inline>
        </w:drawing>
      </w:r>
    </w:p>
    <w:p w:rsidR="009506B7" w:rsidRPr="00793951" w:rsidRDefault="00793951" w:rsidP="00793951">
      <w:pPr>
        <w:spacing w:line="360" w:lineRule="auto"/>
        <w:jc w:val="both"/>
      </w:pPr>
      <w:r>
        <w:rPr>
          <w:b/>
        </w:rPr>
        <w:tab/>
      </w:r>
      <w:r>
        <w:t xml:space="preserve">Powyższa metoda </w:t>
      </w:r>
      <w:r w:rsidRPr="00793951">
        <w:rPr>
          <w:i/>
        </w:rPr>
        <w:t>check_time</w:t>
      </w:r>
      <w:r>
        <w:rPr>
          <w:i/>
        </w:rPr>
        <w:t xml:space="preserve"> </w:t>
      </w:r>
      <w:r>
        <w:t>zawierała zbyt dużo instrukcji, a także zbyt wiele powtórzeń. Stworzono dodatkową metodę, a także zmienne, dzięki temu kod jest bardziej czytelny.</w:t>
      </w:r>
    </w:p>
    <w:p w:rsidR="00714569" w:rsidRPr="00C3104B" w:rsidRDefault="00C3104B" w:rsidP="00714569">
      <w:pPr>
        <w:spacing w:line="360" w:lineRule="auto"/>
      </w:pPr>
      <w:r>
        <w:t>Przed:</w:t>
      </w:r>
    </w:p>
    <w:p w:rsidR="00D26AAE" w:rsidRDefault="00D26AAE" w:rsidP="00C3104B">
      <w:pPr>
        <w:spacing w:line="360" w:lineRule="auto"/>
        <w:jc w:val="center"/>
        <w:rPr>
          <w:b/>
        </w:rPr>
      </w:pPr>
      <w:r>
        <w:rPr>
          <w:b/>
          <w:noProof/>
          <w:lang w:eastAsia="pl-PL"/>
        </w:rPr>
        <w:drawing>
          <wp:inline distT="0" distB="0" distL="0" distR="0">
            <wp:extent cx="5762625" cy="1457325"/>
            <wp:effectExtent l="0" t="0" r="9525"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457325"/>
                    </a:xfrm>
                    <a:prstGeom prst="rect">
                      <a:avLst/>
                    </a:prstGeom>
                    <a:noFill/>
                    <a:ln>
                      <a:noFill/>
                    </a:ln>
                  </pic:spPr>
                </pic:pic>
              </a:graphicData>
            </a:graphic>
          </wp:inline>
        </w:drawing>
      </w:r>
    </w:p>
    <w:p w:rsidR="00C3104B" w:rsidRDefault="00C3104B" w:rsidP="00714569">
      <w:pPr>
        <w:spacing w:line="360" w:lineRule="auto"/>
      </w:pPr>
    </w:p>
    <w:p w:rsidR="00C3104B" w:rsidRDefault="00C3104B" w:rsidP="00714569">
      <w:pPr>
        <w:spacing w:line="360" w:lineRule="auto"/>
      </w:pPr>
    </w:p>
    <w:p w:rsidR="00C3104B" w:rsidRDefault="00C3104B" w:rsidP="00714569">
      <w:pPr>
        <w:spacing w:line="360" w:lineRule="auto"/>
      </w:pPr>
    </w:p>
    <w:p w:rsidR="00C3104B" w:rsidRDefault="00C3104B" w:rsidP="00714569">
      <w:pPr>
        <w:spacing w:line="360" w:lineRule="auto"/>
      </w:pPr>
    </w:p>
    <w:p w:rsidR="00C3104B" w:rsidRDefault="00C3104B" w:rsidP="00714569">
      <w:pPr>
        <w:spacing w:line="360" w:lineRule="auto"/>
      </w:pPr>
    </w:p>
    <w:p w:rsidR="00C3104B" w:rsidRPr="00C3104B" w:rsidRDefault="00C3104B" w:rsidP="00714569">
      <w:pPr>
        <w:spacing w:line="360" w:lineRule="auto"/>
      </w:pPr>
      <w:r w:rsidRPr="00C3104B">
        <w:t>Po:</w:t>
      </w:r>
    </w:p>
    <w:p w:rsidR="009506B7" w:rsidRDefault="00D26AAE" w:rsidP="00C3104B">
      <w:pPr>
        <w:spacing w:line="360" w:lineRule="auto"/>
        <w:jc w:val="center"/>
        <w:rPr>
          <w:b/>
        </w:rPr>
      </w:pPr>
      <w:r>
        <w:rPr>
          <w:b/>
          <w:noProof/>
          <w:lang w:eastAsia="pl-PL"/>
        </w:rPr>
        <w:drawing>
          <wp:inline distT="0" distB="0" distL="0" distR="0">
            <wp:extent cx="5753100" cy="2505075"/>
            <wp:effectExtent l="0" t="0" r="0" b="952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505075"/>
                    </a:xfrm>
                    <a:prstGeom prst="rect">
                      <a:avLst/>
                    </a:prstGeom>
                    <a:noFill/>
                    <a:ln>
                      <a:noFill/>
                    </a:ln>
                  </pic:spPr>
                </pic:pic>
              </a:graphicData>
            </a:graphic>
          </wp:inline>
        </w:drawing>
      </w:r>
    </w:p>
    <w:p w:rsidR="00C3104B" w:rsidRDefault="00C3104B" w:rsidP="003D325C">
      <w:pPr>
        <w:spacing w:line="360" w:lineRule="auto"/>
        <w:rPr>
          <w:b/>
        </w:rPr>
      </w:pPr>
    </w:p>
    <w:p w:rsidR="00C3104B" w:rsidRPr="00C3104B" w:rsidRDefault="00C3104B" w:rsidP="003D325C">
      <w:pPr>
        <w:spacing w:line="360" w:lineRule="auto"/>
      </w:pPr>
      <w:r>
        <w:t>Przed:</w:t>
      </w:r>
    </w:p>
    <w:p w:rsidR="00714569" w:rsidRDefault="00714569" w:rsidP="00C3104B">
      <w:pPr>
        <w:spacing w:line="360" w:lineRule="auto"/>
        <w:jc w:val="center"/>
        <w:rPr>
          <w:b/>
        </w:rPr>
      </w:pPr>
      <w:r>
        <w:rPr>
          <w:b/>
          <w:noProof/>
          <w:lang w:eastAsia="pl-PL"/>
        </w:rPr>
        <w:drawing>
          <wp:inline distT="0" distB="0" distL="0" distR="0">
            <wp:extent cx="5753100" cy="243840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rsidR="00C3104B" w:rsidRDefault="00C3104B" w:rsidP="003D325C">
      <w:pPr>
        <w:spacing w:line="360" w:lineRule="auto"/>
        <w:rPr>
          <w:b/>
        </w:rPr>
      </w:pPr>
    </w:p>
    <w:p w:rsidR="00C3104B" w:rsidRDefault="00C3104B" w:rsidP="003D325C">
      <w:pPr>
        <w:spacing w:line="360" w:lineRule="auto"/>
        <w:rPr>
          <w:b/>
        </w:rPr>
      </w:pPr>
    </w:p>
    <w:p w:rsidR="00C3104B" w:rsidRDefault="00C3104B" w:rsidP="003D325C">
      <w:pPr>
        <w:spacing w:line="360" w:lineRule="auto"/>
        <w:rPr>
          <w:b/>
        </w:rPr>
      </w:pPr>
    </w:p>
    <w:p w:rsidR="00C3104B" w:rsidRDefault="00C3104B" w:rsidP="003D325C">
      <w:pPr>
        <w:spacing w:line="360" w:lineRule="auto"/>
        <w:rPr>
          <w:b/>
        </w:rPr>
      </w:pPr>
    </w:p>
    <w:p w:rsidR="00C3104B" w:rsidRDefault="00C3104B" w:rsidP="003D325C">
      <w:pPr>
        <w:spacing w:line="360" w:lineRule="auto"/>
        <w:rPr>
          <w:b/>
        </w:rPr>
      </w:pPr>
    </w:p>
    <w:p w:rsidR="00C3104B" w:rsidRDefault="00C3104B" w:rsidP="003D325C">
      <w:pPr>
        <w:spacing w:line="360" w:lineRule="auto"/>
        <w:rPr>
          <w:b/>
        </w:rPr>
      </w:pPr>
    </w:p>
    <w:p w:rsidR="00C3104B" w:rsidRPr="00C3104B" w:rsidRDefault="00C3104B" w:rsidP="003D325C">
      <w:pPr>
        <w:spacing w:line="360" w:lineRule="auto"/>
      </w:pPr>
      <w:r>
        <w:lastRenderedPageBreak/>
        <w:t>Po:</w:t>
      </w:r>
    </w:p>
    <w:p w:rsidR="00714569" w:rsidRDefault="00714569" w:rsidP="00C3104B">
      <w:pPr>
        <w:spacing w:line="360" w:lineRule="auto"/>
        <w:jc w:val="center"/>
        <w:rPr>
          <w:b/>
        </w:rPr>
      </w:pPr>
      <w:r>
        <w:rPr>
          <w:b/>
          <w:noProof/>
          <w:lang w:eastAsia="pl-PL"/>
        </w:rPr>
        <w:drawing>
          <wp:inline distT="0" distB="0" distL="0" distR="0">
            <wp:extent cx="5705475" cy="4152900"/>
            <wp:effectExtent l="0" t="0" r="952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4152900"/>
                    </a:xfrm>
                    <a:prstGeom prst="rect">
                      <a:avLst/>
                    </a:prstGeom>
                    <a:noFill/>
                    <a:ln>
                      <a:noFill/>
                    </a:ln>
                  </pic:spPr>
                </pic:pic>
              </a:graphicData>
            </a:graphic>
          </wp:inline>
        </w:drawing>
      </w:r>
    </w:p>
    <w:p w:rsidR="00C3104B" w:rsidRPr="00793951" w:rsidRDefault="00793951" w:rsidP="00713C3D">
      <w:pPr>
        <w:spacing w:line="360" w:lineRule="auto"/>
        <w:jc w:val="both"/>
      </w:pPr>
      <w:r>
        <w:tab/>
        <w:t xml:space="preserve">Metoda </w:t>
      </w:r>
      <w:r w:rsidRPr="00793951">
        <w:rPr>
          <w:i/>
        </w:rPr>
        <w:t>determine_words_database</w:t>
      </w:r>
      <w:r>
        <w:rPr>
          <w:i/>
        </w:rPr>
        <w:t xml:space="preserve"> </w:t>
      </w:r>
      <w:r w:rsidR="00713C3D">
        <w:t>została rozbita, na mniejsze metody, które odpowiadają za: ustalanie nowego pliku, z któreg</w:t>
      </w:r>
      <w:r w:rsidR="008E3332">
        <w:t>o mają być pobrane słowa do gry, wybór podstawowej bazy danych słów oraz za ponowne wykonanie metody w przypadku błędnej odpowiedzi użytkownika. Ponadto zmieniono warunek w instrukcji warunkowej, tak aby tylko „y lub Y” bądź „n lub N” były uznawane za poprawną odpowiedź. W pierwotnej wersji odpowiedź np. „y</w:t>
      </w:r>
      <w:r w:rsidR="008E0225">
        <w:t>yyyy</w:t>
      </w:r>
      <w:bookmarkStart w:id="0" w:name="_GoBack"/>
      <w:bookmarkEnd w:id="0"/>
      <w:r w:rsidR="008E3332">
        <w:t>” spełniała pierwszy warunek.</w:t>
      </w:r>
    </w:p>
    <w:p w:rsidR="00714569" w:rsidRPr="00C3104B" w:rsidRDefault="00C3104B" w:rsidP="003D325C">
      <w:pPr>
        <w:spacing w:line="360" w:lineRule="auto"/>
      </w:pPr>
      <w:r>
        <w:t>Przed:</w:t>
      </w:r>
    </w:p>
    <w:p w:rsidR="00714569" w:rsidRDefault="00714569" w:rsidP="00C3104B">
      <w:pPr>
        <w:spacing w:line="360" w:lineRule="auto"/>
        <w:jc w:val="center"/>
        <w:rPr>
          <w:b/>
        </w:rPr>
      </w:pPr>
      <w:r>
        <w:rPr>
          <w:b/>
          <w:noProof/>
          <w:lang w:eastAsia="pl-PL"/>
        </w:rPr>
        <w:drawing>
          <wp:inline distT="0" distB="0" distL="0" distR="0">
            <wp:extent cx="5162550" cy="2047875"/>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2047875"/>
                    </a:xfrm>
                    <a:prstGeom prst="rect">
                      <a:avLst/>
                    </a:prstGeom>
                    <a:noFill/>
                    <a:ln>
                      <a:noFill/>
                    </a:ln>
                  </pic:spPr>
                </pic:pic>
              </a:graphicData>
            </a:graphic>
          </wp:inline>
        </w:drawing>
      </w:r>
    </w:p>
    <w:p w:rsidR="00C3104B" w:rsidRDefault="00C3104B" w:rsidP="00DC7468">
      <w:pPr>
        <w:spacing w:line="360" w:lineRule="auto"/>
        <w:rPr>
          <w:b/>
        </w:rPr>
      </w:pPr>
    </w:p>
    <w:p w:rsidR="00714569" w:rsidRPr="00C3104B" w:rsidRDefault="00C3104B" w:rsidP="003D325C">
      <w:pPr>
        <w:spacing w:line="360" w:lineRule="auto"/>
      </w:pPr>
      <w:r>
        <w:lastRenderedPageBreak/>
        <w:t>Po:</w:t>
      </w:r>
    </w:p>
    <w:p w:rsidR="00714569" w:rsidRDefault="00A86FE0" w:rsidP="00C3104B">
      <w:pPr>
        <w:spacing w:line="360" w:lineRule="auto"/>
        <w:jc w:val="center"/>
        <w:rPr>
          <w:b/>
        </w:rPr>
      </w:pPr>
      <w:r>
        <w:rPr>
          <w:b/>
          <w:noProof/>
          <w:lang w:eastAsia="pl-PL"/>
        </w:rPr>
        <w:drawing>
          <wp:inline distT="0" distB="0" distL="0" distR="0">
            <wp:extent cx="4371975" cy="3038475"/>
            <wp:effectExtent l="0" t="0" r="9525" b="952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3038475"/>
                    </a:xfrm>
                    <a:prstGeom prst="rect">
                      <a:avLst/>
                    </a:prstGeom>
                    <a:noFill/>
                    <a:ln>
                      <a:noFill/>
                    </a:ln>
                  </pic:spPr>
                </pic:pic>
              </a:graphicData>
            </a:graphic>
          </wp:inline>
        </w:drawing>
      </w:r>
    </w:p>
    <w:p w:rsidR="009F2E7B" w:rsidRDefault="009F2E7B" w:rsidP="003D325C">
      <w:pPr>
        <w:spacing w:line="360" w:lineRule="auto"/>
        <w:rPr>
          <w:b/>
        </w:rPr>
      </w:pPr>
    </w:p>
    <w:p w:rsidR="008D728E" w:rsidRPr="009F2E7B" w:rsidRDefault="009F2E7B" w:rsidP="009F2E7B">
      <w:pPr>
        <w:spacing w:line="360" w:lineRule="auto"/>
        <w:ind w:firstLine="708"/>
        <w:jc w:val="both"/>
      </w:pPr>
      <w:r>
        <w:t xml:space="preserve">Metoda </w:t>
      </w:r>
      <w:r w:rsidRPr="009F2E7B">
        <w:rPr>
          <w:i/>
        </w:rPr>
        <w:t>parse_file_type</w:t>
      </w:r>
      <w:r>
        <w:rPr>
          <w:i/>
        </w:rPr>
        <w:t xml:space="preserve"> </w:t>
      </w:r>
      <w:r>
        <w:t>została rozbita na dwie dodatkowe, z których jedna odpowiada za ustalenie typu pliku jaki ma być parsowany.</w:t>
      </w:r>
    </w:p>
    <w:p w:rsidR="00A86FE0" w:rsidRDefault="00A86FE0" w:rsidP="003D325C">
      <w:pPr>
        <w:spacing w:line="360" w:lineRule="auto"/>
        <w:rPr>
          <w:b/>
        </w:rPr>
      </w:pPr>
    </w:p>
    <w:p w:rsidR="000F4C06" w:rsidRPr="00AB1F1D" w:rsidRDefault="000F4C06" w:rsidP="00AB1F1D">
      <w:pPr>
        <w:spacing w:line="360" w:lineRule="auto"/>
        <w:rPr>
          <w:b/>
        </w:rPr>
      </w:pPr>
    </w:p>
    <w:sectPr w:rsidR="000F4C06" w:rsidRPr="00AB1F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87"/>
    <w:rsid w:val="000860B6"/>
    <w:rsid w:val="000C6D6C"/>
    <w:rsid w:val="000F4C06"/>
    <w:rsid w:val="00106D1E"/>
    <w:rsid w:val="001232AC"/>
    <w:rsid w:val="00143EB7"/>
    <w:rsid w:val="00231C02"/>
    <w:rsid w:val="002D428D"/>
    <w:rsid w:val="00375AF9"/>
    <w:rsid w:val="003D325C"/>
    <w:rsid w:val="00454BC4"/>
    <w:rsid w:val="00511E10"/>
    <w:rsid w:val="00536E5B"/>
    <w:rsid w:val="005403F7"/>
    <w:rsid w:val="00652F7B"/>
    <w:rsid w:val="00655E41"/>
    <w:rsid w:val="00663E87"/>
    <w:rsid w:val="006877E8"/>
    <w:rsid w:val="00713C3D"/>
    <w:rsid w:val="00714569"/>
    <w:rsid w:val="007279A6"/>
    <w:rsid w:val="00793951"/>
    <w:rsid w:val="00836E0E"/>
    <w:rsid w:val="008955A3"/>
    <w:rsid w:val="008D728E"/>
    <w:rsid w:val="008E0225"/>
    <w:rsid w:val="008E3332"/>
    <w:rsid w:val="009506B7"/>
    <w:rsid w:val="009E6DD7"/>
    <w:rsid w:val="009F2E7B"/>
    <w:rsid w:val="00A86FE0"/>
    <w:rsid w:val="00AB1F1D"/>
    <w:rsid w:val="00AD44BD"/>
    <w:rsid w:val="00BA454E"/>
    <w:rsid w:val="00BE1C6E"/>
    <w:rsid w:val="00C3104B"/>
    <w:rsid w:val="00C35121"/>
    <w:rsid w:val="00C37C6B"/>
    <w:rsid w:val="00D26AAE"/>
    <w:rsid w:val="00D50393"/>
    <w:rsid w:val="00DC7468"/>
    <w:rsid w:val="00F003AA"/>
    <w:rsid w:val="00FA18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B2CC"/>
  <w15:chartTrackingRefBased/>
  <w15:docId w15:val="{5E07D242-8A6C-4952-85B4-CFE53756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131551">
      <w:bodyDiv w:val="1"/>
      <w:marLeft w:val="0"/>
      <w:marRight w:val="0"/>
      <w:marTop w:val="0"/>
      <w:marBottom w:val="0"/>
      <w:divBdr>
        <w:top w:val="none" w:sz="0" w:space="0" w:color="auto"/>
        <w:left w:val="none" w:sz="0" w:space="0" w:color="auto"/>
        <w:bottom w:val="none" w:sz="0" w:space="0" w:color="auto"/>
        <w:right w:val="none" w:sz="0" w:space="0" w:color="auto"/>
      </w:divBdr>
      <w:divsChild>
        <w:div w:id="39015654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576</Words>
  <Characters>3460</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24</cp:revision>
  <dcterms:created xsi:type="dcterms:W3CDTF">2018-01-14T18:37:00Z</dcterms:created>
  <dcterms:modified xsi:type="dcterms:W3CDTF">2018-01-20T21:10:00Z</dcterms:modified>
</cp:coreProperties>
</file>