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A2B5C" w14:textId="4B0B2ED3" w:rsidR="00057859" w:rsidRDefault="00057859">
      <w:r>
        <w:t xml:space="preserve">Cadorna, </w:t>
      </w:r>
      <w:proofErr w:type="spellStart"/>
      <w:r>
        <w:t>Joeffrey</w:t>
      </w:r>
      <w:proofErr w:type="spellEnd"/>
      <w:r>
        <w:t xml:space="preserve"> N.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June 25, 2025</w:t>
      </w:r>
    </w:p>
    <w:p w14:paraId="4031EB19" w14:textId="2B4FD22F" w:rsidR="00057859" w:rsidRDefault="00057859">
      <w:r>
        <w:t>BSCS – 1 (CBM)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Comp Prog 2</w:t>
      </w:r>
    </w:p>
    <w:p w14:paraId="30F3F5B2" w14:textId="4293BD40" w:rsidR="00FB7C22" w:rsidRPr="00862B49" w:rsidRDefault="00FB7C22" w:rsidP="00FB7C22">
      <w:pPr>
        <w:jc w:val="center"/>
        <w:rPr>
          <w:b/>
          <w:bCs/>
        </w:rPr>
      </w:pPr>
      <w:r w:rsidRPr="00862B49">
        <w:rPr>
          <w:b/>
          <w:bCs/>
        </w:rPr>
        <w:t>Act 1: Python Installation</w:t>
      </w:r>
    </w:p>
    <w:p w14:paraId="4EF6048B" w14:textId="3D89B2B9" w:rsidR="00370DC4" w:rsidRDefault="00057859" w:rsidP="00057859">
      <w:pPr>
        <w:jc w:val="center"/>
      </w:pPr>
      <w:r>
        <w:rPr>
          <w:noProof/>
        </w:rPr>
        <w:drawing>
          <wp:inline distT="0" distB="0" distL="0" distR="0" wp14:anchorId="5694059C" wp14:editId="530D2D27">
            <wp:extent cx="5934075" cy="3333750"/>
            <wp:effectExtent l="0" t="0" r="9525" b="0"/>
            <wp:docPr id="154735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5828F" w14:textId="2F5E8131" w:rsidR="00057859" w:rsidRPr="00057859" w:rsidRDefault="00057859" w:rsidP="00057859">
      <w:pPr>
        <w:jc w:val="center"/>
        <w:rPr>
          <w:sz w:val="20"/>
          <w:szCs w:val="20"/>
        </w:rPr>
      </w:pPr>
      <w:r>
        <w:rPr>
          <w:sz w:val="20"/>
          <w:szCs w:val="20"/>
        </w:rPr>
        <w:t>Figure 1: Print Hello, World!</w:t>
      </w:r>
    </w:p>
    <w:p w14:paraId="1E096E6A" w14:textId="0EEA0AA8" w:rsidR="00057859" w:rsidRDefault="00057859">
      <w:r>
        <w:rPr>
          <w:noProof/>
        </w:rPr>
        <w:drawing>
          <wp:inline distT="0" distB="0" distL="0" distR="0" wp14:anchorId="4FD72D3A" wp14:editId="6D16633D">
            <wp:extent cx="5934075" cy="3333750"/>
            <wp:effectExtent l="0" t="0" r="9525" b="0"/>
            <wp:docPr id="9854031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47447" w14:textId="4B8D0A8B" w:rsidR="00057859" w:rsidRPr="00057859" w:rsidRDefault="00057859" w:rsidP="00057859">
      <w:pPr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>Figure 2: Plot</w:t>
      </w:r>
    </w:p>
    <w:p w14:paraId="0A7B7557" w14:textId="7248B7DC" w:rsidR="00057859" w:rsidRDefault="00057859">
      <w:r>
        <w:rPr>
          <w:noProof/>
        </w:rPr>
        <w:drawing>
          <wp:inline distT="0" distB="0" distL="0" distR="0" wp14:anchorId="21F7AAF2" wp14:editId="14934EF5">
            <wp:extent cx="5934075" cy="3333750"/>
            <wp:effectExtent l="0" t="0" r="9525" b="0"/>
            <wp:docPr id="14779340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3D19EB" w14:textId="48C9CA16" w:rsidR="00057859" w:rsidRPr="00057859" w:rsidRDefault="00057859" w:rsidP="00057859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Figure 3: Linear Regression </w:t>
      </w:r>
    </w:p>
    <w:sectPr w:rsidR="00057859" w:rsidRPr="000578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859"/>
    <w:rsid w:val="00057859"/>
    <w:rsid w:val="002D0C50"/>
    <w:rsid w:val="00370DC4"/>
    <w:rsid w:val="004E233E"/>
    <w:rsid w:val="00574B16"/>
    <w:rsid w:val="00812D3C"/>
    <w:rsid w:val="00862B49"/>
    <w:rsid w:val="00967D20"/>
    <w:rsid w:val="00BF176B"/>
    <w:rsid w:val="00E92F73"/>
    <w:rsid w:val="00FB7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2EF4"/>
  <w15:chartTrackingRefBased/>
  <w15:docId w15:val="{75ADB93E-7773-4A31-A19F-D7CF0C727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8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8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8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8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8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2025-06-26T11:15:00Z</dcterms:created>
  <dcterms:modified xsi:type="dcterms:W3CDTF">2025-06-26T11:24:00Z</dcterms:modified>
</cp:coreProperties>
</file>