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Yu Gothic" w:cs="Yu Gothic" w:eastAsia="Yu Gothic" w:hAnsi="Yu Gothic"/>
          <w:b/>
          <w:bCs/>
          <w:sz w:val="32"/>
          <w:szCs w:val="32"/>
        </w:rPr>
        <w:t xml:space="preserve">抜歯に関する説明書 兼 同意書</w:t>
      </w:r>
    </w:p>
    <w:p>
      <w:pPr>
        <w:spacing w:after="100"/>
        <w:jc w:val="center"/>
      </w:pPr>
      <w:r>
        <w:rPr>
          <w:rFonts w:ascii="Yu Gothic" w:cs="Yu Gothic" w:eastAsia="Yu Gothic" w:hAnsi="Yu Gothic"/>
          <w:sz w:val="20"/>
          <w:szCs w:val="20"/>
        </w:rPr>
        <w:t xml:space="preserve">医療法人社団 吉翔会　吉本歯科医院</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3350"/>
        <w:gridCol w:w="1500"/>
        <w:gridCol w:w="3350"/>
      </w:tblGrid>
      <w:tr>
        <w:tc>
          <w:tcPr>
            <w:tcW w:type="dxa" w:w="1500"/>
            <w:shd w:fill="DEEAF6" w:color="auto" w:val="clear"/>
            <w:tcMar>
              <w:top w:type="dxa" w:w="60"/>
              <w:left w:type="dxa" w:w="100"/>
              <w:bottom w:type="dxa" w:w="60"/>
              <w:right w:type="dxa" w:w="100"/>
            </w:tcMar>
            <w:vAlign w:val="center"/>
          </w:tcPr>
          <w:p>
            <w:pPr>
              <w:jc w:val="center"/>
            </w:pPr>
            <w:r>
              <w:rPr>
                <w:rFonts w:ascii="Yu Gothic" w:cs="Yu Gothic" w:eastAsia="Yu Gothic" w:hAnsi="Yu Gothic"/>
                <w:b/>
                <w:bCs/>
                <w:sz w:val="20"/>
                <w:szCs w:val="20"/>
              </w:rPr>
              <w:t xml:space="preserve">患者氏名</w:t>
            </w:r>
          </w:p>
        </w:tc>
        <w:tc>
          <w:tcPr>
            <w:tcW w:type="dxa" w:w="3350"/>
            <w:tcMar>
              <w:top w:type="dxa" w:w="60"/>
              <w:left w:type="dxa" w:w="100"/>
              <w:bottom w:type="dxa" w:w="60"/>
              <w:right w:type="dxa" w:w="100"/>
            </w:tcMar>
            <w:vAlign w:val="center"/>
          </w:tcPr>
          <w:p>
            <w:pPr>
              <w:jc w:val="left"/>
            </w:pPr>
            <w:r>
              <w:rPr>
                <w:rFonts w:ascii="Yu Gothic" w:cs="Yu Gothic" w:eastAsia="Yu Gothic" w:hAnsi="Yu Gothic"/>
                <w:sz w:val="20"/>
                <w:szCs w:val="20"/>
              </w:rPr>
              <w:t xml:space="preserve">　　　　　　　　　　　様</w:t>
            </w:r>
          </w:p>
        </w:tc>
        <w:tc>
          <w:tcPr>
            <w:tcW w:type="dxa" w:w="1500"/>
            <w:shd w:fill="DEEAF6" w:color="auto" w:val="clear"/>
            <w:tcMar>
              <w:top w:type="dxa" w:w="60"/>
              <w:left w:type="dxa" w:w="100"/>
              <w:bottom w:type="dxa" w:w="60"/>
              <w:right w:type="dxa" w:w="100"/>
            </w:tcMar>
            <w:vAlign w:val="center"/>
          </w:tcPr>
          <w:p>
            <w:pPr>
              <w:jc w:val="center"/>
            </w:pPr>
            <w:r>
              <w:rPr>
                <w:rFonts w:ascii="Yu Gothic" w:cs="Yu Gothic" w:eastAsia="Yu Gothic" w:hAnsi="Yu Gothic"/>
                <w:b/>
                <w:bCs/>
                <w:sz w:val="20"/>
                <w:szCs w:val="20"/>
              </w:rPr>
              <w:t xml:space="preserve">カルテ番号</w:t>
            </w:r>
          </w:p>
        </w:tc>
        <w:tc>
          <w:tcPr>
            <w:tcW w:type="dxa" w:w="3350"/>
            <w:tcMar>
              <w:top w:type="dxa" w:w="60"/>
              <w:left w:type="dxa" w:w="100"/>
              <w:bottom w:type="dxa" w:w="60"/>
              <w:right w:type="dxa" w:w="100"/>
            </w:tcMar>
            <w:vAlign w:val="center"/>
          </w:tcPr>
          <w:p>
            <w:pPr>
              <w:jc w:val="left"/>
            </w:pPr>
            <w:r>
              <w:rPr>
                <w:rFonts w:ascii="Yu Gothic" w:cs="Yu Gothic" w:eastAsia="Yu Gothic" w:hAnsi="Yu Gothic"/>
                <w:sz w:val="20"/>
                <w:szCs w:val="20"/>
              </w:rPr>
              <w:t xml:space="preserve"/>
            </w:r>
          </w:p>
        </w:tc>
      </w:tr>
      <w:tr>
        <w:tc>
          <w:tcPr>
            <w:tcW w:type="dxa" w:w="1500"/>
            <w:shd w:fill="DEEAF6" w:color="auto" w:val="clear"/>
            <w:tcMar>
              <w:top w:type="dxa" w:w="60"/>
              <w:left w:type="dxa" w:w="100"/>
              <w:bottom w:type="dxa" w:w="60"/>
              <w:right w:type="dxa" w:w="100"/>
            </w:tcMar>
            <w:vAlign w:val="center"/>
          </w:tcPr>
          <w:p>
            <w:pPr>
              <w:jc w:val="center"/>
            </w:pPr>
            <w:r>
              <w:rPr>
                <w:rFonts w:ascii="Yu Gothic" w:cs="Yu Gothic" w:eastAsia="Yu Gothic" w:hAnsi="Yu Gothic"/>
                <w:b/>
                <w:bCs/>
                <w:sz w:val="20"/>
                <w:szCs w:val="20"/>
              </w:rPr>
              <w:t xml:space="preserve">生年月日</w:t>
            </w:r>
          </w:p>
        </w:tc>
        <w:tc>
          <w:tcPr>
            <w:tcW w:type="dxa" w:w="3350"/>
            <w:tcMar>
              <w:top w:type="dxa" w:w="60"/>
              <w:left w:type="dxa" w:w="100"/>
              <w:bottom w:type="dxa" w:w="60"/>
              <w:right w:type="dxa" w:w="100"/>
            </w:tcMar>
            <w:vAlign w:val="center"/>
          </w:tcPr>
          <w:p>
            <w:pPr>
              <w:jc w:val="left"/>
            </w:pPr>
            <w:r>
              <w:rPr>
                <w:rFonts w:ascii="Yu Gothic" w:cs="Yu Gothic" w:eastAsia="Yu Gothic" w:hAnsi="Yu Gothic"/>
                <w:sz w:val="20"/>
                <w:szCs w:val="20"/>
              </w:rPr>
              <w:t xml:space="preserve">　　　　年　　月　　日</w:t>
            </w:r>
          </w:p>
        </w:tc>
        <w:tc>
          <w:tcPr>
            <w:tcW w:type="dxa" w:w="1500"/>
            <w:shd w:fill="DEEAF6" w:color="auto" w:val="clear"/>
            <w:tcMar>
              <w:top w:type="dxa" w:w="60"/>
              <w:left w:type="dxa" w:w="100"/>
              <w:bottom w:type="dxa" w:w="60"/>
              <w:right w:type="dxa" w:w="100"/>
            </w:tcMar>
            <w:vAlign w:val="center"/>
          </w:tcPr>
          <w:p>
            <w:pPr>
              <w:jc w:val="center"/>
            </w:pPr>
            <w:r>
              <w:rPr>
                <w:rFonts w:ascii="Yu Gothic" w:cs="Yu Gothic" w:eastAsia="Yu Gothic" w:hAnsi="Yu Gothic"/>
                <w:b/>
                <w:bCs/>
                <w:sz w:val="20"/>
                <w:szCs w:val="20"/>
              </w:rPr>
              <w:t xml:space="preserve">説明日</w:t>
            </w:r>
          </w:p>
        </w:tc>
        <w:tc>
          <w:tcPr>
            <w:tcW w:type="dxa" w:w="3350"/>
            <w:tcMar>
              <w:top w:type="dxa" w:w="60"/>
              <w:left w:type="dxa" w:w="100"/>
              <w:bottom w:type="dxa" w:w="60"/>
              <w:right w:type="dxa" w:w="100"/>
            </w:tcMar>
            <w:vAlign w:val="center"/>
          </w:tcPr>
          <w:p>
            <w:pPr>
              <w:jc w:val="left"/>
            </w:pPr>
            <w:r>
              <w:rPr>
                <w:rFonts w:ascii="Yu Gothic" w:cs="Yu Gothic" w:eastAsia="Yu Gothic" w:hAnsi="Yu Gothic"/>
                <w:sz w:val="20"/>
                <w:szCs w:val="20"/>
              </w:rPr>
              <w:t xml:space="preserve">　　　　年　　月　　日</w:t>
            </w:r>
          </w:p>
        </w:tc>
      </w:tr>
    </w:tbl>
    <w:p>
      <w:pPr>
        <w:spacing w:after="40"/>
      </w:pPr>
    </w:p>
    <w:p>
      <w:pPr>
        <w:pBdr>
          <w:bottom w:val="single" w:color="1F3864" w:sz="6" w:space="2"/>
        </w:pBdr>
        <w:spacing w:after="80" w:before="160"/>
      </w:pPr>
      <w:r>
        <w:rPr>
          <w:rFonts w:ascii="Yu Gothic" w:cs="Yu Gothic" w:eastAsia="Yu Gothic" w:hAnsi="Yu Gothic"/>
          <w:b/>
          <w:bCs/>
          <w:color w:val="1F3864"/>
          <w:sz w:val="21"/>
          <w:szCs w:val="21"/>
        </w:rPr>
        <w:t xml:space="preserve">１．</w:t>
      </w:r>
      <w:r>
        <w:rPr>
          <w:rFonts w:ascii="Yu Gothic" w:cs="Yu Gothic" w:eastAsia="Yu Gothic" w:hAnsi="Yu Gothic"/>
          <w:b/>
          <w:bCs/>
          <w:color w:val="1F3864"/>
          <w:sz w:val="21"/>
          <w:szCs w:val="21"/>
        </w:rPr>
        <w:t xml:space="preserve">抜歯を予定している歯</w:t>
      </w:r>
      <w:r>
        <w:rPr>
          <w:rFonts w:ascii="Yu Gothic" w:cs="Yu Gothic" w:eastAsia="Yu Gothic" w:hAnsi="Yu Gothic"/>
          <w:color w:val="595959"/>
          <w:sz w:val="18"/>
          <w:szCs w:val="18"/>
        </w:rPr>
        <w:t xml:space="preserve">　（歯科医師が記入し、患者様と一緒に確認します）</w:t>
      </w:r>
    </w:p>
    <w:p>
      <w:pPr>
        <w:spacing w:after="60" w:line="264"/>
      </w:pPr>
      <w:r>
        <w:rPr>
          <w:rFonts w:ascii="Yu Gothic" w:cs="Yu Gothic" w:eastAsia="Yu Gothic" w:hAnsi="Yu Gothic"/>
          <w:sz w:val="20"/>
          <w:szCs w:val="20"/>
        </w:rPr>
        <w:t xml:space="preserve">抜歯する歯に○を付けています。上段＝上顎、下段＝下顎（向かって左が患者様の右側です）。</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6"/>
        <w:gridCol w:w="606"/>
        <w:gridCol w:w="606"/>
        <w:gridCol w:w="606"/>
        <w:gridCol w:w="606"/>
        <w:gridCol w:w="606"/>
        <w:gridCol w:w="606"/>
        <w:gridCol w:w="606"/>
        <w:gridCol w:w="606"/>
        <w:gridCol w:w="606"/>
        <w:gridCol w:w="606"/>
        <w:gridCol w:w="606"/>
        <w:gridCol w:w="606"/>
        <w:gridCol w:w="606"/>
        <w:gridCol w:w="606"/>
        <w:gridCol w:w="606"/>
      </w:tblGrid>
      <w:tr>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8</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7</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6</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5</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4</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3</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2</w:t>
            </w:r>
          </w:p>
        </w:tc>
        <w:tc>
          <w:tcPr>
            <w:tcW w:type="dxa" w:w="606"/>
            <w:tcBorders>
              <w:right w:val="double" w:color="000000" w:sz="6"/>
            </w:tcBorders>
            <w:tcMar>
              <w:top w:type="dxa" w:w="50"/>
              <w:left w:type="dxa" w:w="40"/>
              <w:bottom w:type="dxa" w:w="50"/>
              <w:right w:type="dxa" w:w="40"/>
            </w:tcMar>
          </w:tcPr>
          <w:p>
            <w:pPr>
              <w:jc w:val="center"/>
            </w:pPr>
            <w:r>
              <w:rPr>
                <w:rFonts w:ascii="Yu Gothic" w:cs="Yu Gothic" w:eastAsia="Yu Gothic" w:hAnsi="Yu Gothic"/>
                <w:sz w:val="22"/>
                <w:szCs w:val="22"/>
              </w:rPr>
              <w:t xml:space="preserve">1</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1</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2</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3</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4</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5</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6</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7</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8</w:t>
            </w:r>
          </w:p>
        </w:tc>
      </w:tr>
      <w:tr>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8</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7</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6</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5</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4</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3</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2</w:t>
            </w:r>
          </w:p>
        </w:tc>
        <w:tc>
          <w:tcPr>
            <w:tcW w:type="dxa" w:w="606"/>
            <w:tcBorders>
              <w:right w:val="double" w:color="000000" w:sz="6"/>
            </w:tcBorders>
            <w:tcMar>
              <w:top w:type="dxa" w:w="50"/>
              <w:left w:type="dxa" w:w="40"/>
              <w:bottom w:type="dxa" w:w="50"/>
              <w:right w:type="dxa" w:w="40"/>
            </w:tcMar>
          </w:tcPr>
          <w:p>
            <w:pPr>
              <w:jc w:val="center"/>
            </w:pPr>
            <w:r>
              <w:rPr>
                <w:rFonts w:ascii="Yu Gothic" w:cs="Yu Gothic" w:eastAsia="Yu Gothic" w:hAnsi="Yu Gothic"/>
                <w:sz w:val="22"/>
                <w:szCs w:val="22"/>
              </w:rPr>
              <w:t xml:space="preserve">1</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1</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2</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3</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4</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5</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6</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7</w:t>
            </w:r>
          </w:p>
        </w:tc>
        <w:tc>
          <w:tcPr>
            <w:tcW w:type="dxa" w:w="606"/>
            <w:tcMar>
              <w:top w:type="dxa" w:w="50"/>
              <w:left w:type="dxa" w:w="40"/>
              <w:bottom w:type="dxa" w:w="50"/>
              <w:right w:type="dxa" w:w="40"/>
            </w:tcMar>
          </w:tcPr>
          <w:p>
            <w:pPr>
              <w:jc w:val="center"/>
            </w:pPr>
            <w:r>
              <w:rPr>
                <w:rFonts w:ascii="Yu Gothic" w:cs="Yu Gothic" w:eastAsia="Yu Gothic" w:hAnsi="Yu Gothic"/>
                <w:sz w:val="22"/>
                <w:szCs w:val="22"/>
              </w:rPr>
              <w:t xml:space="preserve">8</w:t>
            </w:r>
          </w:p>
        </w:tc>
      </w:tr>
    </w:tbl>
    <w:p>
      <w:pPr>
        <w:spacing w:after="60" w:before="60" w:line="264"/>
      </w:pPr>
      <w:r>
        <w:rPr>
          <w:rFonts w:ascii="Yu Gothic" w:cs="Yu Gothic" w:eastAsia="Yu Gothic" w:hAnsi="Yu Gothic"/>
          <w:sz w:val="20"/>
          <w:szCs w:val="20"/>
        </w:rPr>
        <w:t xml:space="preserve">抜歯予定本数：　　　本　（部位：　　　　　　　　　　　　　　　　　　　　　）</w:t>
      </w:r>
    </w:p>
    <w:p>
      <w:pPr>
        <w:pBdr>
          <w:bottom w:val="single" w:color="1F3864" w:sz="6" w:space="2"/>
        </w:pBdr>
        <w:spacing w:after="80" w:before="160"/>
      </w:pPr>
      <w:r>
        <w:rPr>
          <w:rFonts w:ascii="Yu Gothic" w:cs="Yu Gothic" w:eastAsia="Yu Gothic" w:hAnsi="Yu Gothic"/>
          <w:b/>
          <w:bCs/>
          <w:color w:val="1F3864"/>
          <w:sz w:val="21"/>
          <w:szCs w:val="21"/>
        </w:rPr>
        <w:t xml:space="preserve">２．</w:t>
      </w:r>
      <w:r>
        <w:rPr>
          <w:rFonts w:ascii="Yu Gothic" w:cs="Yu Gothic" w:eastAsia="Yu Gothic" w:hAnsi="Yu Gothic"/>
          <w:b/>
          <w:bCs/>
          <w:color w:val="1F3864"/>
          <w:sz w:val="21"/>
          <w:szCs w:val="21"/>
        </w:rPr>
        <w:t xml:space="preserve">診断名と抜歯が必要と判断した理由</w:t>
      </w:r>
    </w:p>
    <w:p>
      <w:pPr>
        <w:spacing w:after="60" w:line="264"/>
      </w:pPr>
      <w:r>
        <w:rPr>
          <w:rFonts w:ascii="Yu Gothic" w:cs="Yu Gothic" w:eastAsia="Yu Gothic" w:hAnsi="Yu Gothic"/>
          <w:sz w:val="20"/>
          <w:szCs w:val="20"/>
        </w:rPr>
        <w:t xml:space="preserve">診断名：（　　　　　　　　　　　　　　　　　　　　　　　　　　　　　　　　）</w:t>
      </w:r>
    </w:p>
    <w:p>
      <w:pPr>
        <w:spacing w:after="40" w:line="264"/>
        <w:ind w:left="200"/>
      </w:pPr>
      <w:r>
        <w:rPr>
          <w:rFonts w:ascii="Yu Gothic" w:cs="Yu Gothic" w:eastAsia="Yu Gothic" w:hAnsi="Yu Gothic"/>
          <w:sz w:val="20"/>
          <w:szCs w:val="20"/>
        </w:rPr>
        <w:t xml:space="preserve">□ むし歯が進行し、歯を残す治療（根管治療等）が困難なため</w:t>
      </w:r>
    </w:p>
    <w:p>
      <w:pPr>
        <w:spacing w:after="40" w:line="264"/>
        <w:ind w:left="200"/>
      </w:pPr>
      <w:r>
        <w:rPr>
          <w:rFonts w:ascii="Yu Gothic" w:cs="Yu Gothic" w:eastAsia="Yu Gothic" w:hAnsi="Yu Gothic"/>
          <w:sz w:val="20"/>
          <w:szCs w:val="20"/>
        </w:rPr>
        <w:t xml:space="preserve">□ 歯周病が進行し、歯を支える骨が失われているため</w:t>
      </w:r>
    </w:p>
    <w:p>
      <w:pPr>
        <w:spacing w:after="40" w:line="264"/>
        <w:ind w:left="200"/>
      </w:pPr>
      <w:r>
        <w:rPr>
          <w:rFonts w:ascii="Yu Gothic" w:cs="Yu Gothic" w:eastAsia="Yu Gothic" w:hAnsi="Yu Gothic"/>
          <w:sz w:val="20"/>
          <w:szCs w:val="20"/>
        </w:rPr>
        <w:t xml:space="preserve">□ 歯の根が割れている（破折）ため</w:t>
      </w:r>
    </w:p>
    <w:p>
      <w:pPr>
        <w:spacing w:after="40" w:line="264"/>
        <w:ind w:left="200"/>
      </w:pPr>
      <w:r>
        <w:rPr>
          <w:rFonts w:ascii="Yu Gothic" w:cs="Yu Gothic" w:eastAsia="Yu Gothic" w:hAnsi="Yu Gothic"/>
          <w:sz w:val="20"/>
          <w:szCs w:val="20"/>
        </w:rPr>
        <w:t xml:space="preserve">□ 親知らずの周囲に炎症・痛みを繰り返しているため</w:t>
      </w:r>
    </w:p>
    <w:p>
      <w:pPr>
        <w:spacing w:after="40" w:line="264"/>
        <w:ind w:left="200"/>
      </w:pPr>
      <w:r>
        <w:rPr>
          <w:rFonts w:ascii="Yu Gothic" w:cs="Yu Gothic" w:eastAsia="Yu Gothic" w:hAnsi="Yu Gothic"/>
          <w:sz w:val="20"/>
          <w:szCs w:val="20"/>
        </w:rPr>
        <w:t xml:space="preserve">□ 矯正治療のため　　□ その他（　　　　　　　　　　　　　　　　　　　　　）</w:t>
      </w:r>
    </w:p>
    <w:p>
      <w:pPr>
        <w:spacing w:after="60" w:line="264"/>
      </w:pPr>
      <w:r>
        <w:rPr>
          <w:rFonts w:ascii="Yu Gothic" w:cs="Yu Gothic" w:eastAsia="Yu Gothic" w:hAnsi="Yu Gothic"/>
          <w:sz w:val="20"/>
          <w:szCs w:val="20"/>
        </w:rPr>
        <w:t xml:space="preserve">説明に用いた資料：□ レントゲン　□ CT　□ 口腔内写真　□ 歯周検査結果　□ その他（　　　　）</w:t>
      </w:r>
    </w:p>
    <w:p>
      <w:pPr>
        <w:pBdr>
          <w:bottom w:val="single" w:color="1F3864" w:sz="6" w:space="2"/>
        </w:pBdr>
        <w:spacing w:after="80" w:before="160"/>
      </w:pPr>
      <w:r>
        <w:rPr>
          <w:rFonts w:ascii="Yu Gothic" w:cs="Yu Gothic" w:eastAsia="Yu Gothic" w:hAnsi="Yu Gothic"/>
          <w:b/>
          <w:bCs/>
          <w:color w:val="1F3864"/>
          <w:sz w:val="21"/>
          <w:szCs w:val="21"/>
        </w:rPr>
        <w:t xml:space="preserve">３．</w:t>
      </w:r>
      <w:r>
        <w:rPr>
          <w:rFonts w:ascii="Yu Gothic" w:cs="Yu Gothic" w:eastAsia="Yu Gothic" w:hAnsi="Yu Gothic"/>
          <w:b/>
          <w:bCs/>
          <w:color w:val="1F3864"/>
          <w:sz w:val="21"/>
          <w:szCs w:val="21"/>
        </w:rPr>
        <w:t xml:space="preserve">抜歯せずに放置した場合に予想される経過</w:t>
      </w:r>
    </w:p>
    <w:p>
      <w:pPr>
        <w:spacing w:after="40" w:line="264"/>
        <w:ind w:left="200"/>
      </w:pPr>
      <w:r>
        <w:rPr>
          <w:rFonts w:ascii="Yu Gothic" w:cs="Yu Gothic" w:eastAsia="Yu Gothic" w:hAnsi="Yu Gothic"/>
          <w:sz w:val="20"/>
          <w:szCs w:val="20"/>
        </w:rPr>
        <w:t xml:space="preserve">□ 痛み・腫れを繰り返す可能性　□ 感染が周囲に広がる可能性　□ 隣の歯への悪影響</w:t>
      </w:r>
    </w:p>
    <w:p>
      <w:pPr>
        <w:spacing w:after="40" w:line="264"/>
        <w:ind w:left="200"/>
      </w:pPr>
      <w:r>
        <w:rPr>
          <w:rFonts w:ascii="Yu Gothic" w:cs="Yu Gothic" w:eastAsia="Yu Gothic" w:hAnsi="Yu Gothic"/>
          <w:sz w:val="20"/>
          <w:szCs w:val="20"/>
        </w:rPr>
        <w:t xml:space="preserve">□ その他（　　　　　　　　　　　　　　　　　　　　　　　　　　　　　　　　　）</w:t>
      </w:r>
    </w:p>
    <w:p>
      <w:pPr>
        <w:pBdr>
          <w:bottom w:val="single" w:color="1F3864" w:sz="6" w:space="2"/>
        </w:pBdr>
        <w:spacing w:after="80" w:before="160"/>
      </w:pPr>
      <w:r>
        <w:rPr>
          <w:rFonts w:ascii="Yu Gothic" w:cs="Yu Gothic" w:eastAsia="Yu Gothic" w:hAnsi="Yu Gothic"/>
          <w:b/>
          <w:bCs/>
          <w:color w:val="1F3864"/>
          <w:sz w:val="21"/>
          <w:szCs w:val="21"/>
        </w:rPr>
        <w:t xml:space="preserve">４．</w:t>
      </w:r>
      <w:r>
        <w:rPr>
          <w:rFonts w:ascii="Yu Gothic" w:cs="Yu Gothic" w:eastAsia="Yu Gothic" w:hAnsi="Yu Gothic"/>
          <w:b/>
          <w:bCs/>
          <w:color w:val="1F3864"/>
          <w:sz w:val="21"/>
          <w:szCs w:val="21"/>
        </w:rPr>
        <w:t xml:space="preserve">予定している処置の方法と麻酔</w:t>
      </w:r>
    </w:p>
    <w:p>
      <w:pPr>
        <w:spacing w:after="40" w:line="264"/>
        <w:ind w:left="200"/>
      </w:pPr>
      <w:r>
        <w:rPr>
          <w:rFonts w:ascii="Yu Gothic" w:cs="Yu Gothic" w:eastAsia="Yu Gothic" w:hAnsi="Yu Gothic"/>
          <w:sz w:val="20"/>
          <w:szCs w:val="20"/>
        </w:rPr>
        <w:t xml:space="preserve">麻酔方法：□ 局所麻酔（表面麻酔併用）　□ 静脈内鎮静法の併用　□ その他（　　　　　）</w:t>
      </w:r>
    </w:p>
    <w:p>
      <w:pPr>
        <w:spacing w:after="40" w:line="264"/>
        <w:ind w:left="200"/>
      </w:pPr>
      <w:r>
        <w:rPr>
          <w:rFonts w:ascii="Yu Gothic" w:cs="Yu Gothic" w:eastAsia="Yu Gothic" w:hAnsi="Yu Gothic"/>
          <w:sz w:val="20"/>
          <w:szCs w:val="20"/>
        </w:rPr>
        <w:t xml:space="preserve">処置内容：抜歯の状況により、歯ぐきの切開、歯の分割、骨の一部削除、縫合を行うことがあります。</w:t>
      </w:r>
    </w:p>
    <w:p>
      <w:pPr>
        <w:spacing w:after="40" w:line="264"/>
        <w:ind w:left="200"/>
      </w:pPr>
      <w:r>
        <w:rPr>
          <w:rFonts w:ascii="Yu Gothic" w:cs="Yu Gothic" w:eastAsia="Yu Gothic" w:hAnsi="Yu Gothic"/>
          <w:sz w:val="20"/>
          <w:szCs w:val="20"/>
        </w:rPr>
        <w:t xml:space="preserve">処置中に予期しない事態が生じた場合は、安全を最優先し、処置を中断・変更することがあります。その場合は理由をご説明します。</w:t>
      </w:r>
    </w:p>
    <w:p>
      <w:pPr>
        <w:pBdr>
          <w:bottom w:val="single" w:color="1F3864" w:sz="6" w:space="2"/>
        </w:pBdr>
        <w:spacing w:after="80" w:before="160"/>
      </w:pPr>
      <w:r>
        <w:rPr>
          <w:rFonts w:ascii="Yu Gothic" w:cs="Yu Gothic" w:eastAsia="Yu Gothic" w:hAnsi="Yu Gothic"/>
          <w:b/>
          <w:bCs/>
          <w:color w:val="1F3864"/>
          <w:sz w:val="21"/>
          <w:szCs w:val="21"/>
        </w:rPr>
        <w:t xml:space="preserve">５．</w:t>
      </w:r>
      <w:r>
        <w:rPr>
          <w:rFonts w:ascii="Yu Gothic" w:cs="Yu Gothic" w:eastAsia="Yu Gothic" w:hAnsi="Yu Gothic"/>
          <w:b/>
          <w:bCs/>
          <w:color w:val="1F3864"/>
          <w:sz w:val="21"/>
          <w:szCs w:val="21"/>
        </w:rPr>
        <w:t xml:space="preserve">抜歯以外の選択肢</w:t>
      </w:r>
    </w:p>
    <w:p>
      <w:pPr>
        <w:spacing w:after="40" w:line="264"/>
        <w:ind w:left="200"/>
      </w:pPr>
      <w:r>
        <w:rPr>
          <w:rFonts w:ascii="Yu Gothic" w:cs="Yu Gothic" w:eastAsia="Yu Gothic" w:hAnsi="Yu Gothic"/>
          <w:sz w:val="20"/>
          <w:szCs w:val="20"/>
        </w:rPr>
        <w:t xml:space="preserve">□ 経過観察（抜かずに様子を見る）→ 予想される経過：（　　　　　　　　　　　　　　）</w:t>
      </w:r>
    </w:p>
    <w:p>
      <w:pPr>
        <w:spacing w:after="40" w:line="264"/>
        <w:ind w:left="200"/>
      </w:pPr>
      <w:r>
        <w:rPr>
          <w:rFonts w:ascii="Yu Gothic" w:cs="Yu Gothic" w:eastAsia="Yu Gothic" w:hAnsi="Yu Gothic"/>
          <w:sz w:val="20"/>
          <w:szCs w:val="20"/>
        </w:rPr>
        <w:t xml:space="preserve">□ 歯を残す治療（根管治療・歯周治療等）→ 適応とならない理由：（　　　　　　　　　）</w:t>
      </w:r>
    </w:p>
    <w:p>
      <w:pPr>
        <w:spacing w:after="40" w:line="264"/>
        <w:ind w:left="200"/>
      </w:pPr>
      <w:r>
        <w:rPr>
          <w:rFonts w:ascii="Yu Gothic" w:cs="Yu Gothic" w:eastAsia="Yu Gothic" w:hAnsi="Yu Gothic"/>
          <w:sz w:val="20"/>
          <w:szCs w:val="20"/>
        </w:rPr>
        <w:t xml:space="preserve">□ 他院・専門医への紹介、セカンドオピニオン</w:t>
      </w:r>
    </w:p>
    <w:p>
      <w:pPr>
        <w:spacing w:after="60" w:line="264"/>
      </w:pPr>
      <w:r>
        <w:rPr>
          <w:rFonts w:ascii="Yu Gothic" w:cs="Yu Gothic" w:eastAsia="Yu Gothic" w:hAnsi="Yu Gothic"/>
          <w:sz w:val="19"/>
          <w:szCs w:val="19"/>
        </w:rPr>
        <w:t xml:space="preserve">※ 他の歯科医院の意見（セカンドオピニオン）を聞いてから決めていただいて構いません。当院はセカンドオピニオンを歓迎します。</w:t>
      </w:r>
    </w:p>
    <w:p>
      <w:r>
        <w:br w:type="page"/>
      </w:r>
    </w:p>
    <w:p>
      <w:pPr>
        <w:pBdr>
          <w:bottom w:val="single" w:color="1F3864" w:sz="6" w:space="2"/>
        </w:pBdr>
        <w:spacing w:after="80" w:before="160"/>
      </w:pPr>
      <w:r>
        <w:rPr>
          <w:rFonts w:ascii="Yu Gothic" w:cs="Yu Gothic" w:eastAsia="Yu Gothic" w:hAnsi="Yu Gothic"/>
          <w:b/>
          <w:bCs/>
          <w:color w:val="1F3864"/>
          <w:sz w:val="21"/>
          <w:szCs w:val="21"/>
        </w:rPr>
        <w:t xml:space="preserve">６．</w:t>
      </w:r>
      <w:r>
        <w:rPr>
          <w:rFonts w:ascii="Yu Gothic" w:cs="Yu Gothic" w:eastAsia="Yu Gothic" w:hAnsi="Yu Gothic"/>
          <w:b/>
          <w:bCs/>
          <w:color w:val="1F3864"/>
          <w:sz w:val="21"/>
          <w:szCs w:val="21"/>
        </w:rPr>
        <w:t xml:space="preserve">予想される偶発症・合併症と頻度の目安</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900"/>
        <w:gridCol w:w="4500"/>
        <w:gridCol w:w="2300"/>
      </w:tblGrid>
      <w:tr>
        <w:trPr>
          <w:tblHeader/>
        </w:trPr>
        <w:tc>
          <w:tcPr>
            <w:tcW w:type="dxa" w:w="2900"/>
            <w:shd w:fill="1F3864" w:color="auto" w:val="clear"/>
            <w:tcMar>
              <w:top w:type="dxa" w:w="50"/>
              <w:left w:type="dxa" w:w="90"/>
              <w:bottom w:type="dxa" w:w="50"/>
              <w:right w:type="dxa" w:w="90"/>
            </w:tcMar>
          </w:tcPr>
          <w:p>
            <w:pPr>
              <w:spacing w:line="240"/>
              <w:jc w:val="center"/>
            </w:pPr>
            <w:r>
              <w:rPr>
                <w:rFonts w:ascii="Yu Gothic" w:cs="Yu Gothic" w:eastAsia="Yu Gothic" w:hAnsi="Yu Gothic"/>
                <w:b/>
                <w:bCs/>
                <w:color w:val="FFFFFF"/>
                <w:sz w:val="19"/>
                <w:szCs w:val="19"/>
              </w:rPr>
              <w:t xml:space="preserve">偶発症・合併症</w:t>
            </w:r>
          </w:p>
        </w:tc>
        <w:tc>
          <w:tcPr>
            <w:tcW w:type="dxa" w:w="4500"/>
            <w:shd w:fill="1F3864" w:color="auto" w:val="clear"/>
            <w:tcMar>
              <w:top w:type="dxa" w:w="50"/>
              <w:left w:type="dxa" w:w="90"/>
              <w:bottom w:type="dxa" w:w="50"/>
              <w:right w:type="dxa" w:w="90"/>
            </w:tcMar>
          </w:tcPr>
          <w:p>
            <w:pPr>
              <w:spacing w:line="240"/>
              <w:jc w:val="center"/>
            </w:pPr>
            <w:r>
              <w:rPr>
                <w:rFonts w:ascii="Yu Gothic" w:cs="Yu Gothic" w:eastAsia="Yu Gothic" w:hAnsi="Yu Gothic"/>
                <w:b/>
                <w:bCs/>
                <w:color w:val="FFFFFF"/>
                <w:sz w:val="19"/>
                <w:szCs w:val="19"/>
              </w:rPr>
              <w:t xml:space="preserve">内容</w:t>
            </w:r>
          </w:p>
        </w:tc>
        <w:tc>
          <w:tcPr>
            <w:tcW w:type="dxa" w:w="2300"/>
            <w:shd w:fill="1F3864" w:color="auto" w:val="clear"/>
            <w:tcMar>
              <w:top w:type="dxa" w:w="50"/>
              <w:left w:type="dxa" w:w="90"/>
              <w:bottom w:type="dxa" w:w="50"/>
              <w:right w:type="dxa" w:w="90"/>
            </w:tcMar>
          </w:tcPr>
          <w:p>
            <w:pPr>
              <w:spacing w:line="240"/>
              <w:jc w:val="center"/>
            </w:pPr>
            <w:r>
              <w:rPr>
                <w:rFonts w:ascii="Yu Gothic" w:cs="Yu Gothic" w:eastAsia="Yu Gothic" w:hAnsi="Yu Gothic"/>
                <w:b/>
                <w:bCs/>
                <w:color w:val="FFFFFF"/>
                <w:sz w:val="19"/>
                <w:szCs w:val="19"/>
              </w:rPr>
              <w:t xml:space="preserve">頻度の目安※</w:t>
            </w:r>
          </w:p>
        </w:tc>
      </w:tr>
      <w:tr>
        <w:tc>
          <w:tcPr>
            <w:tcW w:type="dxa" w:w="2900"/>
            <w:shd w:fill="DEEAF6" w:color="auto" w:val="clear"/>
            <w:tcMar>
              <w:top w:type="dxa" w:w="50"/>
              <w:left w:type="dxa" w:w="90"/>
              <w:bottom w:type="dxa" w:w="50"/>
              <w:right w:type="dxa" w:w="90"/>
            </w:tcMar>
          </w:tcPr>
          <w:p>
            <w:pPr>
              <w:spacing w:line="240"/>
              <w:jc w:val="left"/>
            </w:pPr>
            <w:r>
              <w:rPr>
                <w:rFonts w:ascii="Yu Gothic" w:cs="Yu Gothic" w:eastAsia="Yu Gothic" w:hAnsi="Yu Gothic"/>
                <w:b/>
                <w:bCs/>
                <w:sz w:val="19"/>
                <w:szCs w:val="19"/>
              </w:rPr>
              <w:t xml:space="preserve">出血・腫れ・痛み</w:t>
            </w:r>
          </w:p>
        </w:tc>
        <w:tc>
          <w:tcPr>
            <w:tcW w:type="dxa" w:w="4500"/>
            <w:shd w:fill="FFFFFF" w:color="auto" w:val="clear"/>
            <w:tcMar>
              <w:top w:type="dxa" w:w="50"/>
              <w:left w:type="dxa" w:w="90"/>
              <w:bottom w:type="dxa" w:w="50"/>
              <w:right w:type="dxa" w:w="90"/>
            </w:tcMar>
          </w:tcPr>
          <w:p>
            <w:pPr>
              <w:spacing w:line="240"/>
              <w:jc w:val="left"/>
            </w:pPr>
            <w:r>
              <w:rPr>
                <w:rFonts w:ascii="Yu Gothic" w:cs="Yu Gothic" w:eastAsia="Yu Gothic" w:hAnsi="Yu Gothic"/>
                <w:sz w:val="19"/>
                <w:szCs w:val="19"/>
              </w:rPr>
              <w:t xml:space="preserve">抜歯後数日みられます。処方薬と圧迫止血で対応します。</w:t>
            </w:r>
          </w:p>
        </w:tc>
        <w:tc>
          <w:tcPr>
            <w:tcW w:type="dxa" w:w="2300"/>
            <w:shd w:fill="FFFFFF" w:color="auto" w:val="clear"/>
            <w:tcMar>
              <w:top w:type="dxa" w:w="50"/>
              <w:left w:type="dxa" w:w="90"/>
              <w:bottom w:type="dxa" w:w="50"/>
              <w:right w:type="dxa" w:w="90"/>
            </w:tcMar>
          </w:tcPr>
          <w:p>
            <w:pPr>
              <w:spacing w:line="240"/>
              <w:jc w:val="center"/>
            </w:pPr>
            <w:r>
              <w:rPr>
                <w:rFonts w:ascii="Yu Gothic" w:cs="Yu Gothic" w:eastAsia="Yu Gothic" w:hAnsi="Yu Gothic"/>
                <w:sz w:val="19"/>
                <w:szCs w:val="19"/>
              </w:rPr>
              <w:t xml:space="preserve">高頻度（通常の経過）</w:t>
            </w:r>
          </w:p>
        </w:tc>
      </w:tr>
      <w:tr>
        <w:tc>
          <w:tcPr>
            <w:tcW w:type="dxa" w:w="2900"/>
            <w:shd w:fill="DEEAF6" w:color="auto" w:val="clear"/>
            <w:tcMar>
              <w:top w:type="dxa" w:w="50"/>
              <w:left w:type="dxa" w:w="90"/>
              <w:bottom w:type="dxa" w:w="50"/>
              <w:right w:type="dxa" w:w="90"/>
            </w:tcMar>
          </w:tcPr>
          <w:p>
            <w:pPr>
              <w:spacing w:line="240"/>
              <w:jc w:val="left"/>
            </w:pPr>
            <w:r>
              <w:rPr>
                <w:rFonts w:ascii="Yu Gothic" w:cs="Yu Gothic" w:eastAsia="Yu Gothic" w:hAnsi="Yu Gothic"/>
                <w:b/>
                <w:bCs/>
                <w:sz w:val="19"/>
                <w:szCs w:val="19"/>
              </w:rPr>
              <w:t xml:space="preserve">感染</w:t>
            </w:r>
          </w:p>
        </w:tc>
        <w:tc>
          <w:tcPr>
            <w:tcW w:type="dxa" w:w="4500"/>
            <w:shd w:fill="F7F7F7" w:color="auto" w:val="clear"/>
            <w:tcMar>
              <w:top w:type="dxa" w:w="50"/>
              <w:left w:type="dxa" w:w="90"/>
              <w:bottom w:type="dxa" w:w="50"/>
              <w:right w:type="dxa" w:w="90"/>
            </w:tcMar>
          </w:tcPr>
          <w:p>
            <w:pPr>
              <w:spacing w:line="240"/>
              <w:jc w:val="left"/>
            </w:pPr>
            <w:r>
              <w:rPr>
                <w:rFonts w:ascii="Yu Gothic" w:cs="Yu Gothic" w:eastAsia="Yu Gothic" w:hAnsi="Yu Gothic"/>
                <w:sz w:val="19"/>
                <w:szCs w:val="19"/>
              </w:rPr>
              <w:t xml:space="preserve">傷口の細菌感染。抗菌薬で対応します。</w:t>
            </w:r>
          </w:p>
        </w:tc>
        <w:tc>
          <w:tcPr>
            <w:tcW w:type="dxa" w:w="2300"/>
            <w:shd w:fill="F7F7F7" w:color="auto" w:val="clear"/>
            <w:tcMar>
              <w:top w:type="dxa" w:w="50"/>
              <w:left w:type="dxa" w:w="90"/>
              <w:bottom w:type="dxa" w:w="50"/>
              <w:right w:type="dxa" w:w="90"/>
            </w:tcMar>
          </w:tcPr>
          <w:p>
            <w:pPr>
              <w:spacing w:line="240"/>
              <w:jc w:val="center"/>
            </w:pPr>
            <w:r>
              <w:rPr>
                <w:rFonts w:ascii="Yu Gothic" w:cs="Yu Gothic" w:eastAsia="Yu Gothic" w:hAnsi="Yu Gothic"/>
                <w:sz w:val="19"/>
                <w:szCs w:val="19"/>
              </w:rPr>
              <w:t xml:space="preserve">数％程度</w:t>
            </w:r>
          </w:p>
        </w:tc>
      </w:tr>
      <w:tr>
        <w:tc>
          <w:tcPr>
            <w:tcW w:type="dxa" w:w="2900"/>
            <w:shd w:fill="DEEAF6" w:color="auto" w:val="clear"/>
            <w:tcMar>
              <w:top w:type="dxa" w:w="50"/>
              <w:left w:type="dxa" w:w="90"/>
              <w:bottom w:type="dxa" w:w="50"/>
              <w:right w:type="dxa" w:w="90"/>
            </w:tcMar>
          </w:tcPr>
          <w:p>
            <w:pPr>
              <w:spacing w:line="240"/>
              <w:jc w:val="left"/>
            </w:pPr>
            <w:r>
              <w:rPr>
                <w:rFonts w:ascii="Yu Gothic" w:cs="Yu Gothic" w:eastAsia="Yu Gothic" w:hAnsi="Yu Gothic"/>
                <w:b/>
                <w:bCs/>
                <w:sz w:val="19"/>
                <w:szCs w:val="19"/>
              </w:rPr>
              <w:t xml:space="preserve">ドライソケット</w:t>
            </w:r>
          </w:p>
        </w:tc>
        <w:tc>
          <w:tcPr>
            <w:tcW w:type="dxa" w:w="4500"/>
            <w:shd w:fill="FFFFFF" w:color="auto" w:val="clear"/>
            <w:tcMar>
              <w:top w:type="dxa" w:w="50"/>
              <w:left w:type="dxa" w:w="90"/>
              <w:bottom w:type="dxa" w:w="50"/>
              <w:right w:type="dxa" w:w="90"/>
            </w:tcMar>
          </w:tcPr>
          <w:p>
            <w:pPr>
              <w:spacing w:line="240"/>
              <w:jc w:val="left"/>
            </w:pPr>
            <w:r>
              <w:rPr>
                <w:rFonts w:ascii="Yu Gothic" w:cs="Yu Gothic" w:eastAsia="Yu Gothic" w:hAnsi="Yu Gothic"/>
                <w:sz w:val="19"/>
                <w:szCs w:val="19"/>
              </w:rPr>
              <w:t xml:space="preserve">血のかたまりが取れて治りが悪く、痛みが続く状態。</w:t>
            </w:r>
          </w:p>
        </w:tc>
        <w:tc>
          <w:tcPr>
            <w:tcW w:type="dxa" w:w="2300"/>
            <w:shd w:fill="FFFFFF" w:color="auto" w:val="clear"/>
            <w:tcMar>
              <w:top w:type="dxa" w:w="50"/>
              <w:left w:type="dxa" w:w="90"/>
              <w:bottom w:type="dxa" w:w="50"/>
              <w:right w:type="dxa" w:w="90"/>
            </w:tcMar>
          </w:tcPr>
          <w:p>
            <w:pPr>
              <w:spacing w:line="240"/>
              <w:jc w:val="center"/>
            </w:pPr>
            <w:r>
              <w:rPr>
                <w:rFonts w:ascii="Yu Gothic" w:cs="Yu Gothic" w:eastAsia="Yu Gothic" w:hAnsi="Yu Gothic"/>
                <w:sz w:val="19"/>
                <w:szCs w:val="19"/>
              </w:rPr>
              <w:t xml:space="preserve">1〜4％程度</w:t>
            </w:r>
          </w:p>
        </w:tc>
      </w:tr>
      <w:tr>
        <w:tc>
          <w:tcPr>
            <w:tcW w:type="dxa" w:w="2900"/>
            <w:shd w:fill="DEEAF6" w:color="auto" w:val="clear"/>
            <w:tcMar>
              <w:top w:type="dxa" w:w="50"/>
              <w:left w:type="dxa" w:w="90"/>
              <w:bottom w:type="dxa" w:w="50"/>
              <w:right w:type="dxa" w:w="90"/>
            </w:tcMar>
          </w:tcPr>
          <w:p>
            <w:pPr>
              <w:spacing w:line="240"/>
              <w:jc w:val="left"/>
            </w:pPr>
            <w:r>
              <w:rPr>
                <w:rFonts w:ascii="Yu Gothic" w:cs="Yu Gothic" w:eastAsia="Yu Gothic" w:hAnsi="Yu Gothic"/>
                <w:b/>
                <w:bCs/>
                <w:sz w:val="19"/>
                <w:szCs w:val="19"/>
              </w:rPr>
              <w:t xml:space="preserve">下唇・オトガイ部のしびれ（下歯槽神経麻痺）</w:t>
            </w:r>
          </w:p>
        </w:tc>
        <w:tc>
          <w:tcPr>
            <w:tcW w:type="dxa" w:w="4500"/>
            <w:shd w:fill="F7F7F7" w:color="auto" w:val="clear"/>
            <w:tcMar>
              <w:top w:type="dxa" w:w="50"/>
              <w:left w:type="dxa" w:w="90"/>
              <w:bottom w:type="dxa" w:w="50"/>
              <w:right w:type="dxa" w:w="90"/>
            </w:tcMar>
          </w:tcPr>
          <w:p>
            <w:pPr>
              <w:spacing w:line="240"/>
              <w:jc w:val="left"/>
            </w:pPr>
            <w:r>
              <w:rPr>
                <w:rFonts w:ascii="Yu Gothic" w:cs="Yu Gothic" w:eastAsia="Yu Gothic" w:hAnsi="Yu Gothic"/>
                <w:sz w:val="19"/>
                <w:szCs w:val="19"/>
              </w:rPr>
              <w:t xml:space="preserve">下の親知らず・下顎等で起こりえます。多くは数週間〜数ヶ月で回復しますが、まれに長期化します。</w:t>
            </w:r>
          </w:p>
        </w:tc>
        <w:tc>
          <w:tcPr>
            <w:tcW w:type="dxa" w:w="2300"/>
            <w:shd w:fill="F7F7F7" w:color="auto" w:val="clear"/>
            <w:tcMar>
              <w:top w:type="dxa" w:w="50"/>
              <w:left w:type="dxa" w:w="90"/>
              <w:bottom w:type="dxa" w:w="50"/>
              <w:right w:type="dxa" w:w="90"/>
            </w:tcMar>
          </w:tcPr>
          <w:p>
            <w:pPr>
              <w:spacing w:line="240"/>
              <w:jc w:val="center"/>
            </w:pPr>
            <w:r>
              <w:rPr>
                <w:rFonts w:ascii="Yu Gothic" w:cs="Yu Gothic" w:eastAsia="Yu Gothic" w:hAnsi="Yu Gothic"/>
                <w:sz w:val="19"/>
                <w:szCs w:val="19"/>
              </w:rPr>
              <w:t xml:space="preserve">下顎智歯で1〜5％程度</w:t>
            </w:r>
          </w:p>
        </w:tc>
      </w:tr>
      <w:tr>
        <w:tc>
          <w:tcPr>
            <w:tcW w:type="dxa" w:w="2900"/>
            <w:shd w:fill="DEEAF6" w:color="auto" w:val="clear"/>
            <w:tcMar>
              <w:top w:type="dxa" w:w="50"/>
              <w:left w:type="dxa" w:w="90"/>
              <w:bottom w:type="dxa" w:w="50"/>
              <w:right w:type="dxa" w:w="90"/>
            </w:tcMar>
          </w:tcPr>
          <w:p>
            <w:pPr>
              <w:spacing w:line="240"/>
              <w:jc w:val="left"/>
            </w:pPr>
            <w:r>
              <w:rPr>
                <w:rFonts w:ascii="Yu Gothic" w:cs="Yu Gothic" w:eastAsia="Yu Gothic" w:hAnsi="Yu Gothic"/>
                <w:b/>
                <w:bCs/>
                <w:sz w:val="19"/>
                <w:szCs w:val="19"/>
              </w:rPr>
              <w:t xml:space="preserve">舌のしびれ・味覚の変化（舌神経麻痺）</w:t>
            </w:r>
          </w:p>
        </w:tc>
        <w:tc>
          <w:tcPr>
            <w:tcW w:type="dxa" w:w="4500"/>
            <w:shd w:fill="FFFFFF" w:color="auto" w:val="clear"/>
            <w:tcMar>
              <w:top w:type="dxa" w:w="50"/>
              <w:left w:type="dxa" w:w="90"/>
              <w:bottom w:type="dxa" w:w="50"/>
              <w:right w:type="dxa" w:w="90"/>
            </w:tcMar>
          </w:tcPr>
          <w:p>
            <w:pPr>
              <w:spacing w:line="240"/>
              <w:jc w:val="left"/>
            </w:pPr>
            <w:r>
              <w:rPr>
                <w:rFonts w:ascii="Yu Gothic" w:cs="Yu Gothic" w:eastAsia="Yu Gothic" w:hAnsi="Yu Gothic"/>
                <w:sz w:val="19"/>
                <w:szCs w:val="19"/>
              </w:rPr>
              <w:t xml:space="preserve">下の親知らず抜歯で起こりえます。</w:t>
            </w:r>
          </w:p>
        </w:tc>
        <w:tc>
          <w:tcPr>
            <w:tcW w:type="dxa" w:w="2300"/>
            <w:shd w:fill="FFFFFF" w:color="auto" w:val="clear"/>
            <w:tcMar>
              <w:top w:type="dxa" w:w="50"/>
              <w:left w:type="dxa" w:w="90"/>
              <w:bottom w:type="dxa" w:w="50"/>
              <w:right w:type="dxa" w:w="90"/>
            </w:tcMar>
          </w:tcPr>
          <w:p>
            <w:pPr>
              <w:spacing w:line="240"/>
              <w:jc w:val="center"/>
            </w:pPr>
            <w:r>
              <w:rPr>
                <w:rFonts w:ascii="Yu Gothic" w:cs="Yu Gothic" w:eastAsia="Yu Gothic" w:hAnsi="Yu Gothic"/>
                <w:sz w:val="19"/>
                <w:szCs w:val="19"/>
              </w:rPr>
              <w:t xml:space="preserve">1％未満</w:t>
            </w:r>
          </w:p>
        </w:tc>
      </w:tr>
      <w:tr>
        <w:tc>
          <w:tcPr>
            <w:tcW w:type="dxa" w:w="2900"/>
            <w:shd w:fill="DEEAF6" w:color="auto" w:val="clear"/>
            <w:tcMar>
              <w:top w:type="dxa" w:w="50"/>
              <w:left w:type="dxa" w:w="90"/>
              <w:bottom w:type="dxa" w:w="50"/>
              <w:right w:type="dxa" w:w="90"/>
            </w:tcMar>
          </w:tcPr>
          <w:p>
            <w:pPr>
              <w:spacing w:line="240"/>
              <w:jc w:val="left"/>
            </w:pPr>
            <w:r>
              <w:rPr>
                <w:rFonts w:ascii="Yu Gothic" w:cs="Yu Gothic" w:eastAsia="Yu Gothic" w:hAnsi="Yu Gothic"/>
                <w:b/>
                <w:bCs/>
                <w:sz w:val="19"/>
                <w:szCs w:val="19"/>
              </w:rPr>
              <w:t xml:space="preserve">上顎洞との交通</w:t>
            </w:r>
          </w:p>
        </w:tc>
        <w:tc>
          <w:tcPr>
            <w:tcW w:type="dxa" w:w="4500"/>
            <w:shd w:fill="F7F7F7" w:color="auto" w:val="clear"/>
            <w:tcMar>
              <w:top w:type="dxa" w:w="50"/>
              <w:left w:type="dxa" w:w="90"/>
              <w:bottom w:type="dxa" w:w="50"/>
              <w:right w:type="dxa" w:w="90"/>
            </w:tcMar>
          </w:tcPr>
          <w:p>
            <w:pPr>
              <w:spacing w:line="240"/>
              <w:jc w:val="left"/>
            </w:pPr>
            <w:r>
              <w:rPr>
                <w:rFonts w:ascii="Yu Gothic" w:cs="Yu Gothic" w:eastAsia="Yu Gothic" w:hAnsi="Yu Gothic"/>
                <w:sz w:val="19"/>
                <w:szCs w:val="19"/>
              </w:rPr>
              <w:t xml:space="preserve">上の奥歯で鼻とつながる穴があくことがあります。多くは自然に閉鎖します。</w:t>
            </w:r>
          </w:p>
        </w:tc>
        <w:tc>
          <w:tcPr>
            <w:tcW w:type="dxa" w:w="2300"/>
            <w:shd w:fill="F7F7F7" w:color="auto" w:val="clear"/>
            <w:tcMar>
              <w:top w:type="dxa" w:w="50"/>
              <w:left w:type="dxa" w:w="90"/>
              <w:bottom w:type="dxa" w:w="50"/>
              <w:right w:type="dxa" w:w="90"/>
            </w:tcMar>
          </w:tcPr>
          <w:p>
            <w:pPr>
              <w:spacing w:line="240"/>
              <w:jc w:val="center"/>
            </w:pPr>
            <w:r>
              <w:rPr>
                <w:rFonts w:ascii="Yu Gothic" w:cs="Yu Gothic" w:eastAsia="Yu Gothic" w:hAnsi="Yu Gothic"/>
                <w:sz w:val="19"/>
                <w:szCs w:val="19"/>
              </w:rPr>
              <w:t xml:space="preserve">上顎臼歯部で数％</w:t>
            </w:r>
          </w:p>
        </w:tc>
      </w:tr>
      <w:tr>
        <w:tc>
          <w:tcPr>
            <w:tcW w:type="dxa" w:w="2900"/>
            <w:shd w:fill="DEEAF6" w:color="auto" w:val="clear"/>
            <w:tcMar>
              <w:top w:type="dxa" w:w="50"/>
              <w:left w:type="dxa" w:w="90"/>
              <w:bottom w:type="dxa" w:w="50"/>
              <w:right w:type="dxa" w:w="90"/>
            </w:tcMar>
          </w:tcPr>
          <w:p>
            <w:pPr>
              <w:spacing w:line="240"/>
              <w:jc w:val="left"/>
            </w:pPr>
            <w:r>
              <w:rPr>
                <w:rFonts w:ascii="Yu Gothic" w:cs="Yu Gothic" w:eastAsia="Yu Gothic" w:hAnsi="Yu Gothic"/>
                <w:b/>
                <w:bCs/>
                <w:sz w:val="19"/>
                <w:szCs w:val="19"/>
              </w:rPr>
              <w:t xml:space="preserve">隣の歯・被せ物の損傷、歯の根の一部残存</w:t>
            </w:r>
          </w:p>
        </w:tc>
        <w:tc>
          <w:tcPr>
            <w:tcW w:type="dxa" w:w="4500"/>
            <w:shd w:fill="FFFFFF" w:color="auto" w:val="clear"/>
            <w:tcMar>
              <w:top w:type="dxa" w:w="50"/>
              <w:left w:type="dxa" w:w="90"/>
              <w:bottom w:type="dxa" w:w="50"/>
              <w:right w:type="dxa" w:w="90"/>
            </w:tcMar>
          </w:tcPr>
          <w:p>
            <w:pPr>
              <w:spacing w:line="240"/>
              <w:jc w:val="left"/>
            </w:pPr>
            <w:r>
              <w:rPr>
                <w:rFonts w:ascii="Yu Gothic" w:cs="Yu Gothic" w:eastAsia="Yu Gothic" w:hAnsi="Yu Gothic"/>
                <w:sz w:val="19"/>
                <w:szCs w:val="19"/>
              </w:rPr>
              <w:t xml:space="preserve">器具の接触や歯根の形態により起こりえます。</w:t>
            </w:r>
          </w:p>
        </w:tc>
        <w:tc>
          <w:tcPr>
            <w:tcW w:type="dxa" w:w="2300"/>
            <w:shd w:fill="FFFFFF" w:color="auto" w:val="clear"/>
            <w:tcMar>
              <w:top w:type="dxa" w:w="50"/>
              <w:left w:type="dxa" w:w="90"/>
              <w:bottom w:type="dxa" w:w="50"/>
              <w:right w:type="dxa" w:w="90"/>
            </w:tcMar>
          </w:tcPr>
          <w:p>
            <w:pPr>
              <w:spacing w:line="240"/>
              <w:jc w:val="center"/>
            </w:pPr>
            <w:r>
              <w:rPr>
                <w:rFonts w:ascii="Yu Gothic" w:cs="Yu Gothic" w:eastAsia="Yu Gothic" w:hAnsi="Yu Gothic"/>
                <w:sz w:val="19"/>
                <w:szCs w:val="19"/>
              </w:rPr>
              <w:t xml:space="preserve">まれ</w:t>
            </w:r>
          </w:p>
        </w:tc>
      </w:tr>
      <w:tr>
        <w:tc>
          <w:tcPr>
            <w:tcW w:type="dxa" w:w="2900"/>
            <w:shd w:fill="DEEAF6" w:color="auto" w:val="clear"/>
            <w:tcMar>
              <w:top w:type="dxa" w:w="50"/>
              <w:left w:type="dxa" w:w="90"/>
              <w:bottom w:type="dxa" w:w="50"/>
              <w:right w:type="dxa" w:w="90"/>
            </w:tcMar>
          </w:tcPr>
          <w:p>
            <w:pPr>
              <w:spacing w:line="240"/>
              <w:jc w:val="left"/>
            </w:pPr>
            <w:r>
              <w:rPr>
                <w:rFonts w:ascii="Yu Gothic" w:cs="Yu Gothic" w:eastAsia="Yu Gothic" w:hAnsi="Yu Gothic"/>
                <w:b/>
                <w:bCs/>
                <w:sz w:val="19"/>
                <w:szCs w:val="19"/>
              </w:rPr>
              <w:t xml:space="preserve">全身的偶発症</w:t>
            </w:r>
          </w:p>
        </w:tc>
        <w:tc>
          <w:tcPr>
            <w:tcW w:type="dxa" w:w="4500"/>
            <w:shd w:fill="F7F7F7" w:color="auto" w:val="clear"/>
            <w:tcMar>
              <w:top w:type="dxa" w:w="50"/>
              <w:left w:type="dxa" w:w="90"/>
              <w:bottom w:type="dxa" w:w="50"/>
              <w:right w:type="dxa" w:w="90"/>
            </w:tcMar>
          </w:tcPr>
          <w:p>
            <w:pPr>
              <w:spacing w:line="240"/>
              <w:jc w:val="left"/>
            </w:pPr>
            <w:r>
              <w:rPr>
                <w:rFonts w:ascii="Yu Gothic" w:cs="Yu Gothic" w:eastAsia="Yu Gothic" w:hAnsi="Yu Gothic"/>
                <w:sz w:val="19"/>
                <w:szCs w:val="19"/>
              </w:rPr>
              <w:t xml:space="preserve">気分不良、血圧変動、麻酔によるアレルギー等。</w:t>
            </w:r>
          </w:p>
        </w:tc>
        <w:tc>
          <w:tcPr>
            <w:tcW w:type="dxa" w:w="2300"/>
            <w:shd w:fill="F7F7F7" w:color="auto" w:val="clear"/>
            <w:tcMar>
              <w:top w:type="dxa" w:w="50"/>
              <w:left w:type="dxa" w:w="90"/>
              <w:bottom w:type="dxa" w:w="50"/>
              <w:right w:type="dxa" w:w="90"/>
            </w:tcMar>
          </w:tcPr>
          <w:p>
            <w:pPr>
              <w:spacing w:line="240"/>
              <w:jc w:val="center"/>
            </w:pPr>
            <w:r>
              <w:rPr>
                <w:rFonts w:ascii="Yu Gothic" w:cs="Yu Gothic" w:eastAsia="Yu Gothic" w:hAnsi="Yu Gothic"/>
                <w:sz w:val="19"/>
                <w:szCs w:val="19"/>
              </w:rPr>
              <w:t xml:space="preserve">まれ</w:t>
            </w:r>
          </w:p>
        </w:tc>
      </w:tr>
    </w:tbl>
    <w:p>
      <w:pPr>
        <w:spacing w:after="60" w:before="60" w:line="264"/>
      </w:pPr>
      <w:r>
        <w:rPr>
          <w:rFonts w:ascii="Yu Gothic" w:cs="Yu Gothic" w:eastAsia="Yu Gothic" w:hAnsi="Yu Gothic"/>
          <w:color w:val="595959"/>
          <w:sz w:val="18"/>
          <w:szCs w:val="18"/>
        </w:rPr>
        <w:t xml:space="preserve">※ 頻度は国内外の報告に基づく目安であり、歯の状態・部位により異なります。発生した場合は適切に対応し、必要に応じて高次医療機関へご紹介します。</w:t>
      </w:r>
    </w:p>
    <w:p>
      <w:pPr>
        <w:spacing w:after="60" w:line="264"/>
      </w:pPr>
      <w:r>
        <w:rPr>
          <w:rFonts w:ascii="Yu Gothic" w:cs="Yu Gothic" w:eastAsia="Yu Gothic" w:hAnsi="Yu Gothic"/>
          <w:b/>
          <w:bCs/>
          <w:sz w:val="19"/>
          <w:szCs w:val="19"/>
        </w:rPr>
        <w:t xml:space="preserve">※ 偶発症が発生した場合の処置・投薬・検査等の対応には、別途費用が必要となります。</w:t>
      </w:r>
    </w:p>
    <w:p>
      <w:pPr>
        <w:pBdr>
          <w:bottom w:val="single" w:color="1F3864" w:sz="6" w:space="2"/>
        </w:pBdr>
        <w:spacing w:after="80" w:before="160"/>
      </w:pPr>
      <w:r>
        <w:rPr>
          <w:rFonts w:ascii="Yu Gothic" w:cs="Yu Gothic" w:eastAsia="Yu Gothic" w:hAnsi="Yu Gothic"/>
          <w:b/>
          <w:bCs/>
          <w:color w:val="1F3864"/>
          <w:sz w:val="21"/>
          <w:szCs w:val="21"/>
        </w:rPr>
        <w:t xml:space="preserve">７．</w:t>
      </w:r>
      <w:r>
        <w:rPr>
          <w:rFonts w:ascii="Yu Gothic" w:cs="Yu Gothic" w:eastAsia="Yu Gothic" w:hAnsi="Yu Gothic"/>
          <w:b/>
          <w:bCs/>
          <w:color w:val="1F3864"/>
          <w:sz w:val="21"/>
          <w:szCs w:val="21"/>
        </w:rPr>
        <w:t xml:space="preserve">全身状態・服用薬の確認</w:t>
      </w:r>
      <w:r>
        <w:rPr>
          <w:rFonts w:ascii="Yu Gothic" w:cs="Yu Gothic" w:eastAsia="Yu Gothic" w:hAnsi="Yu Gothic"/>
          <w:color w:val="595959"/>
          <w:sz w:val="18"/>
          <w:szCs w:val="18"/>
        </w:rPr>
        <w:t xml:space="preserve">　（安全な抜歯のために必ずご申告ください）</w:t>
      </w:r>
    </w:p>
    <w:p>
      <w:pPr>
        <w:spacing w:after="40" w:line="264"/>
        <w:ind w:left="200"/>
      </w:pPr>
      <w:r>
        <w:rPr>
          <w:rFonts w:ascii="Yu Gothic" w:cs="Yu Gothic" w:eastAsia="Yu Gothic" w:hAnsi="Yu Gothic"/>
          <w:sz w:val="20"/>
          <w:szCs w:val="20"/>
        </w:rPr>
        <w:t xml:space="preserve">□ 血液をサラサラにする薬（抗血栓薬）を服用している → 薬剤名：（　　　　　　　　　）</w:t>
      </w:r>
    </w:p>
    <w:p>
      <w:pPr>
        <w:spacing w:after="40" w:line="264"/>
        <w:ind w:left="200"/>
      </w:pPr>
      <w:r>
        <w:rPr>
          <w:rFonts w:ascii="Yu Gothic" w:cs="Yu Gothic" w:eastAsia="Yu Gothic" w:hAnsi="Yu Gothic"/>
          <w:sz w:val="20"/>
          <w:szCs w:val="20"/>
        </w:rPr>
        <w:t xml:space="preserve">□ 骨粗しょう症の薬・注射（ビスホスホネート製剤等）を使用している/使用したことがある</w:t>
      </w:r>
    </w:p>
    <w:p>
      <w:pPr>
        <w:spacing w:after="40" w:line="264"/>
        <w:ind w:left="200"/>
      </w:pPr>
      <w:r>
        <w:rPr>
          <w:rFonts w:ascii="Yu Gothic" w:cs="Yu Gothic" w:eastAsia="Yu Gothic" w:hAnsi="Yu Gothic"/>
          <w:sz w:val="20"/>
          <w:szCs w:val="20"/>
        </w:rPr>
        <w:t xml:space="preserve">□ 糖尿病　□ 高血圧・心疾患　□ 薬や麻酔のアレルギー　□ その他（　　　　　　　　）</w:t>
      </w:r>
    </w:p>
    <w:p>
      <w:pPr>
        <w:spacing w:after="40" w:line="264"/>
        <w:ind w:left="200"/>
      </w:pPr>
      <w:r>
        <w:rPr>
          <w:rFonts w:ascii="Yu Gothic" w:cs="Yu Gothic" w:eastAsia="Yu Gothic" w:hAnsi="Yu Gothic"/>
          <w:sz w:val="20"/>
          <w:szCs w:val="20"/>
        </w:rPr>
        <w:t xml:space="preserve">□ 上記いずれもなし</w:t>
      </w:r>
    </w:p>
    <w:p>
      <w:pPr>
        <w:spacing w:after="60" w:line="264"/>
      </w:pPr>
      <w:r>
        <w:rPr>
          <w:rFonts w:ascii="Yu Gothic" w:cs="Yu Gothic" w:eastAsia="Yu Gothic" w:hAnsi="Yu Gothic"/>
          <w:sz w:val="19"/>
          <w:szCs w:val="19"/>
        </w:rPr>
        <w:t xml:space="preserve">※ 服用中の薬は自己判断で中止せず、必ず当院と主治医にご相談ください。</w:t>
      </w:r>
    </w:p>
    <w:p>
      <w:pPr>
        <w:pBdr>
          <w:bottom w:val="single" w:color="1F3864" w:sz="6" w:space="2"/>
        </w:pBdr>
        <w:spacing w:after="80" w:before="160"/>
      </w:pPr>
      <w:r>
        <w:rPr>
          <w:rFonts w:ascii="Yu Gothic" w:cs="Yu Gothic" w:eastAsia="Yu Gothic" w:hAnsi="Yu Gothic"/>
          <w:b/>
          <w:bCs/>
          <w:color w:val="1F3864"/>
          <w:sz w:val="21"/>
          <w:szCs w:val="21"/>
        </w:rPr>
        <w:t xml:space="preserve">８．</w:t>
      </w:r>
      <w:r>
        <w:rPr>
          <w:rFonts w:ascii="Yu Gothic" w:cs="Yu Gothic" w:eastAsia="Yu Gothic" w:hAnsi="Yu Gothic"/>
          <w:b/>
          <w:bCs/>
          <w:color w:val="1F3864"/>
          <w:sz w:val="21"/>
          <w:szCs w:val="21"/>
        </w:rPr>
        <w:t xml:space="preserve">費用について</w:t>
      </w:r>
    </w:p>
    <w:p>
      <w:pPr>
        <w:spacing w:after="40" w:line="264"/>
        <w:ind w:left="200"/>
      </w:pPr>
      <w:r>
        <w:rPr>
          <w:rFonts w:ascii="Yu Gothic" w:cs="Yu Gothic" w:eastAsia="Yu Gothic" w:hAnsi="Yu Gothic"/>
          <w:sz w:val="20"/>
          <w:szCs w:val="20"/>
        </w:rPr>
        <w:t xml:space="preserve">□ 保険診療（自己負担の目安：約　　　　　　円）　□ 自費診療（総額：　　　　　　円）</w:t>
      </w:r>
    </w:p>
    <w:p>
      <w:pPr>
        <w:spacing w:after="60" w:line="264"/>
      </w:pPr>
      <w:r>
        <w:rPr>
          <w:rFonts w:ascii="Yu Gothic" w:cs="Yu Gothic" w:eastAsia="Yu Gothic" w:hAnsi="Yu Gothic"/>
          <w:sz w:val="19"/>
          <w:szCs w:val="19"/>
        </w:rPr>
        <w:t xml:space="preserve">※ 費用は書面の見積書によりご説明します。口頭のみで金額をご案内することはありません。抜歯後の治療（入れ歯・ブリッジ・インプラント等）の費用、および偶発症が発生した場合の対応に要する費用は別途となります。</w:t>
      </w:r>
    </w:p>
    <w:p>
      <w:pPr>
        <w:pBdr>
          <w:bottom w:val="single" w:color="1F3864" w:sz="6" w:space="2"/>
        </w:pBdr>
        <w:spacing w:after="80" w:before="160"/>
      </w:pPr>
      <w:r>
        <w:rPr>
          <w:rFonts w:ascii="Yu Gothic" w:cs="Yu Gothic" w:eastAsia="Yu Gothic" w:hAnsi="Yu Gothic"/>
          <w:b/>
          <w:bCs/>
          <w:color w:val="1F3864"/>
          <w:sz w:val="21"/>
          <w:szCs w:val="21"/>
        </w:rPr>
        <w:t xml:space="preserve">９．</w:t>
      </w:r>
      <w:r>
        <w:rPr>
          <w:rFonts w:ascii="Yu Gothic" w:cs="Yu Gothic" w:eastAsia="Yu Gothic" w:hAnsi="Yu Gothic"/>
          <w:b/>
          <w:bCs/>
          <w:color w:val="1F3864"/>
          <w:sz w:val="21"/>
          <w:szCs w:val="21"/>
        </w:rPr>
        <w:t xml:space="preserve">抜歯後の緊急連絡先</w:t>
      </w:r>
    </w:p>
    <w:p>
      <w:pPr>
        <w:spacing w:after="60" w:line="264"/>
      </w:pPr>
      <w:r>
        <w:rPr>
          <w:rFonts w:ascii="Yu Gothic" w:cs="Yu Gothic" w:eastAsia="Yu Gothic" w:hAnsi="Yu Gothic"/>
          <w:sz w:val="20"/>
          <w:szCs w:val="20"/>
        </w:rPr>
        <w:t xml:space="preserve">抜歯後に「出血が止まらない」「強い痛み・腫れが続く」「発熱」などがあれば、我慢せずご連絡ください。</w:t>
      </w:r>
    </w:p>
    <w:p>
      <w:pPr>
        <w:spacing w:after="40" w:line="264"/>
        <w:ind w:left="200"/>
      </w:pPr>
      <w:r>
        <w:rPr>
          <w:rFonts w:ascii="Yu Gothic" w:cs="Yu Gothic" w:eastAsia="Yu Gothic" w:hAnsi="Yu Gothic"/>
          <w:sz w:val="20"/>
          <w:szCs w:val="20"/>
        </w:rPr>
        <w:t xml:space="preserve">診療時間内：吉本歯科医院　電話（　　　　　　　　　　）</w:t>
      </w:r>
    </w:p>
    <w:p>
      <w:pPr>
        <w:spacing w:after="40" w:line="264"/>
        <w:ind w:left="200"/>
      </w:pPr>
      <w:r>
        <w:rPr>
          <w:rFonts w:ascii="Yu Gothic" w:cs="Yu Gothic" w:eastAsia="Yu Gothic" w:hAnsi="Yu Gothic"/>
          <w:sz w:val="20"/>
          <w:szCs w:val="20"/>
        </w:rPr>
        <w:t xml:space="preserve">診療時間外：（　　　　　　　　　　　　　　　　　　　　　　　　　　　　　　　　）</w:t>
      </w:r>
    </w:p>
    <w:p>
      <w:pPr>
        <w:pBdr>
          <w:bottom w:val="single" w:color="1F3864" w:sz="6" w:space="2"/>
        </w:pBdr>
        <w:spacing w:after="80" w:before="160"/>
      </w:pPr>
      <w:r>
        <w:rPr>
          <w:rFonts w:ascii="Yu Gothic" w:cs="Yu Gothic" w:eastAsia="Yu Gothic" w:hAnsi="Yu Gothic"/>
          <w:b/>
          <w:bCs/>
          <w:color w:val="1F3864"/>
          <w:sz w:val="21"/>
          <w:szCs w:val="21"/>
        </w:rPr>
        <w:t xml:space="preserve">１０．</w:t>
      </w:r>
      <w:r>
        <w:rPr>
          <w:rFonts w:ascii="Yu Gothic" w:cs="Yu Gothic" w:eastAsia="Yu Gothic" w:hAnsi="Yu Gothic"/>
          <w:b/>
          <w:bCs/>
          <w:color w:val="1F3864"/>
          <w:sz w:val="21"/>
          <w:szCs w:val="21"/>
        </w:rPr>
        <w:t xml:space="preserve">同意について</w:t>
      </w:r>
    </w:p>
    <w:p>
      <w:pPr>
        <w:spacing w:after="40" w:line="264"/>
        <w:ind w:left="200"/>
      </w:pPr>
      <w:r>
        <w:rPr>
          <w:rFonts w:ascii="Yu Gothic" w:cs="Yu Gothic" w:eastAsia="Yu Gothic" w:hAnsi="Yu Gothic"/>
          <w:sz w:val="20"/>
          <w:szCs w:val="20"/>
        </w:rPr>
        <w:t xml:space="preserve">・この同意はいつでも撤回することができます。撤回されても不利益は一切ありません。</w:t>
      </w:r>
    </w:p>
    <w:p>
      <w:pPr>
        <w:spacing w:after="40" w:line="264"/>
        <w:ind w:left="200"/>
      </w:pPr>
      <w:r>
        <w:rPr>
          <w:rFonts w:ascii="Yu Gothic" w:cs="Yu Gothic" w:eastAsia="Yu Gothic" w:hAnsi="Yu Gothic"/>
          <w:sz w:val="20"/>
          <w:szCs w:val="20"/>
        </w:rPr>
        <w:t xml:space="preserve">・説明を受けた当日に決める必要はありません。ご自宅でご検討のうえ、後日お返事いただけます。</w:t>
      </w:r>
    </w:p>
    <w:p>
      <w:pPr>
        <w:spacing w:after="40" w:line="264"/>
        <w:ind w:left="200"/>
      </w:pPr>
      <w:r>
        <w:rPr>
          <w:rFonts w:ascii="Yu Gothic" w:cs="Yu Gothic" w:eastAsia="Yu Gothic" w:hAnsi="Yu Gothic"/>
          <w:sz w:val="20"/>
          <w:szCs w:val="20"/>
        </w:rPr>
        <w:t xml:space="preserve">・署名された本書の原本は当院の患者カルテに保存し、コピー（控え）を患者様にお渡しします。</w:t>
      </w:r>
    </w:p>
    <w:p>
      <w:pPr>
        <w:spacing w:after="60"/>
      </w:pPr>
    </w:p>
    <w:p>
      <w:pPr>
        <w:pBdr>
          <w:top w:val="single" w:color="1F3864" w:sz="6"/>
          <w:bottom w:val="single" w:color="1F3864" w:sz="6"/>
          <w:left w:val="single" w:color="1F3864" w:sz="6"/>
          <w:right w:val="single" w:color="1F3864" w:sz="6"/>
        </w:pBdr>
        <w:shd w:fill="DEEAF6" w:color="auto" w:val="clear"/>
        <w:spacing w:after="40" w:before="40" w:line="300"/>
      </w:pPr>
      <w:r>
        <w:rPr>
          <w:rFonts w:ascii="Yu Gothic" w:cs="Yu Gothic" w:eastAsia="Yu Gothic" w:hAnsi="Yu Gothic"/>
          <w:b/>
          <w:bCs/>
          <w:sz w:val="21"/>
          <w:szCs w:val="21"/>
        </w:rPr>
        <w:t xml:space="preserve">私は、抜歯の必要性・方法・リスク・他の選択肢・費用について説明を受け、内容を理解したうえで、上記の歯の抜歯に同意します。</w:t>
      </w:r>
    </w:p>
    <w:p>
      <w:pPr>
        <w:spacing w:after="80"/>
      </w:pPr>
    </w:p>
    <w:p>
      <w:pPr>
        <w:spacing w:after="100" w:line="264"/>
      </w:pPr>
      <w:r>
        <w:rPr>
          <w:rFonts w:ascii="Yu Gothic" w:cs="Yu Gothic" w:eastAsia="Yu Gothic" w:hAnsi="Yu Gothic"/>
          <w:sz w:val="20"/>
          <w:szCs w:val="20"/>
        </w:rPr>
        <w:t xml:space="preserve">同意日：　　　　年　　　月　　　日　　　患者署名：＿＿＿＿＿＿＿＿＿＿＿＿＿＿＿＿＿</w:t>
      </w:r>
    </w:p>
    <w:p>
      <w:pPr>
        <w:spacing w:after="100" w:line="264"/>
      </w:pPr>
      <w:r>
        <w:rPr>
          <w:rFonts w:ascii="Yu Gothic" w:cs="Yu Gothic" w:eastAsia="Yu Gothic" w:hAnsi="Yu Gothic"/>
          <w:sz w:val="20"/>
          <w:szCs w:val="20"/>
        </w:rPr>
        <w:t xml:space="preserve">（未成年等の場合）代諾者　続柄：　　　　　　署名：＿＿＿＿＿＿＿＿＿＿＿＿＿＿＿＿＿</w:t>
      </w:r>
    </w:p>
    <w:p>
      <w:pPr>
        <w:spacing w:after="100" w:line="264"/>
      </w:pPr>
      <w:r>
        <w:rPr>
          <w:rFonts w:ascii="Yu Gothic" w:cs="Yu Gothic" w:eastAsia="Yu Gothic" w:hAnsi="Yu Gothic"/>
          <w:sz w:val="20"/>
          <w:szCs w:val="20"/>
        </w:rPr>
        <w:t xml:space="preserve">説明した歯科医師：吉本歯科医院　歯科医師　署名：＿＿＿＿＿＿＿＿＿＿＿＿＿＿＿＿＿</w:t>
      </w:r>
    </w:p>
    <w:p>
      <w:pPr>
        <w:spacing w:after="100" w:line="264"/>
      </w:pPr>
      <w:r>
        <w:rPr>
          <w:rFonts w:ascii="Yu Gothic" w:cs="Yu Gothic" w:eastAsia="Yu Gothic" w:hAnsi="Yu Gothic"/>
          <w:sz w:val="20"/>
          <w:szCs w:val="20"/>
        </w:rPr>
        <w:t xml:space="preserve">同席スタッフ：＿＿＿＿＿＿＿＿＿＿＿＿＿＿＿＿＿</w:t>
      </w:r>
    </w:p>
    <w:p>
      <w:pPr>
        <w:spacing w:after="60" w:line="264"/>
      </w:pPr>
      <w:r>
        <w:rPr>
          <w:rFonts w:ascii="Yu Gothic" w:cs="Yu Gothic" w:eastAsia="Yu Gothic" w:hAnsi="Yu Gothic"/>
          <w:sz w:val="20"/>
          <w:szCs w:val="20"/>
        </w:rPr>
        <w:t xml:space="preserve">処置予定日：　　　　年　　　月　　　日　　</w:t>
      </w:r>
      <w:r>
        <w:rPr>
          <w:rFonts w:ascii="Yu Gothic" w:cs="Yu Gothic" w:eastAsia="Yu Gothic" w:hAnsi="Yu Gothic"/>
          <w:color w:val="C00000"/>
          <w:sz w:val="19"/>
          <w:szCs w:val="19"/>
        </w:rPr>
        <w:t xml:space="preserve">※処置直前にも、同意書を見ながら部位と本数を患者様と一緒に最終確認（タイムアウト）します。同意書に記載のない歯は抜きません。</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2026-07-22T02:45:30.690Z</dcterms:created>
  <dcterms:modified xsi:type="dcterms:W3CDTF">2026-07-22T02:45:30.702Z</dcterms:modified>
</cp:coreProperties>
</file>

<file path=docProps/custom.xml><?xml version="1.0" encoding="utf-8"?>
<Properties xmlns="http://schemas.openxmlformats.org/officeDocument/2006/custom-properties" xmlns:vt="http://schemas.openxmlformats.org/officeDocument/2006/docPropsVTypes"/>
</file>