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9801" w14:textId="77777777" w:rsidR="00114C45" w:rsidRPr="00130CA0" w:rsidRDefault="00114C45" w:rsidP="00114C45">
      <w:pPr>
        <w:rPr>
          <w:rFonts w:ascii="Arial" w:hAnsi="Arial" w:cs="Arial"/>
          <w:color w:val="000000" w:themeColor="text1"/>
          <w:sz w:val="28"/>
          <w:szCs w:val="28"/>
          <w:lang w:val="en-US"/>
        </w:rPr>
      </w:pPr>
      <w:r w:rsidRPr="00130CA0">
        <w:rPr>
          <w:rFonts w:ascii="Arial" w:hAnsi="Arial" w:cs="Arial"/>
          <w:color w:val="000000" w:themeColor="text1"/>
          <w:sz w:val="28"/>
          <w:szCs w:val="28"/>
          <w:lang w:val="en-US"/>
        </w:rPr>
        <w:t>Student’s name:</w:t>
      </w:r>
      <w:r w:rsidRPr="00130CA0">
        <w:rPr>
          <w:rFonts w:ascii="Arial" w:hAnsi="Arial" w:cs="Arial"/>
          <w:color w:val="000000" w:themeColor="text1"/>
          <w:sz w:val="28"/>
          <w:szCs w:val="28"/>
          <w:lang w:val="en-US"/>
        </w:rPr>
        <w:tab/>
      </w:r>
      <w:proofErr w:type="spellStart"/>
      <w:r w:rsidRPr="00130CA0">
        <w:rPr>
          <w:rFonts w:ascii="Arial" w:hAnsi="Arial" w:cs="Arial"/>
          <w:color w:val="000000" w:themeColor="text1"/>
          <w:sz w:val="28"/>
          <w:szCs w:val="28"/>
          <w:lang w:val="en-US"/>
        </w:rPr>
        <w:t>Nguyễn</w:t>
      </w:r>
      <w:proofErr w:type="spellEnd"/>
      <w:r w:rsidRPr="00130CA0">
        <w:rPr>
          <w:rFonts w:ascii="Arial" w:hAnsi="Arial" w:cs="Arial"/>
          <w:color w:val="000000" w:themeColor="text1"/>
          <w:sz w:val="28"/>
          <w:szCs w:val="28"/>
          <w:lang w:val="en-US"/>
        </w:rPr>
        <w:t xml:space="preserve"> </w:t>
      </w:r>
      <w:proofErr w:type="spellStart"/>
      <w:r w:rsidRPr="00130CA0">
        <w:rPr>
          <w:rFonts w:ascii="Arial" w:hAnsi="Arial" w:cs="Arial"/>
          <w:color w:val="000000" w:themeColor="text1"/>
          <w:sz w:val="28"/>
          <w:szCs w:val="28"/>
          <w:lang w:val="en-US"/>
        </w:rPr>
        <w:t>Đức</w:t>
      </w:r>
      <w:proofErr w:type="spellEnd"/>
      <w:r w:rsidRPr="00130CA0">
        <w:rPr>
          <w:rFonts w:ascii="Arial" w:hAnsi="Arial" w:cs="Arial"/>
          <w:color w:val="000000" w:themeColor="text1"/>
          <w:sz w:val="28"/>
          <w:szCs w:val="28"/>
          <w:lang w:val="en-US"/>
        </w:rPr>
        <w:t xml:space="preserve"> </w:t>
      </w:r>
      <w:proofErr w:type="spellStart"/>
      <w:r w:rsidRPr="00130CA0">
        <w:rPr>
          <w:rFonts w:ascii="Arial" w:hAnsi="Arial" w:cs="Arial"/>
          <w:color w:val="000000" w:themeColor="text1"/>
          <w:sz w:val="28"/>
          <w:szCs w:val="28"/>
          <w:lang w:val="en-US"/>
        </w:rPr>
        <w:t>Dũng</w:t>
      </w:r>
      <w:proofErr w:type="spellEnd"/>
    </w:p>
    <w:p w14:paraId="52102133" w14:textId="77777777" w:rsidR="00114C45" w:rsidRPr="00130CA0" w:rsidRDefault="00114C45" w:rsidP="00114C45">
      <w:pPr>
        <w:rPr>
          <w:rFonts w:ascii="Arial" w:hAnsi="Arial" w:cs="Arial"/>
          <w:color w:val="000000" w:themeColor="text1"/>
          <w:sz w:val="28"/>
          <w:szCs w:val="28"/>
          <w:lang w:val="en-US"/>
        </w:rPr>
      </w:pPr>
      <w:r w:rsidRPr="00130CA0">
        <w:rPr>
          <w:rFonts w:ascii="Arial" w:hAnsi="Arial" w:cs="Arial"/>
          <w:color w:val="000000" w:themeColor="text1"/>
          <w:sz w:val="28"/>
          <w:szCs w:val="28"/>
          <w:lang w:val="en-US"/>
        </w:rPr>
        <w:t>Class:</w:t>
      </w:r>
      <w:r w:rsidRPr="00130CA0">
        <w:rPr>
          <w:rFonts w:ascii="Arial" w:hAnsi="Arial" w:cs="Arial"/>
          <w:color w:val="000000" w:themeColor="text1"/>
          <w:sz w:val="28"/>
          <w:szCs w:val="28"/>
          <w:lang w:val="en-US"/>
        </w:rPr>
        <w:tab/>
      </w:r>
      <w:r w:rsidRPr="00130CA0">
        <w:rPr>
          <w:rFonts w:ascii="Arial" w:hAnsi="Arial" w:cs="Arial"/>
          <w:color w:val="000000" w:themeColor="text1"/>
          <w:sz w:val="28"/>
          <w:szCs w:val="28"/>
          <w:lang w:val="en-US"/>
        </w:rPr>
        <w:tab/>
      </w:r>
      <w:r w:rsidRPr="00130CA0">
        <w:rPr>
          <w:rFonts w:ascii="Arial" w:hAnsi="Arial" w:cs="Arial"/>
          <w:color w:val="000000" w:themeColor="text1"/>
          <w:sz w:val="28"/>
          <w:szCs w:val="28"/>
          <w:lang w:val="en-US"/>
        </w:rPr>
        <w:tab/>
        <w:t>ICT.02-K61</w:t>
      </w:r>
    </w:p>
    <w:p w14:paraId="4FD67C44" w14:textId="77777777" w:rsidR="00114C45" w:rsidRPr="00130CA0" w:rsidRDefault="00114C45" w:rsidP="00114C45">
      <w:pPr>
        <w:rPr>
          <w:rFonts w:ascii="Arial" w:hAnsi="Arial" w:cs="Arial"/>
          <w:color w:val="000000" w:themeColor="text1"/>
          <w:lang w:val="en-US"/>
        </w:rPr>
      </w:pPr>
    </w:p>
    <w:p w14:paraId="726A1544" w14:textId="77777777" w:rsidR="00114C45" w:rsidRPr="00130CA0" w:rsidRDefault="00114C45" w:rsidP="00114C45">
      <w:pPr>
        <w:jc w:val="center"/>
        <w:rPr>
          <w:rFonts w:ascii="Arial" w:hAnsi="Arial" w:cs="Arial"/>
          <w:b/>
          <w:bCs/>
          <w:color w:val="000000" w:themeColor="text1"/>
          <w:sz w:val="32"/>
          <w:szCs w:val="32"/>
          <w:lang w:val="en-US"/>
        </w:rPr>
      </w:pPr>
      <w:r w:rsidRPr="00130CA0">
        <w:rPr>
          <w:rFonts w:ascii="Arial" w:hAnsi="Arial" w:cs="Arial"/>
          <w:b/>
          <w:bCs/>
          <w:color w:val="000000" w:themeColor="text1"/>
          <w:sz w:val="32"/>
          <w:szCs w:val="32"/>
          <w:lang w:val="en-US"/>
        </w:rPr>
        <w:t>Class Exercises</w:t>
      </w:r>
    </w:p>
    <w:p w14:paraId="6ABEC65D" w14:textId="77777777" w:rsidR="00114C45" w:rsidRPr="00130CA0" w:rsidRDefault="00114C45" w:rsidP="00114C45">
      <w:pPr>
        <w:jc w:val="center"/>
        <w:rPr>
          <w:rFonts w:ascii="Arial" w:hAnsi="Arial" w:cs="Arial"/>
          <w:b/>
          <w:bCs/>
          <w:color w:val="000000" w:themeColor="text1"/>
          <w:sz w:val="32"/>
          <w:szCs w:val="32"/>
          <w:lang w:val="en-US"/>
        </w:rPr>
      </w:pPr>
      <w:r w:rsidRPr="00130CA0">
        <w:rPr>
          <w:rFonts w:ascii="Arial" w:hAnsi="Arial" w:cs="Arial"/>
          <w:b/>
          <w:bCs/>
          <w:color w:val="000000" w:themeColor="text1"/>
          <w:sz w:val="32"/>
          <w:szCs w:val="32"/>
          <w:lang w:val="en-US"/>
        </w:rPr>
        <w:t>Module: Distributed Systems</w:t>
      </w:r>
    </w:p>
    <w:p w14:paraId="33CCD6F2" w14:textId="0769DC3D" w:rsidR="00114C45" w:rsidRPr="00130CA0" w:rsidRDefault="00114C45" w:rsidP="00114C45">
      <w:pPr>
        <w:jc w:val="center"/>
        <w:rPr>
          <w:rFonts w:ascii="Arial" w:hAnsi="Arial" w:cs="Arial"/>
          <w:b/>
          <w:bCs/>
          <w:color w:val="000000" w:themeColor="text1"/>
          <w:sz w:val="32"/>
          <w:szCs w:val="32"/>
          <w:lang w:val="en-US"/>
        </w:rPr>
      </w:pPr>
      <w:r w:rsidRPr="00130CA0">
        <w:rPr>
          <w:rFonts w:ascii="Arial" w:hAnsi="Arial" w:cs="Arial"/>
          <w:b/>
          <w:bCs/>
          <w:color w:val="000000" w:themeColor="text1"/>
          <w:sz w:val="32"/>
          <w:szCs w:val="32"/>
          <w:lang w:val="en-US"/>
        </w:rPr>
        <w:t xml:space="preserve">Chapter </w:t>
      </w:r>
      <w:r>
        <w:rPr>
          <w:rFonts w:ascii="Arial" w:hAnsi="Arial" w:cs="Arial"/>
          <w:b/>
          <w:bCs/>
          <w:color w:val="000000" w:themeColor="text1"/>
          <w:sz w:val="32"/>
          <w:szCs w:val="32"/>
          <w:lang w:val="en-US"/>
        </w:rPr>
        <w:t>4</w:t>
      </w:r>
      <w:r w:rsidRPr="00130CA0">
        <w:rPr>
          <w:rFonts w:ascii="Arial" w:hAnsi="Arial" w:cs="Arial"/>
          <w:b/>
          <w:bCs/>
          <w:color w:val="000000" w:themeColor="text1"/>
          <w:sz w:val="32"/>
          <w:szCs w:val="32"/>
          <w:lang w:val="en-US"/>
        </w:rPr>
        <w:t xml:space="preserve">: </w:t>
      </w:r>
      <w:r>
        <w:rPr>
          <w:rFonts w:ascii="Arial" w:hAnsi="Arial" w:cs="Arial"/>
          <w:b/>
          <w:bCs/>
          <w:color w:val="000000" w:themeColor="text1"/>
          <w:sz w:val="32"/>
          <w:szCs w:val="32"/>
          <w:lang w:val="en-US"/>
        </w:rPr>
        <w:t>Communication</w:t>
      </w:r>
    </w:p>
    <w:p w14:paraId="545ED0BD" w14:textId="77777777" w:rsidR="00114C45" w:rsidRPr="00130CA0" w:rsidRDefault="00114C45" w:rsidP="00114C45">
      <w:pPr>
        <w:rPr>
          <w:rFonts w:ascii="Arial" w:hAnsi="Arial" w:cs="Arial"/>
          <w:color w:val="000000" w:themeColor="text1"/>
          <w:lang w:val="en-US"/>
        </w:rPr>
      </w:pPr>
    </w:p>
    <w:p w14:paraId="547ABFCC" w14:textId="77777777" w:rsidR="00114C45" w:rsidRPr="00130CA0" w:rsidRDefault="00114C45" w:rsidP="00114C45">
      <w:pPr>
        <w:jc w:val="center"/>
        <w:rPr>
          <w:rFonts w:ascii="Arial" w:hAnsi="Arial" w:cs="Arial"/>
          <w:b/>
          <w:bCs/>
          <w:color w:val="000000" w:themeColor="text1"/>
          <w:sz w:val="28"/>
          <w:szCs w:val="28"/>
          <w:lang w:val="en-US"/>
        </w:rPr>
      </w:pPr>
      <w:r w:rsidRPr="00130CA0">
        <w:rPr>
          <w:rFonts w:ascii="Arial" w:hAnsi="Arial" w:cs="Arial"/>
          <w:b/>
          <w:bCs/>
          <w:color w:val="000000" w:themeColor="text1"/>
          <w:sz w:val="28"/>
          <w:szCs w:val="28"/>
          <w:lang w:val="en-US"/>
        </w:rPr>
        <w:t>Practical Exercises:</w:t>
      </w:r>
    </w:p>
    <w:p w14:paraId="0F93FF1D" w14:textId="1E7DDD63" w:rsidR="00D8132B" w:rsidRDefault="00D8132B" w:rsidP="00D8132B">
      <w:pPr>
        <w:pStyle w:val="NormalWeb"/>
        <w:rPr>
          <w:rFonts w:ascii="Arial" w:hAnsi="Arial" w:cs="Arial"/>
        </w:rPr>
      </w:pPr>
      <w:r w:rsidRPr="00D8132B">
        <w:rPr>
          <w:rFonts w:ascii="Arial" w:hAnsi="Arial" w:cs="Arial"/>
          <w:b/>
          <w:bCs/>
          <w:u w:val="single"/>
        </w:rPr>
        <w:t>Question 1:</w:t>
      </w:r>
      <w:r w:rsidRPr="00D8132B">
        <w:rPr>
          <w:rFonts w:ascii="Arial" w:hAnsi="Arial" w:cs="Arial"/>
        </w:rPr>
        <w:t xml:space="preserve"> What is the code part that shows that the Server assigns the correlation ID to the response? </w:t>
      </w:r>
    </w:p>
    <w:p w14:paraId="5DA2D943" w14:textId="4B75B5F5" w:rsidR="00240E3A" w:rsidRPr="00240E3A" w:rsidRDefault="00240E3A" w:rsidP="00D8132B">
      <w:pPr>
        <w:pStyle w:val="NormalWeb"/>
        <w:rPr>
          <w:rFonts w:ascii="Arial" w:hAnsi="Arial" w:cs="Arial"/>
        </w:rPr>
      </w:pPr>
      <w:r w:rsidRPr="00240E3A">
        <w:rPr>
          <w:rFonts w:ascii="Arial" w:hAnsi="Arial" w:cs="Arial"/>
        </w:rPr>
        <w:t>DeliverCallback deliverCallback = (consumerTag, delivery) -&gt; {</w:t>
      </w:r>
      <w:r w:rsidRPr="00240E3A">
        <w:rPr>
          <w:rFonts w:ascii="Arial" w:hAnsi="Arial" w:cs="Arial"/>
        </w:rPr>
        <w:br/>
        <w:t xml:space="preserve">    AMQP.BasicProperties replyProps = new AMQP.BasicProperties</w:t>
      </w:r>
      <w:r w:rsidRPr="00240E3A">
        <w:rPr>
          <w:rFonts w:ascii="Arial" w:hAnsi="Arial" w:cs="Arial"/>
        </w:rPr>
        <w:br/>
        <w:t xml:space="preserve">            .Builder()</w:t>
      </w:r>
      <w:r w:rsidRPr="00240E3A">
        <w:rPr>
          <w:rFonts w:ascii="Arial" w:hAnsi="Arial" w:cs="Arial"/>
        </w:rPr>
        <w:br/>
        <w:t xml:space="preserve">            </w:t>
      </w:r>
      <w:r w:rsidRPr="00240E3A">
        <w:rPr>
          <w:rFonts w:ascii="Arial" w:hAnsi="Arial" w:cs="Arial"/>
          <w:b/>
        </w:rPr>
        <w:t>.correlationId(delivery.getProperties().getCorrelationId())</w:t>
      </w:r>
      <w:r w:rsidRPr="00240E3A">
        <w:rPr>
          <w:rFonts w:ascii="Arial" w:hAnsi="Arial" w:cs="Arial"/>
          <w:b/>
        </w:rPr>
        <w:br/>
      </w:r>
      <w:r w:rsidRPr="00240E3A">
        <w:rPr>
          <w:rFonts w:ascii="Arial" w:hAnsi="Arial" w:cs="Arial"/>
        </w:rPr>
        <w:t xml:space="preserve">            .build();</w:t>
      </w:r>
    </w:p>
    <w:p w14:paraId="2E4A7C9A" w14:textId="3A80E9F4" w:rsidR="00D8132B" w:rsidRDefault="00D8132B" w:rsidP="00D8132B">
      <w:pPr>
        <w:pStyle w:val="NormalWeb"/>
        <w:rPr>
          <w:rFonts w:ascii="Cambria" w:hAnsi="Cambria"/>
        </w:rPr>
      </w:pPr>
      <w:r w:rsidRPr="00D8132B">
        <w:rPr>
          <w:rFonts w:ascii="Arial" w:hAnsi="Arial" w:cs="Arial"/>
          <w:b/>
          <w:bCs/>
          <w:u w:val="single"/>
        </w:rPr>
        <w:t>Question 2:</w:t>
      </w:r>
      <w:r w:rsidRPr="00D8132B">
        <w:rPr>
          <w:rFonts w:ascii="Arial" w:hAnsi="Arial" w:cs="Arial"/>
        </w:rPr>
        <w:t xml:space="preserve"> You base on both code of Client and Server program to explain which code shows that the Client sends request to Server through </w:t>
      </w:r>
      <w:r w:rsidRPr="00D8132B">
        <w:rPr>
          <w:rFonts w:ascii="Arial" w:hAnsi="Arial" w:cs="Arial"/>
          <w:i/>
          <w:iCs/>
        </w:rPr>
        <w:t xml:space="preserve">rpc_queue </w:t>
      </w:r>
      <w:r w:rsidRPr="00D8132B">
        <w:rPr>
          <w:rFonts w:ascii="Arial" w:hAnsi="Arial" w:cs="Arial"/>
        </w:rPr>
        <w:t>and create a new queue to wait for the reply of the Server.</w:t>
      </w:r>
      <w:r>
        <w:rPr>
          <w:rFonts w:ascii="Cambria" w:hAnsi="Cambria"/>
        </w:rPr>
        <w:t xml:space="preserve"> </w:t>
      </w:r>
    </w:p>
    <w:p w14:paraId="45104796" w14:textId="77777777" w:rsidR="00240E3A" w:rsidRPr="00974563" w:rsidRDefault="00240E3A" w:rsidP="00240E3A">
      <w:pPr>
        <w:pStyle w:val="ListParagraph"/>
        <w:numPr>
          <w:ilvl w:val="0"/>
          <w:numId w:val="1"/>
        </w:numPr>
        <w:rPr>
          <w:rFonts w:ascii="Arial" w:hAnsi="Arial" w:cs="Arial"/>
          <w:sz w:val="24"/>
          <w:szCs w:val="24"/>
        </w:rPr>
      </w:pPr>
      <w:r w:rsidRPr="00974563">
        <w:rPr>
          <w:rFonts w:ascii="Arial" w:hAnsi="Arial" w:cs="Arial"/>
          <w:sz w:val="24"/>
          <w:szCs w:val="24"/>
        </w:rPr>
        <w:t>In Client side:</w:t>
      </w:r>
    </w:p>
    <w:p w14:paraId="1C972793" w14:textId="77777777" w:rsidR="00240E3A" w:rsidRPr="000C58C1" w:rsidRDefault="00240E3A" w:rsidP="000C58C1">
      <w:pPr>
        <w:pStyle w:val="HTMLPreformatted"/>
        <w:shd w:val="clear" w:color="auto" w:fill="FFFFFF" w:themeFill="background1"/>
        <w:rPr>
          <w:rFonts w:asciiTheme="minorHAnsi" w:hAnsiTheme="minorHAnsi" w:cstheme="minorHAnsi"/>
          <w:color w:val="000000" w:themeColor="text1"/>
          <w:sz w:val="22"/>
          <w:szCs w:val="22"/>
        </w:rPr>
      </w:pPr>
      <w:r w:rsidRPr="000C58C1">
        <w:rPr>
          <w:rFonts w:asciiTheme="minorHAnsi" w:hAnsiTheme="minorHAnsi" w:cstheme="minorHAnsi"/>
          <w:color w:val="000000" w:themeColor="text1"/>
          <w:sz w:val="22"/>
          <w:szCs w:val="22"/>
        </w:rPr>
        <w:t>public String call(String message) throws IOException, InterruptedException {</w:t>
      </w:r>
      <w:r w:rsidRPr="000C58C1">
        <w:rPr>
          <w:rFonts w:asciiTheme="minorHAnsi" w:hAnsiTheme="minorHAnsi" w:cstheme="minorHAnsi"/>
          <w:color w:val="000000" w:themeColor="text1"/>
          <w:sz w:val="22"/>
          <w:szCs w:val="22"/>
        </w:rPr>
        <w:br/>
        <w:t xml:space="preserve">    final String corrId = UUID.</w:t>
      </w:r>
      <w:r w:rsidRPr="000C58C1">
        <w:rPr>
          <w:rFonts w:asciiTheme="minorHAnsi" w:hAnsiTheme="minorHAnsi" w:cstheme="minorHAnsi"/>
          <w:i/>
          <w:iCs/>
          <w:color w:val="000000" w:themeColor="text1"/>
          <w:sz w:val="22"/>
          <w:szCs w:val="22"/>
        </w:rPr>
        <w:t>randomUUID</w:t>
      </w:r>
      <w:r w:rsidRPr="000C58C1">
        <w:rPr>
          <w:rFonts w:asciiTheme="minorHAnsi" w:hAnsiTheme="minorHAnsi" w:cstheme="minorHAnsi"/>
          <w:color w:val="000000" w:themeColor="text1"/>
          <w:sz w:val="22"/>
          <w:szCs w:val="22"/>
        </w:rPr>
        <w:t>().toString();</w:t>
      </w:r>
      <w:r w:rsidRPr="000C58C1">
        <w:rPr>
          <w:rFonts w:asciiTheme="minorHAnsi" w:hAnsiTheme="minorHAnsi" w:cstheme="minorHAnsi"/>
          <w:color w:val="000000" w:themeColor="text1"/>
          <w:sz w:val="22"/>
          <w:szCs w:val="22"/>
        </w:rPr>
        <w:br/>
        <w:t xml:space="preserve">    String replyQueueName = channel.queueDeclare().getQueue();</w:t>
      </w:r>
      <w:r w:rsidRPr="000C58C1">
        <w:rPr>
          <w:rFonts w:asciiTheme="minorHAnsi" w:hAnsiTheme="minorHAnsi" w:cstheme="minorHAnsi"/>
          <w:color w:val="000000" w:themeColor="text1"/>
          <w:sz w:val="22"/>
          <w:szCs w:val="22"/>
        </w:rPr>
        <w:br/>
        <w:t xml:space="preserve">    AMQP.BasicProperties props = new AMQP.BasicProperties</w:t>
      </w:r>
      <w:r w:rsidRPr="000C58C1">
        <w:rPr>
          <w:rFonts w:asciiTheme="minorHAnsi" w:hAnsiTheme="minorHAnsi" w:cstheme="minorHAnsi"/>
          <w:color w:val="000000" w:themeColor="text1"/>
          <w:sz w:val="22"/>
          <w:szCs w:val="22"/>
        </w:rPr>
        <w:br/>
        <w:t xml:space="preserve">            .Builder()</w:t>
      </w:r>
      <w:r w:rsidRPr="000C58C1">
        <w:rPr>
          <w:rFonts w:asciiTheme="minorHAnsi" w:hAnsiTheme="minorHAnsi" w:cstheme="minorHAnsi"/>
          <w:color w:val="000000" w:themeColor="text1"/>
          <w:sz w:val="22"/>
          <w:szCs w:val="22"/>
        </w:rPr>
        <w:br/>
        <w:t xml:space="preserve">            .correlationId(corrId)</w:t>
      </w:r>
      <w:r w:rsidRPr="000C58C1">
        <w:rPr>
          <w:rFonts w:asciiTheme="minorHAnsi" w:hAnsiTheme="minorHAnsi" w:cstheme="minorHAnsi"/>
          <w:color w:val="000000" w:themeColor="text1"/>
          <w:sz w:val="22"/>
          <w:szCs w:val="22"/>
        </w:rPr>
        <w:br/>
        <w:t xml:space="preserve">            .replyTo(replyQueueName)</w:t>
      </w:r>
      <w:r w:rsidRPr="000C58C1">
        <w:rPr>
          <w:rFonts w:asciiTheme="minorHAnsi" w:hAnsiTheme="minorHAnsi" w:cstheme="minorHAnsi"/>
          <w:color w:val="000000" w:themeColor="text1"/>
          <w:sz w:val="22"/>
          <w:szCs w:val="22"/>
        </w:rPr>
        <w:br/>
        <w:t xml:space="preserve">            .build();</w:t>
      </w:r>
      <w:r w:rsidRPr="000C58C1">
        <w:rPr>
          <w:rFonts w:asciiTheme="minorHAnsi" w:hAnsiTheme="minorHAnsi" w:cstheme="minorHAnsi"/>
          <w:color w:val="000000" w:themeColor="text1"/>
          <w:sz w:val="22"/>
          <w:szCs w:val="22"/>
        </w:rPr>
        <w:br/>
        <w:t xml:space="preserve">    channel.basicPublish("", requestQueueName, props, message.getBytes("UTF-8"));</w:t>
      </w:r>
      <w:r w:rsidRPr="000C58C1">
        <w:rPr>
          <w:rFonts w:asciiTheme="minorHAnsi" w:hAnsiTheme="minorHAnsi" w:cstheme="minorHAnsi"/>
          <w:color w:val="000000" w:themeColor="text1"/>
          <w:sz w:val="22"/>
          <w:szCs w:val="22"/>
        </w:rPr>
        <w:br/>
        <w:t xml:space="preserve">    final BlockingQueue&lt;String&gt; response = new ArrayBlockingQueue&lt;&gt;(1);</w:t>
      </w:r>
      <w:r w:rsidRPr="000C58C1">
        <w:rPr>
          <w:rFonts w:asciiTheme="minorHAnsi" w:hAnsiTheme="minorHAnsi" w:cstheme="minorHAnsi"/>
          <w:color w:val="000000" w:themeColor="text1"/>
          <w:sz w:val="22"/>
          <w:szCs w:val="22"/>
        </w:rPr>
        <w:br/>
        <w:t xml:space="preserve">    String ctag = channel.basicConsume(replyQueueName, true, (consumerTag, delivery) -&gt; {</w:t>
      </w:r>
      <w:r w:rsidRPr="000C58C1">
        <w:rPr>
          <w:rFonts w:asciiTheme="minorHAnsi" w:hAnsiTheme="minorHAnsi" w:cstheme="minorHAnsi"/>
          <w:color w:val="000000" w:themeColor="text1"/>
          <w:sz w:val="22"/>
          <w:szCs w:val="22"/>
        </w:rPr>
        <w:br/>
        <w:t xml:space="preserve">        if (delivery.getProperties().getCorrelationId().equals(corrId)) {</w:t>
      </w:r>
      <w:r w:rsidRPr="000C58C1">
        <w:rPr>
          <w:rFonts w:asciiTheme="minorHAnsi" w:hAnsiTheme="minorHAnsi" w:cstheme="minorHAnsi"/>
          <w:color w:val="000000" w:themeColor="text1"/>
          <w:sz w:val="22"/>
          <w:szCs w:val="22"/>
        </w:rPr>
        <w:br/>
        <w:t xml:space="preserve">            response.offer(new String(delivery.getBody(), "UTF-8"));</w:t>
      </w:r>
      <w:r w:rsidRPr="000C58C1">
        <w:rPr>
          <w:rFonts w:asciiTheme="minorHAnsi" w:hAnsiTheme="minorHAnsi" w:cstheme="minorHAnsi"/>
          <w:color w:val="000000" w:themeColor="text1"/>
          <w:sz w:val="22"/>
          <w:szCs w:val="22"/>
        </w:rPr>
        <w:br/>
        <w:t xml:space="preserve">            }</w:t>
      </w:r>
      <w:r w:rsidRPr="000C58C1">
        <w:rPr>
          <w:rFonts w:asciiTheme="minorHAnsi" w:hAnsiTheme="minorHAnsi" w:cstheme="minorHAnsi"/>
          <w:color w:val="000000" w:themeColor="text1"/>
          <w:sz w:val="22"/>
          <w:szCs w:val="22"/>
        </w:rPr>
        <w:br/>
        <w:t xml:space="preserve">        }, consumerTag -&gt; {</w:t>
      </w:r>
      <w:r w:rsidRPr="000C58C1">
        <w:rPr>
          <w:rFonts w:asciiTheme="minorHAnsi" w:hAnsiTheme="minorHAnsi" w:cstheme="minorHAnsi"/>
          <w:color w:val="000000" w:themeColor="text1"/>
          <w:sz w:val="22"/>
          <w:szCs w:val="22"/>
        </w:rPr>
        <w:br/>
        <w:t xml:space="preserve">        });</w:t>
      </w:r>
      <w:r w:rsidRPr="000C58C1">
        <w:rPr>
          <w:rFonts w:asciiTheme="minorHAnsi" w:hAnsiTheme="minorHAnsi" w:cstheme="minorHAnsi"/>
          <w:color w:val="000000" w:themeColor="text1"/>
          <w:sz w:val="22"/>
          <w:szCs w:val="22"/>
        </w:rPr>
        <w:br/>
        <w:t xml:space="preserve">    String result = response.take();</w:t>
      </w:r>
      <w:r w:rsidRPr="000C58C1">
        <w:rPr>
          <w:rFonts w:asciiTheme="minorHAnsi" w:hAnsiTheme="minorHAnsi" w:cstheme="minorHAnsi"/>
          <w:color w:val="000000" w:themeColor="text1"/>
          <w:sz w:val="22"/>
          <w:szCs w:val="22"/>
        </w:rPr>
        <w:br/>
      </w:r>
      <w:r w:rsidRPr="000C58C1">
        <w:rPr>
          <w:rFonts w:asciiTheme="minorHAnsi" w:hAnsiTheme="minorHAnsi" w:cstheme="minorHAnsi"/>
          <w:color w:val="000000" w:themeColor="text1"/>
          <w:sz w:val="22"/>
          <w:szCs w:val="22"/>
        </w:rPr>
        <w:br/>
        <w:t xml:space="preserve">    channel.basicCancel(ctag);</w:t>
      </w:r>
      <w:r w:rsidRPr="000C58C1">
        <w:rPr>
          <w:rFonts w:asciiTheme="minorHAnsi" w:hAnsiTheme="minorHAnsi" w:cstheme="minorHAnsi"/>
          <w:color w:val="000000" w:themeColor="text1"/>
          <w:sz w:val="22"/>
          <w:szCs w:val="22"/>
        </w:rPr>
        <w:br/>
        <w:t xml:space="preserve">    return result;</w:t>
      </w:r>
      <w:r w:rsidRPr="000C58C1">
        <w:rPr>
          <w:rFonts w:asciiTheme="minorHAnsi" w:hAnsiTheme="minorHAnsi" w:cstheme="minorHAnsi"/>
          <w:color w:val="000000" w:themeColor="text1"/>
          <w:sz w:val="22"/>
          <w:szCs w:val="22"/>
        </w:rPr>
        <w:br/>
        <w:t>}</w:t>
      </w:r>
    </w:p>
    <w:p w14:paraId="6DD60353" w14:textId="77777777" w:rsidR="00240E3A" w:rsidRPr="00843111" w:rsidRDefault="00240E3A" w:rsidP="00240E3A">
      <w:pPr>
        <w:rPr>
          <w:rFonts w:cstheme="minorHAnsi"/>
        </w:rPr>
      </w:pPr>
    </w:p>
    <w:p w14:paraId="464A6796" w14:textId="77777777" w:rsidR="00240E3A" w:rsidRPr="00974563" w:rsidRDefault="00240E3A" w:rsidP="00974563">
      <w:pPr>
        <w:spacing w:line="276" w:lineRule="auto"/>
        <w:rPr>
          <w:rFonts w:ascii="Arial" w:hAnsi="Arial" w:cs="Arial"/>
        </w:rPr>
      </w:pPr>
      <w:r w:rsidRPr="00974563">
        <w:rPr>
          <w:rFonts w:ascii="Arial" w:hAnsi="Arial" w:cs="Arial"/>
        </w:rPr>
        <w:t>We establish a connection and channel.</w:t>
      </w:r>
    </w:p>
    <w:p w14:paraId="2F74B6A4" w14:textId="77777777" w:rsidR="00240E3A" w:rsidRPr="00974563" w:rsidRDefault="00240E3A" w:rsidP="00974563">
      <w:pPr>
        <w:spacing w:line="276" w:lineRule="auto"/>
        <w:rPr>
          <w:rFonts w:ascii="Arial" w:hAnsi="Arial" w:cs="Arial"/>
        </w:rPr>
      </w:pPr>
      <w:r w:rsidRPr="00974563">
        <w:rPr>
          <w:rFonts w:ascii="Arial" w:hAnsi="Arial" w:cs="Arial"/>
        </w:rPr>
        <w:t>Our call method makes the actual RPC request.</w:t>
      </w:r>
    </w:p>
    <w:p w14:paraId="2B8F808E" w14:textId="77777777" w:rsidR="00240E3A" w:rsidRPr="00974563" w:rsidRDefault="00240E3A" w:rsidP="00974563">
      <w:pPr>
        <w:spacing w:line="276" w:lineRule="auto"/>
        <w:rPr>
          <w:rFonts w:ascii="Arial" w:hAnsi="Arial" w:cs="Arial"/>
        </w:rPr>
      </w:pPr>
      <w:r w:rsidRPr="00974563">
        <w:rPr>
          <w:rFonts w:ascii="Arial" w:hAnsi="Arial" w:cs="Arial"/>
        </w:rPr>
        <w:lastRenderedPageBreak/>
        <w:t>Here, we first generate a unique correlationId number and save it - our consumer callback will use this value to match the appropriate response.</w:t>
      </w:r>
    </w:p>
    <w:p w14:paraId="3B438C4C" w14:textId="77777777" w:rsidR="00240E3A" w:rsidRPr="00974563" w:rsidRDefault="00240E3A" w:rsidP="00974563">
      <w:pPr>
        <w:spacing w:line="276" w:lineRule="auto"/>
        <w:rPr>
          <w:rFonts w:ascii="Arial" w:hAnsi="Arial" w:cs="Arial"/>
        </w:rPr>
      </w:pPr>
      <w:r w:rsidRPr="00974563">
        <w:rPr>
          <w:rFonts w:ascii="Arial" w:hAnsi="Arial" w:cs="Arial"/>
        </w:rPr>
        <w:t>Then, we create a dedicated exclusive queue for the reply and subscribe to it.</w:t>
      </w:r>
    </w:p>
    <w:p w14:paraId="296A08BE" w14:textId="77777777" w:rsidR="00240E3A" w:rsidRPr="00974563" w:rsidRDefault="00240E3A" w:rsidP="00974563">
      <w:pPr>
        <w:spacing w:line="276" w:lineRule="auto"/>
        <w:rPr>
          <w:rFonts w:ascii="Arial" w:hAnsi="Arial" w:cs="Arial"/>
        </w:rPr>
      </w:pPr>
      <w:r w:rsidRPr="00974563">
        <w:rPr>
          <w:rFonts w:ascii="Arial" w:hAnsi="Arial" w:cs="Arial"/>
        </w:rPr>
        <w:t>Next, we publish the request message, with two properties: replyTo and correlationId.</w:t>
      </w:r>
    </w:p>
    <w:p w14:paraId="63DE1F49" w14:textId="77777777" w:rsidR="00240E3A" w:rsidRPr="00974563" w:rsidRDefault="00240E3A" w:rsidP="00974563">
      <w:pPr>
        <w:spacing w:line="276" w:lineRule="auto"/>
        <w:rPr>
          <w:rFonts w:ascii="Arial" w:hAnsi="Arial" w:cs="Arial"/>
        </w:rPr>
      </w:pPr>
      <w:r w:rsidRPr="00974563">
        <w:rPr>
          <w:rFonts w:ascii="Arial" w:hAnsi="Arial" w:cs="Arial"/>
        </w:rPr>
        <w:t>At this point we can sit back and wait until the proper response arrives.</w:t>
      </w:r>
    </w:p>
    <w:p w14:paraId="5B63318C" w14:textId="77777777" w:rsidR="00240E3A" w:rsidRPr="00974563" w:rsidRDefault="00240E3A" w:rsidP="00974563">
      <w:pPr>
        <w:spacing w:line="276" w:lineRule="auto"/>
        <w:rPr>
          <w:rFonts w:ascii="Arial" w:hAnsi="Arial" w:cs="Arial"/>
        </w:rPr>
      </w:pPr>
      <w:r w:rsidRPr="00974563">
        <w:rPr>
          <w:rFonts w:ascii="Arial" w:hAnsi="Arial" w:cs="Arial"/>
        </w:rPr>
        <w:t>Since our consumer delivery handling is happening in a separate thread, we're going to need something to suspend the main thread before the response arrives. Usage of BlockingQueue is one possible solutions to do so. Here we are creating ArrayBlockingQueue with capacity set to 1 as we need to wait for only one response.</w:t>
      </w:r>
    </w:p>
    <w:p w14:paraId="0770B5A2" w14:textId="77777777" w:rsidR="00240E3A" w:rsidRPr="00974563" w:rsidRDefault="00240E3A" w:rsidP="00974563">
      <w:pPr>
        <w:spacing w:line="276" w:lineRule="auto"/>
        <w:rPr>
          <w:rFonts w:ascii="Arial" w:hAnsi="Arial" w:cs="Arial"/>
        </w:rPr>
      </w:pPr>
      <w:r w:rsidRPr="00974563">
        <w:rPr>
          <w:rFonts w:ascii="Arial" w:hAnsi="Arial" w:cs="Arial"/>
        </w:rPr>
        <w:t>The consumer is doing a very simple job, for every consumed response message it checks if the correlationId is the one we're looking for. If so, it puts the response to BlockingQueue.</w:t>
      </w:r>
    </w:p>
    <w:p w14:paraId="09F4BF4D" w14:textId="77777777" w:rsidR="00240E3A" w:rsidRPr="00974563" w:rsidRDefault="00240E3A" w:rsidP="00974563">
      <w:pPr>
        <w:spacing w:line="276" w:lineRule="auto"/>
        <w:rPr>
          <w:rFonts w:ascii="Arial" w:hAnsi="Arial" w:cs="Arial"/>
        </w:rPr>
      </w:pPr>
      <w:r w:rsidRPr="00974563">
        <w:rPr>
          <w:rFonts w:ascii="Arial" w:hAnsi="Arial" w:cs="Arial"/>
        </w:rPr>
        <w:t>At the same time main thread is waiting for response to take it from BlockingQueue.</w:t>
      </w:r>
    </w:p>
    <w:p w14:paraId="0D5BB056" w14:textId="77777777" w:rsidR="00240E3A" w:rsidRPr="00974563" w:rsidRDefault="00240E3A" w:rsidP="00974563">
      <w:pPr>
        <w:spacing w:line="276" w:lineRule="auto"/>
        <w:rPr>
          <w:rFonts w:ascii="Arial" w:hAnsi="Arial" w:cs="Arial"/>
        </w:rPr>
      </w:pPr>
      <w:r w:rsidRPr="00974563">
        <w:rPr>
          <w:rFonts w:ascii="Arial" w:hAnsi="Arial" w:cs="Arial"/>
        </w:rPr>
        <w:t>Finally we return the response back to the user.</w:t>
      </w:r>
    </w:p>
    <w:p w14:paraId="11889209" w14:textId="77777777" w:rsidR="00240E3A" w:rsidRPr="00843111" w:rsidRDefault="00240E3A" w:rsidP="00240E3A">
      <w:pPr>
        <w:rPr>
          <w:rFonts w:cstheme="minorHAnsi"/>
        </w:rPr>
      </w:pPr>
    </w:p>
    <w:p w14:paraId="3F571EFD" w14:textId="77777777" w:rsidR="00240E3A" w:rsidRPr="00974563" w:rsidRDefault="00240E3A" w:rsidP="00240E3A">
      <w:pPr>
        <w:pStyle w:val="ListParagraph"/>
        <w:numPr>
          <w:ilvl w:val="0"/>
          <w:numId w:val="1"/>
        </w:numPr>
        <w:rPr>
          <w:rFonts w:ascii="Arial" w:hAnsi="Arial" w:cs="Arial"/>
          <w:sz w:val="24"/>
          <w:szCs w:val="24"/>
        </w:rPr>
      </w:pPr>
      <w:r w:rsidRPr="00974563">
        <w:rPr>
          <w:rFonts w:ascii="Arial" w:hAnsi="Arial" w:cs="Arial"/>
          <w:sz w:val="24"/>
          <w:szCs w:val="24"/>
        </w:rPr>
        <w:t>And in server side:</w:t>
      </w:r>
    </w:p>
    <w:p w14:paraId="0C4CA0D6" w14:textId="77777777" w:rsidR="00240E3A" w:rsidRPr="000C58C1" w:rsidRDefault="00240E3A" w:rsidP="000C58C1">
      <w:pPr>
        <w:pStyle w:val="HTMLPreformatted"/>
        <w:shd w:val="clear" w:color="auto" w:fill="FFFFFF" w:themeFill="background1"/>
        <w:rPr>
          <w:rFonts w:asciiTheme="minorHAnsi" w:hAnsiTheme="minorHAnsi" w:cstheme="minorHAnsi"/>
          <w:color w:val="000000" w:themeColor="text1"/>
          <w:sz w:val="22"/>
          <w:szCs w:val="22"/>
        </w:rPr>
      </w:pPr>
      <w:r w:rsidRPr="000C58C1">
        <w:rPr>
          <w:rFonts w:asciiTheme="minorHAnsi" w:hAnsiTheme="minorHAnsi" w:cstheme="minorHAnsi"/>
          <w:color w:val="000000" w:themeColor="text1"/>
          <w:sz w:val="22"/>
          <w:szCs w:val="22"/>
        </w:rPr>
        <w:t>DeliverCallback deliverCallback = (consumerTag, delivery) -&gt; {</w:t>
      </w:r>
      <w:r w:rsidRPr="000C58C1">
        <w:rPr>
          <w:rFonts w:asciiTheme="minorHAnsi" w:hAnsiTheme="minorHAnsi" w:cstheme="minorHAnsi"/>
          <w:color w:val="000000" w:themeColor="text1"/>
          <w:sz w:val="22"/>
          <w:szCs w:val="22"/>
        </w:rPr>
        <w:br/>
        <w:t xml:space="preserve">    AMQP.BasicProperties replyProps = new AMQP.BasicProperties</w:t>
      </w:r>
      <w:r w:rsidRPr="000C58C1">
        <w:rPr>
          <w:rFonts w:asciiTheme="minorHAnsi" w:hAnsiTheme="minorHAnsi" w:cstheme="minorHAnsi"/>
          <w:color w:val="000000" w:themeColor="text1"/>
          <w:sz w:val="22"/>
          <w:szCs w:val="22"/>
        </w:rPr>
        <w:br/>
        <w:t xml:space="preserve">            .Builder()</w:t>
      </w:r>
      <w:r w:rsidRPr="000C58C1">
        <w:rPr>
          <w:rFonts w:asciiTheme="minorHAnsi" w:hAnsiTheme="minorHAnsi" w:cstheme="minorHAnsi"/>
          <w:color w:val="000000" w:themeColor="text1"/>
          <w:sz w:val="22"/>
          <w:szCs w:val="22"/>
        </w:rPr>
        <w:br/>
        <w:t xml:space="preserve">            .correlationId(delivery.getProperties().getCorrelationId())</w:t>
      </w:r>
      <w:r w:rsidRPr="000C58C1">
        <w:rPr>
          <w:rFonts w:asciiTheme="minorHAnsi" w:hAnsiTheme="minorHAnsi" w:cstheme="minorHAnsi"/>
          <w:color w:val="000000" w:themeColor="text1"/>
          <w:sz w:val="22"/>
          <w:szCs w:val="22"/>
        </w:rPr>
        <w:br/>
        <w:t xml:space="preserve">            .build();</w:t>
      </w:r>
      <w:r w:rsidRPr="000C58C1">
        <w:rPr>
          <w:rFonts w:asciiTheme="minorHAnsi" w:hAnsiTheme="minorHAnsi" w:cstheme="minorHAnsi"/>
          <w:color w:val="000000" w:themeColor="text1"/>
          <w:sz w:val="22"/>
          <w:szCs w:val="22"/>
        </w:rPr>
        <w:br/>
        <w:t xml:space="preserve">    String response = "";</w:t>
      </w:r>
      <w:r w:rsidRPr="000C58C1">
        <w:rPr>
          <w:rFonts w:asciiTheme="minorHAnsi" w:hAnsiTheme="minorHAnsi" w:cstheme="minorHAnsi"/>
          <w:color w:val="000000" w:themeColor="text1"/>
          <w:sz w:val="22"/>
          <w:szCs w:val="22"/>
        </w:rPr>
        <w:br/>
        <w:t xml:space="preserve">    try {</w:t>
      </w:r>
      <w:r w:rsidRPr="000C58C1">
        <w:rPr>
          <w:rFonts w:asciiTheme="minorHAnsi" w:hAnsiTheme="minorHAnsi" w:cstheme="minorHAnsi"/>
          <w:color w:val="000000" w:themeColor="text1"/>
          <w:sz w:val="22"/>
          <w:szCs w:val="22"/>
        </w:rPr>
        <w:br/>
        <w:t xml:space="preserve">        String message = new String(delivery.getBody(), "UTF-8");</w:t>
      </w:r>
      <w:r w:rsidRPr="000C58C1">
        <w:rPr>
          <w:rFonts w:asciiTheme="minorHAnsi" w:hAnsiTheme="minorHAnsi" w:cstheme="minorHAnsi"/>
          <w:color w:val="000000" w:themeColor="text1"/>
          <w:sz w:val="22"/>
          <w:szCs w:val="22"/>
        </w:rPr>
        <w:br/>
      </w:r>
      <w:r w:rsidRPr="000C58C1">
        <w:rPr>
          <w:rFonts w:asciiTheme="minorHAnsi" w:hAnsiTheme="minorHAnsi" w:cstheme="minorHAnsi"/>
          <w:color w:val="000000" w:themeColor="text1"/>
          <w:sz w:val="22"/>
          <w:szCs w:val="22"/>
        </w:rPr>
        <w:br/>
        <w:t xml:space="preserve">        int n = Integer.</w:t>
      </w:r>
      <w:r w:rsidRPr="000C58C1">
        <w:rPr>
          <w:rFonts w:asciiTheme="minorHAnsi" w:hAnsiTheme="minorHAnsi" w:cstheme="minorHAnsi"/>
          <w:i/>
          <w:iCs/>
          <w:color w:val="000000" w:themeColor="text1"/>
          <w:sz w:val="22"/>
          <w:szCs w:val="22"/>
        </w:rPr>
        <w:t>parseInt</w:t>
      </w:r>
      <w:r w:rsidRPr="000C58C1">
        <w:rPr>
          <w:rFonts w:asciiTheme="minorHAnsi" w:hAnsiTheme="minorHAnsi" w:cstheme="minorHAnsi"/>
          <w:color w:val="000000" w:themeColor="text1"/>
          <w:sz w:val="22"/>
          <w:szCs w:val="22"/>
        </w:rPr>
        <w:t>(message);</w:t>
      </w:r>
      <w:r w:rsidRPr="000C58C1">
        <w:rPr>
          <w:rFonts w:asciiTheme="minorHAnsi" w:hAnsiTheme="minorHAnsi" w:cstheme="minorHAnsi"/>
          <w:color w:val="000000" w:themeColor="text1"/>
          <w:sz w:val="22"/>
          <w:szCs w:val="22"/>
        </w:rPr>
        <w:br/>
      </w:r>
      <w:r w:rsidRPr="000C58C1">
        <w:rPr>
          <w:rFonts w:asciiTheme="minorHAnsi" w:hAnsiTheme="minorHAnsi" w:cstheme="minorHAnsi"/>
          <w:color w:val="000000" w:themeColor="text1"/>
          <w:sz w:val="22"/>
          <w:szCs w:val="22"/>
        </w:rPr>
        <w:br/>
        <w:t xml:space="preserve">        System.</w:t>
      </w:r>
      <w:r w:rsidRPr="000C58C1">
        <w:rPr>
          <w:rFonts w:asciiTheme="minorHAnsi" w:hAnsiTheme="minorHAnsi" w:cstheme="minorHAnsi"/>
          <w:i/>
          <w:iCs/>
          <w:color w:val="000000" w:themeColor="text1"/>
          <w:sz w:val="22"/>
          <w:szCs w:val="22"/>
        </w:rPr>
        <w:t>out</w:t>
      </w:r>
      <w:r w:rsidRPr="000C58C1">
        <w:rPr>
          <w:rFonts w:asciiTheme="minorHAnsi" w:hAnsiTheme="minorHAnsi" w:cstheme="minorHAnsi"/>
          <w:color w:val="000000" w:themeColor="text1"/>
          <w:sz w:val="22"/>
          <w:szCs w:val="22"/>
        </w:rPr>
        <w:t>.println(" [.] fib(" + message + ")");</w:t>
      </w:r>
      <w:r w:rsidRPr="000C58C1">
        <w:rPr>
          <w:rFonts w:asciiTheme="minorHAnsi" w:hAnsiTheme="minorHAnsi" w:cstheme="minorHAnsi"/>
          <w:color w:val="000000" w:themeColor="text1"/>
          <w:sz w:val="22"/>
          <w:szCs w:val="22"/>
        </w:rPr>
        <w:br/>
      </w:r>
      <w:r w:rsidRPr="000C58C1">
        <w:rPr>
          <w:rFonts w:asciiTheme="minorHAnsi" w:hAnsiTheme="minorHAnsi" w:cstheme="minorHAnsi"/>
          <w:color w:val="000000" w:themeColor="text1"/>
          <w:sz w:val="22"/>
          <w:szCs w:val="22"/>
        </w:rPr>
        <w:br/>
        <w:t xml:space="preserve">        response += </w:t>
      </w:r>
      <w:r w:rsidRPr="000C58C1">
        <w:rPr>
          <w:rFonts w:asciiTheme="minorHAnsi" w:hAnsiTheme="minorHAnsi" w:cstheme="minorHAnsi"/>
          <w:i/>
          <w:iCs/>
          <w:color w:val="000000" w:themeColor="text1"/>
          <w:sz w:val="22"/>
          <w:szCs w:val="22"/>
        </w:rPr>
        <w:t>fib</w:t>
      </w:r>
      <w:r w:rsidRPr="000C58C1">
        <w:rPr>
          <w:rFonts w:asciiTheme="minorHAnsi" w:hAnsiTheme="minorHAnsi" w:cstheme="minorHAnsi"/>
          <w:color w:val="000000" w:themeColor="text1"/>
          <w:sz w:val="22"/>
          <w:szCs w:val="22"/>
        </w:rPr>
        <w:t>(n);</w:t>
      </w:r>
      <w:r w:rsidRPr="000C58C1">
        <w:rPr>
          <w:rFonts w:asciiTheme="minorHAnsi" w:hAnsiTheme="minorHAnsi" w:cstheme="minorHAnsi"/>
          <w:color w:val="000000" w:themeColor="text1"/>
          <w:sz w:val="22"/>
          <w:szCs w:val="22"/>
        </w:rPr>
        <w:br/>
        <w:t xml:space="preserve">    } catch (RuntimeException e) {</w:t>
      </w:r>
      <w:r w:rsidRPr="000C58C1">
        <w:rPr>
          <w:rFonts w:asciiTheme="minorHAnsi" w:hAnsiTheme="minorHAnsi" w:cstheme="minorHAnsi"/>
          <w:color w:val="000000" w:themeColor="text1"/>
          <w:sz w:val="22"/>
          <w:szCs w:val="22"/>
        </w:rPr>
        <w:br/>
        <w:t xml:space="preserve">        System.</w:t>
      </w:r>
      <w:r w:rsidRPr="000C58C1">
        <w:rPr>
          <w:rFonts w:asciiTheme="minorHAnsi" w:hAnsiTheme="minorHAnsi" w:cstheme="minorHAnsi"/>
          <w:i/>
          <w:iCs/>
          <w:color w:val="000000" w:themeColor="text1"/>
          <w:sz w:val="22"/>
          <w:szCs w:val="22"/>
        </w:rPr>
        <w:t>out</w:t>
      </w:r>
      <w:r w:rsidRPr="000C58C1">
        <w:rPr>
          <w:rFonts w:asciiTheme="minorHAnsi" w:hAnsiTheme="minorHAnsi" w:cstheme="minorHAnsi"/>
          <w:color w:val="000000" w:themeColor="text1"/>
          <w:sz w:val="22"/>
          <w:szCs w:val="22"/>
        </w:rPr>
        <w:t>.println(" [.] " + e.toString());</w:t>
      </w:r>
      <w:r w:rsidRPr="000C58C1">
        <w:rPr>
          <w:rFonts w:asciiTheme="minorHAnsi" w:hAnsiTheme="minorHAnsi" w:cstheme="minorHAnsi"/>
          <w:color w:val="000000" w:themeColor="text1"/>
          <w:sz w:val="22"/>
          <w:szCs w:val="22"/>
        </w:rPr>
        <w:br/>
        <w:t xml:space="preserve">    } finally {</w:t>
      </w:r>
      <w:r w:rsidRPr="000C58C1">
        <w:rPr>
          <w:rFonts w:asciiTheme="minorHAnsi" w:hAnsiTheme="minorHAnsi" w:cstheme="minorHAnsi"/>
          <w:color w:val="000000" w:themeColor="text1"/>
          <w:sz w:val="22"/>
          <w:szCs w:val="22"/>
        </w:rPr>
        <w:br/>
        <w:t xml:space="preserve">        channel.basicPublish("", delivery.getProperties().getReplyTo(), replyProps,</w:t>
      </w:r>
      <w:r w:rsidRPr="000C58C1">
        <w:rPr>
          <w:rFonts w:asciiTheme="minorHAnsi" w:hAnsiTheme="minorHAnsi" w:cstheme="minorHAnsi"/>
          <w:color w:val="000000" w:themeColor="text1"/>
          <w:sz w:val="22"/>
          <w:szCs w:val="22"/>
        </w:rPr>
        <w:br/>
        <w:t xml:space="preserve">                response.getBytes("UTF-8"));</w:t>
      </w:r>
      <w:r w:rsidRPr="000C58C1">
        <w:rPr>
          <w:rFonts w:asciiTheme="minorHAnsi" w:hAnsiTheme="minorHAnsi" w:cstheme="minorHAnsi"/>
          <w:color w:val="000000" w:themeColor="text1"/>
          <w:sz w:val="22"/>
          <w:szCs w:val="22"/>
        </w:rPr>
        <w:br/>
        <w:t xml:space="preserve">        channel.basicAck(delivery.getEnvelope().getDeliveryTag(), false);</w:t>
      </w:r>
      <w:r w:rsidRPr="000C58C1">
        <w:rPr>
          <w:rFonts w:asciiTheme="minorHAnsi" w:hAnsiTheme="minorHAnsi" w:cstheme="minorHAnsi"/>
          <w:color w:val="000000" w:themeColor="text1"/>
          <w:sz w:val="22"/>
          <w:szCs w:val="22"/>
        </w:rPr>
        <w:br/>
        <w:t xml:space="preserve">        // RabbitMq consumer worker thread notifies the RPC server owner thread</w:t>
      </w:r>
      <w:r w:rsidRPr="000C58C1">
        <w:rPr>
          <w:rFonts w:asciiTheme="minorHAnsi" w:hAnsiTheme="minorHAnsi" w:cstheme="minorHAnsi"/>
          <w:color w:val="000000" w:themeColor="text1"/>
          <w:sz w:val="22"/>
          <w:szCs w:val="22"/>
        </w:rPr>
        <w:br/>
        <w:t xml:space="preserve">        synchronized (monitor) {</w:t>
      </w:r>
      <w:r w:rsidRPr="000C58C1">
        <w:rPr>
          <w:rFonts w:asciiTheme="minorHAnsi" w:hAnsiTheme="minorHAnsi" w:cstheme="minorHAnsi"/>
          <w:color w:val="000000" w:themeColor="text1"/>
          <w:sz w:val="22"/>
          <w:szCs w:val="22"/>
        </w:rPr>
        <w:br/>
        <w:t xml:space="preserve">            monitor.notify();</w:t>
      </w:r>
      <w:r w:rsidRPr="000C58C1">
        <w:rPr>
          <w:rFonts w:asciiTheme="minorHAnsi" w:hAnsiTheme="minorHAnsi" w:cstheme="minorHAnsi"/>
          <w:color w:val="000000" w:themeColor="text1"/>
          <w:sz w:val="22"/>
          <w:szCs w:val="22"/>
        </w:rPr>
        <w:br/>
        <w:t xml:space="preserve">        }</w:t>
      </w:r>
      <w:r w:rsidRPr="000C58C1">
        <w:rPr>
          <w:rFonts w:asciiTheme="minorHAnsi" w:hAnsiTheme="minorHAnsi" w:cstheme="minorHAnsi"/>
          <w:color w:val="000000" w:themeColor="text1"/>
          <w:sz w:val="22"/>
          <w:szCs w:val="22"/>
        </w:rPr>
        <w:br/>
        <w:t xml:space="preserve">    }</w:t>
      </w:r>
      <w:r w:rsidRPr="000C58C1">
        <w:rPr>
          <w:rFonts w:asciiTheme="minorHAnsi" w:hAnsiTheme="minorHAnsi" w:cstheme="minorHAnsi"/>
          <w:color w:val="000000" w:themeColor="text1"/>
          <w:sz w:val="22"/>
          <w:szCs w:val="22"/>
        </w:rPr>
        <w:br/>
        <w:t>};</w:t>
      </w:r>
      <w:r w:rsidRPr="000C58C1">
        <w:rPr>
          <w:rFonts w:asciiTheme="minorHAnsi" w:hAnsiTheme="minorHAnsi" w:cstheme="minorHAnsi"/>
          <w:color w:val="000000" w:themeColor="text1"/>
          <w:sz w:val="22"/>
          <w:szCs w:val="22"/>
        </w:rPr>
        <w:br/>
        <w:t>channel.basicConsume(</w:t>
      </w:r>
      <w:r w:rsidRPr="000C58C1">
        <w:rPr>
          <w:rFonts w:asciiTheme="minorHAnsi" w:hAnsiTheme="minorHAnsi" w:cstheme="minorHAnsi"/>
          <w:i/>
          <w:iCs/>
          <w:color w:val="000000" w:themeColor="text1"/>
          <w:sz w:val="22"/>
          <w:szCs w:val="22"/>
        </w:rPr>
        <w:t>RPC_QUEUE_NAME</w:t>
      </w:r>
      <w:r w:rsidRPr="000C58C1">
        <w:rPr>
          <w:rFonts w:asciiTheme="minorHAnsi" w:hAnsiTheme="minorHAnsi" w:cstheme="minorHAnsi"/>
          <w:color w:val="000000" w:themeColor="text1"/>
          <w:sz w:val="22"/>
          <w:szCs w:val="22"/>
        </w:rPr>
        <w:t>, false, deliverCallback, (consumerTag -&gt; {</w:t>
      </w:r>
      <w:r w:rsidRPr="000C58C1">
        <w:rPr>
          <w:rFonts w:asciiTheme="minorHAnsi" w:hAnsiTheme="minorHAnsi" w:cstheme="minorHAnsi"/>
          <w:color w:val="000000" w:themeColor="text1"/>
          <w:sz w:val="22"/>
          <w:szCs w:val="22"/>
        </w:rPr>
        <w:br/>
        <w:t>}));</w:t>
      </w:r>
    </w:p>
    <w:p w14:paraId="72C2EBCF" w14:textId="77777777" w:rsidR="00240E3A" w:rsidRPr="00843111" w:rsidRDefault="00240E3A" w:rsidP="00240E3A">
      <w:pPr>
        <w:rPr>
          <w:rFonts w:cstheme="minorHAnsi"/>
        </w:rPr>
      </w:pPr>
    </w:p>
    <w:p w14:paraId="3ADD5BA3" w14:textId="77777777" w:rsidR="00240E3A" w:rsidRPr="000C58C1" w:rsidRDefault="00240E3A" w:rsidP="00240E3A">
      <w:pPr>
        <w:rPr>
          <w:rFonts w:ascii="Arial" w:hAnsi="Arial" w:cs="Arial"/>
        </w:rPr>
      </w:pPr>
      <w:r w:rsidRPr="000C58C1">
        <w:rPr>
          <w:rFonts w:ascii="Arial" w:hAnsi="Arial" w:cs="Arial"/>
        </w:rPr>
        <w:t>We use basicConsume to access the queue, where we provide a callback in the form of an object (DeliverCallback) that will do the work and send the response back.</w:t>
      </w:r>
    </w:p>
    <w:p w14:paraId="7E9C164B" w14:textId="77777777" w:rsidR="00240E3A" w:rsidRDefault="00240E3A" w:rsidP="00D8132B">
      <w:pPr>
        <w:pStyle w:val="NormalWeb"/>
      </w:pPr>
    </w:p>
    <w:tbl>
      <w:tblPr>
        <w:tblW w:w="0" w:type="auto"/>
        <w:tblCellMar>
          <w:top w:w="15" w:type="dxa"/>
          <w:left w:w="15" w:type="dxa"/>
          <w:bottom w:w="15" w:type="dxa"/>
          <w:right w:w="15" w:type="dxa"/>
        </w:tblCellMar>
        <w:tblLook w:val="04A0" w:firstRow="1" w:lastRow="0" w:firstColumn="1" w:lastColumn="0" w:noHBand="0" w:noVBand="1"/>
      </w:tblPr>
      <w:tblGrid>
        <w:gridCol w:w="9020"/>
      </w:tblGrid>
      <w:tr w:rsidR="00D8132B" w:rsidRPr="00D8132B" w14:paraId="4FDF9323" w14:textId="77777777" w:rsidTr="00D8132B">
        <w:tc>
          <w:tcPr>
            <w:tcW w:w="0" w:type="auto"/>
            <w:vAlign w:val="center"/>
            <w:hideMark/>
          </w:tcPr>
          <w:p w14:paraId="7F3A3A78" w14:textId="77777777" w:rsidR="00D8132B" w:rsidRPr="00D8132B" w:rsidRDefault="00D8132B" w:rsidP="00D8132B">
            <w:pPr>
              <w:spacing w:before="100" w:beforeAutospacing="1" w:after="100" w:afterAutospacing="1"/>
            </w:pPr>
            <w:r w:rsidRPr="00D8132B">
              <w:rPr>
                <w:rFonts w:ascii="Arial" w:hAnsi="Arial" w:cs="Arial"/>
                <w:b/>
                <w:bCs/>
                <w:u w:val="single"/>
              </w:rPr>
              <w:t>Question 3:</w:t>
            </w:r>
            <w:r w:rsidRPr="00D8132B">
              <w:rPr>
                <w:rFonts w:ascii="Arial" w:hAnsi="Arial" w:cs="Arial"/>
              </w:rPr>
              <w:t xml:space="preserve"> Now, you try to add the delay to the Server program in inserting this code below the line</w:t>
            </w:r>
            <w:r w:rsidRPr="00D8132B">
              <w:rPr>
                <w:rFonts w:ascii="Cambria" w:hAnsi="Cambria"/>
              </w:rPr>
              <w:t xml:space="preserve">: </w:t>
            </w:r>
            <w:r w:rsidRPr="00D8132B">
              <w:rPr>
                <w:rFonts w:ascii="CourierNewPSMT" w:hAnsi="CourierNewPSMT" w:cs="CourierNewPSMT"/>
              </w:rPr>
              <w:t xml:space="preserve">response += fib(n); </w:t>
            </w:r>
          </w:p>
          <w:p w14:paraId="77E1FB70" w14:textId="77777777" w:rsidR="00D8132B" w:rsidRPr="00D8132B" w:rsidRDefault="00D8132B" w:rsidP="00D8132B">
            <w:pPr>
              <w:spacing w:before="100" w:beforeAutospacing="1" w:after="100" w:afterAutospacing="1"/>
            </w:pPr>
            <w:r w:rsidRPr="00D8132B">
              <w:rPr>
                <w:rFonts w:ascii="CourierNewPSMT" w:hAnsi="CourierNewPSMT" w:cs="CourierNewPSMT"/>
                <w:sz w:val="20"/>
                <w:szCs w:val="20"/>
              </w:rPr>
              <w:t xml:space="preserve">try { Thread.sleep(2000); </w:t>
            </w:r>
          </w:p>
          <w:p w14:paraId="3377DC9E" w14:textId="77777777" w:rsidR="00D8132B" w:rsidRPr="00D8132B" w:rsidRDefault="00D8132B" w:rsidP="00D8132B">
            <w:pPr>
              <w:spacing w:before="100" w:beforeAutospacing="1" w:after="100" w:afterAutospacing="1"/>
            </w:pPr>
            <w:r w:rsidRPr="00D8132B">
              <w:rPr>
                <w:rFonts w:ascii="CourierNewPSMT" w:hAnsi="CourierNewPSMT" w:cs="CourierNewPSMT"/>
                <w:sz w:val="20"/>
                <w:szCs w:val="20"/>
              </w:rPr>
              <w:t xml:space="preserve">} catch (InterruptedException _ignored) { Thread.currentThread().interrupt(); </w:t>
            </w:r>
          </w:p>
          <w:p w14:paraId="185766A7" w14:textId="77777777" w:rsidR="00D8132B" w:rsidRPr="00D8132B" w:rsidRDefault="00D8132B" w:rsidP="00D8132B">
            <w:pPr>
              <w:spacing w:before="100" w:beforeAutospacing="1" w:after="100" w:afterAutospacing="1"/>
            </w:pPr>
            <w:r w:rsidRPr="00D8132B">
              <w:rPr>
                <w:rFonts w:ascii="CourierNewPSMT" w:hAnsi="CourierNewPSMT" w:cs="CourierNewPSMT"/>
                <w:sz w:val="20"/>
                <w:szCs w:val="20"/>
              </w:rPr>
              <w:t xml:space="preserve">} </w:t>
            </w:r>
          </w:p>
          <w:p w14:paraId="6C09D28E" w14:textId="77777777" w:rsidR="00D8132B" w:rsidRPr="00D8132B" w:rsidRDefault="00D8132B" w:rsidP="00D8132B">
            <w:pPr>
              <w:spacing w:before="100" w:beforeAutospacing="1" w:after="100" w:afterAutospacing="1"/>
              <w:rPr>
                <w:rFonts w:ascii="Arial" w:hAnsi="Arial" w:cs="Arial"/>
              </w:rPr>
            </w:pPr>
            <w:r w:rsidRPr="00D8132B">
              <w:rPr>
                <w:rFonts w:ascii="Arial" w:hAnsi="Arial" w:cs="Arial"/>
              </w:rPr>
              <w:t>The Server program will sleep 2 seconds for each request.</w:t>
            </w:r>
            <w:r w:rsidRPr="00D8132B">
              <w:rPr>
                <w:rFonts w:ascii="Arial" w:hAnsi="Arial" w:cs="Arial"/>
              </w:rPr>
              <w:br/>
              <w:t>Rebuild the Server and launch it.</w:t>
            </w:r>
            <w:r w:rsidRPr="00D8132B">
              <w:rPr>
                <w:rFonts w:ascii="Arial" w:hAnsi="Arial" w:cs="Arial"/>
              </w:rPr>
              <w:br/>
              <w:t>Open several other command window and launch the Client on them simultaneously.</w:t>
            </w:r>
            <w:r w:rsidRPr="00D8132B">
              <w:rPr>
                <w:rFonts w:ascii="Arial" w:hAnsi="Arial" w:cs="Arial"/>
              </w:rPr>
              <w:br/>
              <w:t xml:space="preserve">Open a separated command window and launch the command below: </w:t>
            </w:r>
          </w:p>
        </w:tc>
      </w:tr>
      <w:tr w:rsidR="00D8132B" w:rsidRPr="00D8132B" w14:paraId="525E0F75" w14:textId="77777777" w:rsidTr="00D8132B">
        <w:tc>
          <w:tcPr>
            <w:tcW w:w="0" w:type="auto"/>
            <w:shd w:val="clear" w:color="auto" w:fill="EDEAE0"/>
            <w:vAlign w:val="center"/>
            <w:hideMark/>
          </w:tcPr>
          <w:p w14:paraId="4F1C81CD" w14:textId="77777777" w:rsidR="00D8132B" w:rsidRPr="00D8132B" w:rsidRDefault="00D8132B" w:rsidP="00D8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D8132B">
              <w:rPr>
                <w:rFonts w:ascii="CourierNewPSMT" w:hAnsi="CourierNewPSMT" w:cs="CourierNewPSMT"/>
              </w:rPr>
              <w:t>&gt;rabbitmqctl.bat list_queues name messages_ready</w:t>
            </w:r>
          </w:p>
          <w:p w14:paraId="13AC7862" w14:textId="77777777" w:rsidR="00D8132B" w:rsidRPr="00D8132B" w:rsidRDefault="00D8132B" w:rsidP="00D8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D8132B">
              <w:rPr>
                <w:rFonts w:ascii="CourierNewPSMT" w:hAnsi="CourierNewPSMT" w:cs="CourierNewPSMT"/>
              </w:rPr>
              <w:t>messages_unacknowledged</w:t>
            </w:r>
          </w:p>
          <w:p w14:paraId="5A92F216" w14:textId="77777777" w:rsidR="00D8132B" w:rsidRPr="00D8132B" w:rsidRDefault="00D8132B" w:rsidP="00D8132B"/>
        </w:tc>
      </w:tr>
      <w:tr w:rsidR="00D8132B" w:rsidRPr="00D8132B" w14:paraId="44EA2AA9" w14:textId="77777777" w:rsidTr="00D8132B">
        <w:tc>
          <w:tcPr>
            <w:tcW w:w="0" w:type="auto"/>
            <w:vAlign w:val="center"/>
            <w:hideMark/>
          </w:tcPr>
          <w:p w14:paraId="7F84F0C6" w14:textId="3F19ADB5" w:rsidR="00D8132B" w:rsidRDefault="00D8132B" w:rsidP="00D8132B">
            <w:pPr>
              <w:spacing w:before="100" w:beforeAutospacing="1" w:after="100" w:afterAutospacing="1"/>
              <w:rPr>
                <w:rFonts w:ascii="Arial" w:hAnsi="Arial" w:cs="Arial"/>
              </w:rPr>
            </w:pPr>
            <w:r w:rsidRPr="00D8132B">
              <w:rPr>
                <w:rFonts w:ascii="Arial" w:hAnsi="Arial" w:cs="Arial"/>
              </w:rPr>
              <w:t xml:space="preserve">What is the result you obtain? Explain it. </w:t>
            </w:r>
          </w:p>
          <w:p w14:paraId="79BA8BD0" w14:textId="77777777" w:rsidR="008129EE" w:rsidRPr="008129EE" w:rsidRDefault="008129EE" w:rsidP="008129EE">
            <w:pPr>
              <w:rPr>
                <w:rFonts w:ascii="Arial" w:hAnsi="Arial" w:cs="Arial"/>
              </w:rPr>
            </w:pPr>
            <w:r w:rsidRPr="008129EE">
              <w:rPr>
                <w:rFonts w:ascii="Arial" w:hAnsi="Arial" w:cs="Arial"/>
              </w:rPr>
              <w:t>Timeout: 60.0 seconds ...</w:t>
            </w:r>
          </w:p>
          <w:p w14:paraId="5729CD6C" w14:textId="063B7A95" w:rsidR="008129EE" w:rsidRPr="008129EE" w:rsidRDefault="008129EE" w:rsidP="008129EE">
            <w:pPr>
              <w:rPr>
                <w:rFonts w:ascii="Arial" w:hAnsi="Arial" w:cs="Arial"/>
              </w:rPr>
            </w:pPr>
            <w:r w:rsidRPr="008129EE">
              <w:rPr>
                <w:rFonts w:ascii="Arial" w:hAnsi="Arial" w:cs="Arial"/>
              </w:rPr>
              <w:t>Listing queues for vhost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2274"/>
              <w:gridCol w:w="3245"/>
            </w:tblGrid>
            <w:tr w:rsidR="008129EE" w:rsidRPr="008129EE" w14:paraId="2ADCC767" w14:textId="77777777" w:rsidTr="008129EE">
              <w:tc>
                <w:tcPr>
                  <w:tcW w:w="2993" w:type="dxa"/>
                </w:tcPr>
                <w:p w14:paraId="303A41F2" w14:textId="282BBFFB" w:rsidR="008129EE" w:rsidRPr="008129EE" w:rsidRDefault="008129EE" w:rsidP="00D8132B">
                  <w:pPr>
                    <w:spacing w:before="100" w:beforeAutospacing="1" w:after="100" w:afterAutospacing="1"/>
                    <w:rPr>
                      <w:rFonts w:ascii="Arial" w:hAnsi="Arial" w:cs="Arial"/>
                      <w:lang w:val="en-US"/>
                    </w:rPr>
                  </w:pPr>
                  <w:r w:rsidRPr="008129EE">
                    <w:rPr>
                      <w:rFonts w:ascii="Arial" w:hAnsi="Arial" w:cs="Arial"/>
                      <w:lang w:val="en-US"/>
                    </w:rPr>
                    <w:t>Name</w:t>
                  </w:r>
                </w:p>
              </w:tc>
              <w:tc>
                <w:tcPr>
                  <w:tcW w:w="2993" w:type="dxa"/>
                </w:tcPr>
                <w:p w14:paraId="4600A792" w14:textId="411FDF0E" w:rsidR="008129EE" w:rsidRPr="008129EE" w:rsidRDefault="008129EE" w:rsidP="00D8132B">
                  <w:pPr>
                    <w:spacing w:before="100" w:beforeAutospacing="1" w:after="100" w:afterAutospacing="1"/>
                    <w:rPr>
                      <w:rFonts w:ascii="Arial" w:hAnsi="Arial" w:cs="Arial"/>
                      <w:lang w:val="en-US"/>
                    </w:rPr>
                  </w:pPr>
                  <w:proofErr w:type="spellStart"/>
                  <w:r w:rsidRPr="008129EE">
                    <w:rPr>
                      <w:rFonts w:ascii="Arial" w:hAnsi="Arial" w:cs="Arial"/>
                      <w:lang w:val="en-US"/>
                    </w:rPr>
                    <w:t>Messages_ready</w:t>
                  </w:r>
                  <w:proofErr w:type="spellEnd"/>
                </w:p>
              </w:tc>
              <w:tc>
                <w:tcPr>
                  <w:tcW w:w="2994" w:type="dxa"/>
                </w:tcPr>
                <w:p w14:paraId="222970E5" w14:textId="5A9016A2" w:rsidR="008129EE" w:rsidRPr="008129EE" w:rsidRDefault="008129EE" w:rsidP="00D8132B">
                  <w:pPr>
                    <w:spacing w:before="100" w:beforeAutospacing="1" w:after="100" w:afterAutospacing="1"/>
                    <w:rPr>
                      <w:rFonts w:ascii="Arial" w:hAnsi="Arial" w:cs="Arial"/>
                      <w:lang w:val="en-US"/>
                    </w:rPr>
                  </w:pPr>
                  <w:proofErr w:type="spellStart"/>
                  <w:r w:rsidRPr="008129EE">
                    <w:rPr>
                      <w:rFonts w:ascii="Arial" w:hAnsi="Arial" w:cs="Arial"/>
                      <w:lang w:val="en-US"/>
                    </w:rPr>
                    <w:t>Messages_unacknowledged</w:t>
                  </w:r>
                  <w:proofErr w:type="spellEnd"/>
                </w:p>
              </w:tc>
            </w:tr>
            <w:tr w:rsidR="008129EE" w:rsidRPr="008129EE" w14:paraId="74A6E42B" w14:textId="77777777" w:rsidTr="008129EE">
              <w:tc>
                <w:tcPr>
                  <w:tcW w:w="2993" w:type="dxa"/>
                </w:tcPr>
                <w:p w14:paraId="5078014E" w14:textId="60DFD12B" w:rsidR="008129EE" w:rsidRPr="008129EE" w:rsidRDefault="008129EE" w:rsidP="00D8132B">
                  <w:pPr>
                    <w:spacing w:before="100" w:beforeAutospacing="1" w:after="100" w:afterAutospacing="1"/>
                    <w:rPr>
                      <w:rFonts w:ascii="Arial" w:hAnsi="Arial" w:cs="Arial"/>
                    </w:rPr>
                  </w:pPr>
                  <w:r w:rsidRPr="008129EE">
                    <w:rPr>
                      <w:rFonts w:ascii="Arial" w:hAnsi="Arial" w:cs="Arial"/>
                    </w:rPr>
                    <w:t xml:space="preserve">amq.gen-7rH7KU1PXH6hb-NxSTQmWg  </w:t>
                  </w:r>
                  <w:r w:rsidRPr="008129EE">
                    <w:rPr>
                      <w:rFonts w:ascii="Arial" w:hAnsi="Arial" w:cs="Arial"/>
                    </w:rPr>
                    <w:tab/>
                  </w:r>
                </w:p>
              </w:tc>
              <w:tc>
                <w:tcPr>
                  <w:tcW w:w="2993" w:type="dxa"/>
                </w:tcPr>
                <w:p w14:paraId="26D6DC3D" w14:textId="05684607"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c>
                <w:tcPr>
                  <w:tcW w:w="2994" w:type="dxa"/>
                </w:tcPr>
                <w:p w14:paraId="1BCBCDE7" w14:textId="0C532122"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r>
            <w:tr w:rsidR="008129EE" w:rsidRPr="008129EE" w14:paraId="73019FB5" w14:textId="77777777" w:rsidTr="008129EE">
              <w:tc>
                <w:tcPr>
                  <w:tcW w:w="2993" w:type="dxa"/>
                </w:tcPr>
                <w:p w14:paraId="6ED3102E" w14:textId="2CDCEFE8" w:rsidR="008129EE" w:rsidRPr="008129EE" w:rsidRDefault="008129EE" w:rsidP="00D8132B">
                  <w:pPr>
                    <w:spacing w:before="100" w:beforeAutospacing="1" w:after="100" w:afterAutospacing="1"/>
                    <w:rPr>
                      <w:rFonts w:ascii="Arial" w:hAnsi="Arial" w:cs="Arial"/>
                    </w:rPr>
                  </w:pPr>
                  <w:r w:rsidRPr="008129EE">
                    <w:rPr>
                      <w:rFonts w:ascii="Arial" w:hAnsi="Arial" w:cs="Arial"/>
                    </w:rPr>
                    <w:t>amq.gen-wBIDPKnNatLn-xpeFWXlvQ</w:t>
                  </w:r>
                </w:p>
              </w:tc>
              <w:tc>
                <w:tcPr>
                  <w:tcW w:w="2993" w:type="dxa"/>
                </w:tcPr>
                <w:p w14:paraId="3220B19F" w14:textId="32EC7278"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c>
                <w:tcPr>
                  <w:tcW w:w="2994" w:type="dxa"/>
                </w:tcPr>
                <w:p w14:paraId="2B4AE360" w14:textId="33F0419B"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r>
            <w:tr w:rsidR="008129EE" w:rsidRPr="008129EE" w14:paraId="42CB897C" w14:textId="77777777" w:rsidTr="008129EE">
              <w:tc>
                <w:tcPr>
                  <w:tcW w:w="2993" w:type="dxa"/>
                </w:tcPr>
                <w:p w14:paraId="7E962717" w14:textId="7480E2CB" w:rsidR="008129EE" w:rsidRPr="008129EE" w:rsidRDefault="008129EE" w:rsidP="008129EE">
                  <w:pPr>
                    <w:spacing w:before="100" w:beforeAutospacing="1" w:after="100" w:afterAutospacing="1"/>
                    <w:rPr>
                      <w:rFonts w:ascii="Arial" w:hAnsi="Arial" w:cs="Arial"/>
                    </w:rPr>
                  </w:pPr>
                  <w:r w:rsidRPr="008129EE">
                    <w:rPr>
                      <w:rFonts w:ascii="Arial" w:hAnsi="Arial" w:cs="Arial"/>
                    </w:rPr>
                    <w:t>rpc_queue</w:t>
                  </w:r>
                </w:p>
              </w:tc>
              <w:tc>
                <w:tcPr>
                  <w:tcW w:w="2993" w:type="dxa"/>
                </w:tcPr>
                <w:p w14:paraId="6166A6EC" w14:textId="0F898727"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3</w:t>
                  </w:r>
                </w:p>
              </w:tc>
              <w:tc>
                <w:tcPr>
                  <w:tcW w:w="2994" w:type="dxa"/>
                </w:tcPr>
                <w:p w14:paraId="3A1E9875" w14:textId="2A128AF5"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1</w:t>
                  </w:r>
                </w:p>
              </w:tc>
            </w:tr>
            <w:tr w:rsidR="008129EE" w:rsidRPr="008129EE" w14:paraId="4A57105F" w14:textId="77777777" w:rsidTr="008129EE">
              <w:tc>
                <w:tcPr>
                  <w:tcW w:w="2993" w:type="dxa"/>
                </w:tcPr>
                <w:p w14:paraId="093A70D9" w14:textId="0032AA6B" w:rsidR="008129EE" w:rsidRPr="008129EE" w:rsidRDefault="008129EE" w:rsidP="008129EE">
                  <w:pPr>
                    <w:spacing w:before="100" w:beforeAutospacing="1" w:after="100" w:afterAutospacing="1"/>
                    <w:rPr>
                      <w:rFonts w:ascii="Arial" w:hAnsi="Arial" w:cs="Arial"/>
                    </w:rPr>
                  </w:pPr>
                  <w:r w:rsidRPr="008129EE">
                    <w:rPr>
                      <w:rFonts w:ascii="Arial" w:hAnsi="Arial" w:cs="Arial"/>
                    </w:rPr>
                    <w:t>amq.gen-yZSFSJw3hgeOSygNAEgAuw</w:t>
                  </w:r>
                </w:p>
              </w:tc>
              <w:tc>
                <w:tcPr>
                  <w:tcW w:w="2993" w:type="dxa"/>
                </w:tcPr>
                <w:p w14:paraId="2207E95C" w14:textId="32C07D99"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c>
                <w:tcPr>
                  <w:tcW w:w="2994" w:type="dxa"/>
                </w:tcPr>
                <w:p w14:paraId="24902E90" w14:textId="447845D3"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r>
            <w:tr w:rsidR="008129EE" w:rsidRPr="008129EE" w14:paraId="40FB292B" w14:textId="77777777" w:rsidTr="008129EE">
              <w:tc>
                <w:tcPr>
                  <w:tcW w:w="2993" w:type="dxa"/>
                </w:tcPr>
                <w:p w14:paraId="60D724D0" w14:textId="7527B7B9" w:rsidR="008129EE" w:rsidRPr="008129EE" w:rsidRDefault="008129EE" w:rsidP="008129EE">
                  <w:pPr>
                    <w:spacing w:before="100" w:beforeAutospacing="1" w:after="100" w:afterAutospacing="1"/>
                    <w:rPr>
                      <w:rFonts w:ascii="Arial" w:hAnsi="Arial" w:cs="Arial"/>
                    </w:rPr>
                  </w:pPr>
                  <w:r w:rsidRPr="008129EE">
                    <w:rPr>
                      <w:rFonts w:ascii="Arial" w:hAnsi="Arial" w:cs="Arial"/>
                    </w:rPr>
                    <w:t>amq.gen-5leAe1ynrf7ufRAWe10m5g</w:t>
                  </w:r>
                </w:p>
              </w:tc>
              <w:tc>
                <w:tcPr>
                  <w:tcW w:w="2993" w:type="dxa"/>
                </w:tcPr>
                <w:p w14:paraId="38AC186E" w14:textId="0FC0310A"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c>
                <w:tcPr>
                  <w:tcW w:w="2994" w:type="dxa"/>
                </w:tcPr>
                <w:p w14:paraId="3D31F7C6" w14:textId="5B2617C9" w:rsidR="008129EE" w:rsidRPr="008129EE" w:rsidRDefault="008129EE" w:rsidP="008129EE">
                  <w:pPr>
                    <w:spacing w:before="100" w:beforeAutospacing="1" w:after="100" w:afterAutospacing="1"/>
                    <w:jc w:val="center"/>
                    <w:rPr>
                      <w:rFonts w:ascii="Arial" w:hAnsi="Arial" w:cs="Arial"/>
                      <w:lang w:val="en-US"/>
                    </w:rPr>
                  </w:pPr>
                  <w:r w:rsidRPr="008129EE">
                    <w:rPr>
                      <w:rFonts w:ascii="Arial" w:hAnsi="Arial" w:cs="Arial"/>
                      <w:lang w:val="en-US"/>
                    </w:rPr>
                    <w:t>0</w:t>
                  </w:r>
                </w:p>
              </w:tc>
            </w:tr>
          </w:tbl>
          <w:p w14:paraId="3EC8FBCA" w14:textId="77777777" w:rsidR="008129EE" w:rsidRPr="008129EE" w:rsidRDefault="008129EE" w:rsidP="008129EE">
            <w:pPr>
              <w:rPr>
                <w:rFonts w:ascii="Arial" w:hAnsi="Arial" w:cs="Arial"/>
              </w:rPr>
            </w:pPr>
          </w:p>
          <w:p w14:paraId="7D83D0B2" w14:textId="34E1355D" w:rsidR="008129EE" w:rsidRPr="008129EE" w:rsidRDefault="008129EE" w:rsidP="008129EE">
            <w:pPr>
              <w:rPr>
                <w:rFonts w:cstheme="minorHAnsi"/>
              </w:rPr>
            </w:pPr>
            <w:r w:rsidRPr="008129EE">
              <w:rPr>
                <w:rFonts w:ascii="Arial" w:hAnsi="Arial" w:cs="Arial"/>
              </w:rPr>
              <w:t>The comment show list queues are running, with the number of message_ready and number of messages_unacknowledged.</w:t>
            </w:r>
          </w:p>
        </w:tc>
      </w:tr>
    </w:tbl>
    <w:p w14:paraId="311BBBE7" w14:textId="3F704767" w:rsidR="00D8132B" w:rsidRDefault="00D8132B" w:rsidP="00D8132B">
      <w:pPr>
        <w:pStyle w:val="NormalWeb"/>
        <w:rPr>
          <w:rFonts w:ascii="Arial" w:hAnsi="Arial" w:cs="Arial"/>
        </w:rPr>
      </w:pPr>
      <w:r w:rsidRPr="00D8132B">
        <w:rPr>
          <w:rFonts w:ascii="Arial" w:hAnsi="Arial" w:cs="Arial"/>
          <w:b/>
          <w:bCs/>
          <w:u w:val="single"/>
        </w:rPr>
        <w:t>Question 4:</w:t>
      </w:r>
      <w:r w:rsidRPr="00D8132B">
        <w:rPr>
          <w:rFonts w:ascii="Arial" w:hAnsi="Arial" w:cs="Arial"/>
        </w:rPr>
        <w:t xml:space="preserve"> What is the IP address of your 2 machines? How to ping each other? </w:t>
      </w:r>
    </w:p>
    <w:p w14:paraId="51701E26" w14:textId="64D94EEF" w:rsidR="008129EE" w:rsidRPr="008129EE" w:rsidRDefault="008129EE" w:rsidP="00D8132B">
      <w:pPr>
        <w:pStyle w:val="NormalWeb"/>
        <w:rPr>
          <w:rFonts w:ascii="Arial" w:hAnsi="Arial" w:cs="Arial"/>
        </w:rPr>
      </w:pPr>
      <w:r w:rsidRPr="008129EE">
        <w:rPr>
          <w:rFonts w:ascii="Arial" w:hAnsi="Arial" w:cs="Arial"/>
        </w:rPr>
        <w:t>We setting Networking in setting of machine to Bridged Adapter</w:t>
      </w:r>
    </w:p>
    <w:p w14:paraId="0968D034" w14:textId="77777777" w:rsidR="008129EE" w:rsidRPr="008129EE" w:rsidRDefault="008129EE" w:rsidP="008129EE">
      <w:pPr>
        <w:rPr>
          <w:rFonts w:ascii="Arial" w:hAnsi="Arial" w:cs="Arial"/>
        </w:rPr>
      </w:pPr>
      <w:r w:rsidRPr="008129EE">
        <w:rPr>
          <w:rFonts w:ascii="Arial" w:hAnsi="Arial" w:cs="Arial"/>
        </w:rPr>
        <w:t>And then open terminal, type: ifconfig to get IP adress !</w:t>
      </w:r>
    </w:p>
    <w:p w14:paraId="7FB622FA" w14:textId="6FE58BC9" w:rsidR="008129EE" w:rsidRPr="008129EE" w:rsidRDefault="008129EE" w:rsidP="008129EE">
      <w:pPr>
        <w:rPr>
          <w:rFonts w:ascii="Arial" w:hAnsi="Arial" w:cs="Arial"/>
        </w:rPr>
      </w:pPr>
      <w:r w:rsidRPr="008129EE">
        <w:rPr>
          <w:rFonts w:ascii="Arial" w:hAnsi="Arial" w:cs="Arial"/>
        </w:rPr>
        <w:t>Now, for my practice, I get 2 IP address on 2 virtual machine:</w:t>
      </w:r>
      <w:r w:rsidRPr="008129EE">
        <w:rPr>
          <w:rFonts w:ascii="Arial" w:hAnsi="Arial" w:cs="Arial"/>
        </w:rPr>
        <w:br/>
        <w:t>192.168.1.153 and 192.168.1.16</w:t>
      </w:r>
      <w:r w:rsidRPr="008129EE">
        <w:rPr>
          <w:rFonts w:ascii="Arial" w:hAnsi="Arial" w:cs="Arial"/>
        </w:rPr>
        <w:br/>
        <w:t>To ping each other, I use command: ping 192.168.1.16 or ping 191.168.1.153</w:t>
      </w:r>
    </w:p>
    <w:p w14:paraId="498B4E79" w14:textId="290C40CB" w:rsidR="00D8132B" w:rsidRDefault="00D8132B" w:rsidP="00D8132B">
      <w:pPr>
        <w:pStyle w:val="NormalWeb"/>
        <w:rPr>
          <w:rFonts w:ascii="Arial" w:hAnsi="Arial" w:cs="Arial"/>
        </w:rPr>
      </w:pPr>
      <w:r w:rsidRPr="00D8132B">
        <w:rPr>
          <w:rFonts w:ascii="Arial" w:hAnsi="Arial" w:cs="Arial"/>
          <w:b/>
          <w:bCs/>
          <w:u w:val="single"/>
        </w:rPr>
        <w:t>Question 5:</w:t>
      </w:r>
      <w:r w:rsidRPr="00D8132B">
        <w:rPr>
          <w:rFonts w:ascii="Arial" w:hAnsi="Arial" w:cs="Arial"/>
        </w:rPr>
        <w:t xml:space="preserve"> Can you watch the video in the client machine? Evaluate the quality of the video streaming service. </w:t>
      </w:r>
    </w:p>
    <w:p w14:paraId="561E6E48" w14:textId="1DCA89A7" w:rsidR="00974563" w:rsidRPr="00974563" w:rsidRDefault="00974563" w:rsidP="00974563">
      <w:pPr>
        <w:rPr>
          <w:rFonts w:ascii="Arial" w:hAnsi="Arial" w:cs="Arial"/>
        </w:rPr>
      </w:pPr>
      <w:r w:rsidRPr="00974563">
        <w:rPr>
          <w:rFonts w:ascii="Arial" w:hAnsi="Arial" w:cs="Arial"/>
        </w:rPr>
        <w:lastRenderedPageBreak/>
        <w:t>I can watch the video in client machine, And quality of video streaming is the same between client and server.</w:t>
      </w:r>
    </w:p>
    <w:p w14:paraId="192FD02F" w14:textId="37591467" w:rsidR="00D8132B" w:rsidRDefault="00D8132B" w:rsidP="00D8132B">
      <w:pPr>
        <w:pStyle w:val="NormalWeb"/>
        <w:rPr>
          <w:rFonts w:ascii="Arial" w:hAnsi="Arial" w:cs="Arial"/>
        </w:rPr>
      </w:pPr>
      <w:r w:rsidRPr="00D8132B">
        <w:rPr>
          <w:rFonts w:ascii="Arial" w:hAnsi="Arial" w:cs="Arial"/>
          <w:b/>
          <w:bCs/>
          <w:u w:val="single"/>
        </w:rPr>
        <w:t>Question 6:</w:t>
      </w:r>
      <w:r w:rsidRPr="00D8132B">
        <w:rPr>
          <w:rFonts w:ascii="Arial" w:hAnsi="Arial" w:cs="Arial"/>
        </w:rPr>
        <w:t xml:space="preserve"> What is the result of the ping test? Can you see an increase of 100 milliseconds? </w:t>
      </w:r>
    </w:p>
    <w:p w14:paraId="6F7080F7" w14:textId="5A43EC60" w:rsidR="00974563" w:rsidRPr="00974563" w:rsidRDefault="00974563" w:rsidP="00D8132B">
      <w:pPr>
        <w:pStyle w:val="NormalWeb"/>
        <w:rPr>
          <w:rFonts w:ascii="Arial" w:hAnsi="Arial" w:cs="Arial"/>
        </w:rPr>
      </w:pPr>
      <w:r w:rsidRPr="00974563">
        <w:rPr>
          <w:rFonts w:ascii="Arial" w:hAnsi="Arial" w:cs="Arial"/>
        </w:rPr>
        <w:t>Yes, the time field increase of 100 ms !</w:t>
      </w:r>
    </w:p>
    <w:p w14:paraId="2B6F4450" w14:textId="0C63DD08" w:rsidR="00D8132B" w:rsidRDefault="00D8132B" w:rsidP="00D8132B">
      <w:pPr>
        <w:pStyle w:val="NormalWeb"/>
        <w:rPr>
          <w:rFonts w:ascii="Arial" w:hAnsi="Arial" w:cs="Arial"/>
        </w:rPr>
      </w:pPr>
      <w:r w:rsidRPr="00D8132B">
        <w:rPr>
          <w:rFonts w:ascii="Arial" w:hAnsi="Arial" w:cs="Arial"/>
          <w:b/>
          <w:bCs/>
          <w:u w:val="single"/>
        </w:rPr>
        <w:t>Question 7:</w:t>
      </w:r>
      <w:r w:rsidRPr="00D8132B">
        <w:rPr>
          <w:rFonts w:ascii="Arial" w:hAnsi="Arial" w:cs="Arial"/>
        </w:rPr>
        <w:t xml:space="preserve"> Disable the buffering function of VLC in Client machine. Then, evaluate the video quality at the Client machine. How can you conclude the impact of fix delay on video streaming service? </w:t>
      </w:r>
    </w:p>
    <w:p w14:paraId="6E234063" w14:textId="596A16EA" w:rsidR="00974563" w:rsidRPr="00974563" w:rsidRDefault="00974563" w:rsidP="00D8132B">
      <w:pPr>
        <w:pStyle w:val="NormalWeb"/>
        <w:rPr>
          <w:rFonts w:ascii="Arial" w:hAnsi="Arial" w:cs="Arial"/>
        </w:rPr>
      </w:pPr>
      <w:r w:rsidRPr="00974563">
        <w:rPr>
          <w:rFonts w:ascii="Arial" w:hAnsi="Arial" w:cs="Arial"/>
        </w:rPr>
        <w:t>No impact of delay on video streamming service compare to quality of video streaming without delay.</w:t>
      </w:r>
    </w:p>
    <w:p w14:paraId="65200F8E" w14:textId="77506EB1" w:rsidR="00D8132B" w:rsidRDefault="00D8132B" w:rsidP="00D8132B">
      <w:pPr>
        <w:pStyle w:val="NormalWeb"/>
        <w:rPr>
          <w:rFonts w:ascii="Arial" w:hAnsi="Arial" w:cs="Arial"/>
        </w:rPr>
      </w:pPr>
      <w:r w:rsidRPr="00D8132B">
        <w:rPr>
          <w:rFonts w:ascii="Arial" w:hAnsi="Arial" w:cs="Arial"/>
          <w:b/>
          <w:bCs/>
          <w:u w:val="single"/>
        </w:rPr>
        <w:t>Question 8:</w:t>
      </w:r>
      <w:r w:rsidRPr="00D8132B">
        <w:rPr>
          <w:rFonts w:ascii="Arial" w:hAnsi="Arial" w:cs="Arial"/>
        </w:rPr>
        <w:t xml:space="preserve"> Evaluate the video quality at the Client machine. How can you conclude the impact of delay variation on video streaming service? </w:t>
      </w:r>
    </w:p>
    <w:p w14:paraId="78BEE6F8" w14:textId="77777777" w:rsidR="00974563" w:rsidRPr="00974563" w:rsidRDefault="00974563" w:rsidP="00974563">
      <w:pPr>
        <w:rPr>
          <w:rFonts w:ascii="Arial" w:hAnsi="Arial" w:cs="Arial"/>
        </w:rPr>
      </w:pPr>
      <w:r w:rsidRPr="00974563">
        <w:rPr>
          <w:rFonts w:ascii="Arial" w:hAnsi="Arial" w:cs="Arial"/>
        </w:rPr>
        <w:t>The variation in video is caused with the variable delay introduced in combination with fixed delay. Fixed delay introduces constant delay on video sequences and has no significant impact on the video quality. Variable delay, for instance 100ms±10ms introduces delay between 90 and 110 which has higher impact on video quality.</w:t>
      </w:r>
    </w:p>
    <w:p w14:paraId="63B3833F" w14:textId="4EAFA530" w:rsidR="00974563" w:rsidRPr="00974563" w:rsidRDefault="00974563" w:rsidP="00974563">
      <w:pPr>
        <w:pStyle w:val="NormalWeb"/>
        <w:rPr>
          <w:rFonts w:ascii="Arial" w:hAnsi="Arial" w:cs="Arial"/>
        </w:rPr>
      </w:pPr>
      <w:r w:rsidRPr="00974563">
        <w:rPr>
          <w:rFonts w:ascii="Arial" w:hAnsi="Arial" w:cs="Arial"/>
        </w:rPr>
        <w:t>And, for testing on client machine, I saw some noise sometime on video streamming.</w:t>
      </w:r>
    </w:p>
    <w:p w14:paraId="10ACE315" w14:textId="55375161" w:rsidR="00D8132B" w:rsidRDefault="00D8132B" w:rsidP="00D8132B">
      <w:pPr>
        <w:pStyle w:val="NormalWeb"/>
        <w:rPr>
          <w:rFonts w:ascii="Arial" w:hAnsi="Arial" w:cs="Arial"/>
        </w:rPr>
      </w:pPr>
      <w:r w:rsidRPr="00D8132B">
        <w:rPr>
          <w:rFonts w:ascii="Arial" w:hAnsi="Arial" w:cs="Arial"/>
          <w:b/>
          <w:bCs/>
          <w:u w:val="single"/>
        </w:rPr>
        <w:t>Question 9:</w:t>
      </w:r>
      <w:r w:rsidRPr="00D8132B">
        <w:rPr>
          <w:rFonts w:ascii="Arial" w:hAnsi="Arial" w:cs="Arial"/>
        </w:rPr>
        <w:t xml:space="preserve"> Evaluate the video quality at the Client machine. How can you conclude the impact of fix loss rate on video streaming service? Try to increase the value of loss rate to see the impact more clear. </w:t>
      </w:r>
    </w:p>
    <w:p w14:paraId="4639D1BA" w14:textId="44D0CA2C" w:rsidR="00974563" w:rsidRPr="00974563" w:rsidRDefault="00974563" w:rsidP="00974563">
      <w:pPr>
        <w:rPr>
          <w:rFonts w:ascii="Arial" w:hAnsi="Arial" w:cs="Arial"/>
        </w:rPr>
      </w:pPr>
      <w:r w:rsidRPr="00974563">
        <w:rPr>
          <w:rFonts w:ascii="Arial" w:hAnsi="Arial" w:cs="Arial"/>
        </w:rPr>
        <w:t>When amount of packet lost increases, result shows that MOS suffers an exponential decay. Many people were able to observe that the videos were poor as the percentages of losses peaks to the maximum allowable loss percentage for my testing.</w:t>
      </w:r>
    </w:p>
    <w:p w14:paraId="38A0DEB6" w14:textId="3691BD25" w:rsidR="00D8132B" w:rsidRDefault="00D8132B" w:rsidP="00D8132B">
      <w:pPr>
        <w:pStyle w:val="NormalWeb"/>
        <w:rPr>
          <w:rFonts w:ascii="Arial" w:hAnsi="Arial" w:cs="Arial"/>
        </w:rPr>
      </w:pPr>
      <w:r w:rsidRPr="00D8132B">
        <w:rPr>
          <w:rFonts w:ascii="Arial" w:hAnsi="Arial" w:cs="Arial"/>
          <w:b/>
          <w:bCs/>
          <w:u w:val="single"/>
        </w:rPr>
        <w:t>Question 10:</w:t>
      </w:r>
      <w:r w:rsidRPr="00D8132B">
        <w:rPr>
          <w:rFonts w:ascii="Arial" w:hAnsi="Arial" w:cs="Arial"/>
        </w:rPr>
        <w:t xml:space="preserve"> Evaluate the video quality at the Client machine. How can you conclude the impact of loss rate variation on video streaming service? Try to increase this value to see the impact more clear. </w:t>
      </w:r>
    </w:p>
    <w:p w14:paraId="10120777" w14:textId="253D475B" w:rsidR="00974563" w:rsidRPr="00974563" w:rsidRDefault="00974563" w:rsidP="00974563">
      <w:pPr>
        <w:rPr>
          <w:rFonts w:ascii="Arial" w:hAnsi="Arial" w:cs="Arial"/>
        </w:rPr>
      </w:pPr>
      <w:r w:rsidRPr="00974563">
        <w:rPr>
          <w:rFonts w:ascii="Arial" w:hAnsi="Arial" w:cs="Arial"/>
        </w:rPr>
        <w:t>Low rate variances of packet losses are observed to be low for all videos and packet sizes. When increase loss rate varition, these results could be translated as how difficult is for viewers to make decision on the videos they watch in the range between 0.3% and 1% of packets. But, low values variance for a range between 3% and 10% shows that viewers were easily able to decide on whether the video is bad or good.</w:t>
      </w:r>
    </w:p>
    <w:p w14:paraId="6427AFA2" w14:textId="54A460E6" w:rsidR="00D8132B" w:rsidRDefault="00D8132B" w:rsidP="00D8132B">
      <w:pPr>
        <w:pStyle w:val="NormalWeb"/>
        <w:rPr>
          <w:rFonts w:ascii="Arial" w:hAnsi="Arial" w:cs="Arial"/>
        </w:rPr>
      </w:pPr>
      <w:r w:rsidRPr="00D8132B">
        <w:rPr>
          <w:rFonts w:ascii="Arial" w:hAnsi="Arial" w:cs="Arial"/>
          <w:b/>
          <w:bCs/>
          <w:u w:val="single"/>
        </w:rPr>
        <w:t>Question 11:</w:t>
      </w:r>
      <w:r w:rsidRPr="00D8132B">
        <w:rPr>
          <w:rFonts w:ascii="Arial" w:hAnsi="Arial" w:cs="Arial"/>
        </w:rPr>
        <w:t xml:space="preserve"> Evaluate the video quality at the Client machine. How can you conclude the impact of packet duplication on video streaming service? Try to increase this value to see the impact more clear. </w:t>
      </w:r>
    </w:p>
    <w:p w14:paraId="4126452D" w14:textId="4B74D02D" w:rsidR="00974563" w:rsidRPr="00974563" w:rsidRDefault="00974563" w:rsidP="00974563">
      <w:pPr>
        <w:rPr>
          <w:rFonts w:ascii="Arial" w:hAnsi="Arial" w:cs="Arial"/>
        </w:rPr>
      </w:pPr>
      <w:r w:rsidRPr="00974563">
        <w:rPr>
          <w:rFonts w:ascii="Arial" w:hAnsi="Arial" w:cs="Arial"/>
        </w:rPr>
        <w:t>In my test, I cannot see clearly effect of packet duplication.</w:t>
      </w:r>
    </w:p>
    <w:p w14:paraId="07667606" w14:textId="095F44B4" w:rsidR="00D8132B" w:rsidRDefault="00D8132B" w:rsidP="00D8132B">
      <w:pPr>
        <w:pStyle w:val="NormalWeb"/>
        <w:rPr>
          <w:rFonts w:ascii="Arial" w:hAnsi="Arial" w:cs="Arial"/>
        </w:rPr>
      </w:pPr>
      <w:r w:rsidRPr="00D8132B">
        <w:rPr>
          <w:rFonts w:ascii="Arial" w:hAnsi="Arial" w:cs="Arial"/>
          <w:b/>
          <w:bCs/>
          <w:u w:val="single"/>
        </w:rPr>
        <w:lastRenderedPageBreak/>
        <w:t>Question 12:</w:t>
      </w:r>
      <w:r w:rsidRPr="00D8132B">
        <w:rPr>
          <w:rFonts w:ascii="Arial" w:hAnsi="Arial" w:cs="Arial"/>
        </w:rPr>
        <w:t xml:space="preserve"> Evaluate the video quality at the Client machine. How can you conclude the impact of packet corruption on video streaming service? </w:t>
      </w:r>
    </w:p>
    <w:p w14:paraId="26DB6417" w14:textId="48EF08A8" w:rsidR="00974563" w:rsidRPr="00974563" w:rsidRDefault="00974563" w:rsidP="00974563">
      <w:pPr>
        <w:rPr>
          <w:rFonts w:ascii="Arial" w:hAnsi="Arial" w:cs="Arial"/>
        </w:rPr>
      </w:pPr>
      <w:r w:rsidRPr="00974563">
        <w:rPr>
          <w:rFonts w:ascii="Arial" w:hAnsi="Arial" w:cs="Arial"/>
        </w:rPr>
        <w:t>In my test, I cannot see clearly effect of packet corruption.</w:t>
      </w:r>
    </w:p>
    <w:p w14:paraId="7E778B6F" w14:textId="77777777" w:rsidR="00D8132B" w:rsidRDefault="00D8132B"/>
    <w:sectPr w:rsidR="00D8132B" w:rsidSect="0072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D3F7D"/>
    <w:multiLevelType w:val="hybridMultilevel"/>
    <w:tmpl w:val="5E5E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45"/>
    <w:rsid w:val="000C58C1"/>
    <w:rsid w:val="00114C45"/>
    <w:rsid w:val="00240E3A"/>
    <w:rsid w:val="007209A6"/>
    <w:rsid w:val="008129EE"/>
    <w:rsid w:val="00974563"/>
    <w:rsid w:val="00D8132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9E0"/>
  <w15:chartTrackingRefBased/>
  <w15:docId w15:val="{44BB8163-31F6-D34C-AB3E-B35C3774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C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32B"/>
    <w:pPr>
      <w:spacing w:before="100" w:beforeAutospacing="1" w:after="100" w:afterAutospacing="1"/>
    </w:pPr>
  </w:style>
  <w:style w:type="paragraph" w:styleId="HTMLPreformatted">
    <w:name w:val="HTML Preformatted"/>
    <w:basedOn w:val="Normal"/>
    <w:link w:val="HTMLPreformattedChar"/>
    <w:uiPriority w:val="99"/>
    <w:semiHidden/>
    <w:unhideWhenUsed/>
    <w:rsid w:val="00D8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32B"/>
    <w:rPr>
      <w:rFonts w:ascii="Courier New" w:eastAsia="Times New Roman" w:hAnsi="Courier New" w:cs="Courier New"/>
      <w:sz w:val="20"/>
      <w:szCs w:val="20"/>
    </w:rPr>
  </w:style>
  <w:style w:type="paragraph" w:styleId="ListParagraph">
    <w:name w:val="List Paragraph"/>
    <w:basedOn w:val="Normal"/>
    <w:uiPriority w:val="34"/>
    <w:qFormat/>
    <w:rsid w:val="00240E3A"/>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81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5944">
      <w:bodyDiv w:val="1"/>
      <w:marLeft w:val="0"/>
      <w:marRight w:val="0"/>
      <w:marTop w:val="0"/>
      <w:marBottom w:val="0"/>
      <w:divBdr>
        <w:top w:val="none" w:sz="0" w:space="0" w:color="auto"/>
        <w:left w:val="none" w:sz="0" w:space="0" w:color="auto"/>
        <w:bottom w:val="none" w:sz="0" w:space="0" w:color="auto"/>
        <w:right w:val="none" w:sz="0" w:space="0" w:color="auto"/>
      </w:divBdr>
      <w:divsChild>
        <w:div w:id="223834827">
          <w:marLeft w:val="0"/>
          <w:marRight w:val="0"/>
          <w:marTop w:val="0"/>
          <w:marBottom w:val="0"/>
          <w:divBdr>
            <w:top w:val="none" w:sz="0" w:space="0" w:color="auto"/>
            <w:left w:val="none" w:sz="0" w:space="0" w:color="auto"/>
            <w:bottom w:val="none" w:sz="0" w:space="0" w:color="auto"/>
            <w:right w:val="none" w:sz="0" w:space="0" w:color="auto"/>
          </w:divBdr>
          <w:divsChild>
            <w:div w:id="1647122240">
              <w:marLeft w:val="0"/>
              <w:marRight w:val="0"/>
              <w:marTop w:val="0"/>
              <w:marBottom w:val="0"/>
              <w:divBdr>
                <w:top w:val="none" w:sz="0" w:space="0" w:color="auto"/>
                <w:left w:val="none" w:sz="0" w:space="0" w:color="auto"/>
                <w:bottom w:val="none" w:sz="0" w:space="0" w:color="auto"/>
                <w:right w:val="none" w:sz="0" w:space="0" w:color="auto"/>
              </w:divBdr>
              <w:divsChild>
                <w:div w:id="17284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5999">
      <w:bodyDiv w:val="1"/>
      <w:marLeft w:val="0"/>
      <w:marRight w:val="0"/>
      <w:marTop w:val="0"/>
      <w:marBottom w:val="0"/>
      <w:divBdr>
        <w:top w:val="none" w:sz="0" w:space="0" w:color="auto"/>
        <w:left w:val="none" w:sz="0" w:space="0" w:color="auto"/>
        <w:bottom w:val="none" w:sz="0" w:space="0" w:color="auto"/>
        <w:right w:val="none" w:sz="0" w:space="0" w:color="auto"/>
      </w:divBdr>
      <w:divsChild>
        <w:div w:id="1060053138">
          <w:marLeft w:val="0"/>
          <w:marRight w:val="0"/>
          <w:marTop w:val="0"/>
          <w:marBottom w:val="0"/>
          <w:divBdr>
            <w:top w:val="none" w:sz="0" w:space="0" w:color="auto"/>
            <w:left w:val="none" w:sz="0" w:space="0" w:color="auto"/>
            <w:bottom w:val="none" w:sz="0" w:space="0" w:color="auto"/>
            <w:right w:val="none" w:sz="0" w:space="0" w:color="auto"/>
          </w:divBdr>
          <w:divsChild>
            <w:div w:id="1187986124">
              <w:marLeft w:val="0"/>
              <w:marRight w:val="0"/>
              <w:marTop w:val="0"/>
              <w:marBottom w:val="0"/>
              <w:divBdr>
                <w:top w:val="none" w:sz="0" w:space="0" w:color="auto"/>
                <w:left w:val="none" w:sz="0" w:space="0" w:color="auto"/>
                <w:bottom w:val="none" w:sz="0" w:space="0" w:color="auto"/>
                <w:right w:val="none" w:sz="0" w:space="0" w:color="auto"/>
              </w:divBdr>
              <w:divsChild>
                <w:div w:id="12661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2485">
      <w:bodyDiv w:val="1"/>
      <w:marLeft w:val="0"/>
      <w:marRight w:val="0"/>
      <w:marTop w:val="0"/>
      <w:marBottom w:val="0"/>
      <w:divBdr>
        <w:top w:val="none" w:sz="0" w:space="0" w:color="auto"/>
        <w:left w:val="none" w:sz="0" w:space="0" w:color="auto"/>
        <w:bottom w:val="none" w:sz="0" w:space="0" w:color="auto"/>
        <w:right w:val="none" w:sz="0" w:space="0" w:color="auto"/>
      </w:divBdr>
      <w:divsChild>
        <w:div w:id="1815484559">
          <w:marLeft w:val="0"/>
          <w:marRight w:val="0"/>
          <w:marTop w:val="0"/>
          <w:marBottom w:val="0"/>
          <w:divBdr>
            <w:top w:val="none" w:sz="0" w:space="0" w:color="auto"/>
            <w:left w:val="none" w:sz="0" w:space="0" w:color="auto"/>
            <w:bottom w:val="none" w:sz="0" w:space="0" w:color="auto"/>
            <w:right w:val="none" w:sz="0" w:space="0" w:color="auto"/>
          </w:divBdr>
          <w:divsChild>
            <w:div w:id="1776898507">
              <w:marLeft w:val="0"/>
              <w:marRight w:val="0"/>
              <w:marTop w:val="0"/>
              <w:marBottom w:val="0"/>
              <w:divBdr>
                <w:top w:val="none" w:sz="0" w:space="0" w:color="auto"/>
                <w:left w:val="none" w:sz="0" w:space="0" w:color="auto"/>
                <w:bottom w:val="none" w:sz="0" w:space="0" w:color="auto"/>
                <w:right w:val="none" w:sz="0" w:space="0" w:color="auto"/>
              </w:divBdr>
              <w:divsChild>
                <w:div w:id="19817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6551">
      <w:bodyDiv w:val="1"/>
      <w:marLeft w:val="0"/>
      <w:marRight w:val="0"/>
      <w:marTop w:val="0"/>
      <w:marBottom w:val="0"/>
      <w:divBdr>
        <w:top w:val="none" w:sz="0" w:space="0" w:color="auto"/>
        <w:left w:val="none" w:sz="0" w:space="0" w:color="auto"/>
        <w:bottom w:val="none" w:sz="0" w:space="0" w:color="auto"/>
        <w:right w:val="none" w:sz="0" w:space="0" w:color="auto"/>
      </w:divBdr>
      <w:divsChild>
        <w:div w:id="1626496208">
          <w:marLeft w:val="0"/>
          <w:marRight w:val="0"/>
          <w:marTop w:val="0"/>
          <w:marBottom w:val="0"/>
          <w:divBdr>
            <w:top w:val="none" w:sz="0" w:space="0" w:color="auto"/>
            <w:left w:val="none" w:sz="0" w:space="0" w:color="auto"/>
            <w:bottom w:val="none" w:sz="0" w:space="0" w:color="auto"/>
            <w:right w:val="none" w:sz="0" w:space="0" w:color="auto"/>
          </w:divBdr>
          <w:divsChild>
            <w:div w:id="1234311262">
              <w:marLeft w:val="0"/>
              <w:marRight w:val="0"/>
              <w:marTop w:val="0"/>
              <w:marBottom w:val="0"/>
              <w:divBdr>
                <w:top w:val="none" w:sz="0" w:space="0" w:color="auto"/>
                <w:left w:val="none" w:sz="0" w:space="0" w:color="auto"/>
                <w:bottom w:val="none" w:sz="0" w:space="0" w:color="auto"/>
                <w:right w:val="none" w:sz="0" w:space="0" w:color="auto"/>
              </w:divBdr>
              <w:divsChild>
                <w:div w:id="66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29924">
      <w:bodyDiv w:val="1"/>
      <w:marLeft w:val="0"/>
      <w:marRight w:val="0"/>
      <w:marTop w:val="0"/>
      <w:marBottom w:val="0"/>
      <w:divBdr>
        <w:top w:val="none" w:sz="0" w:space="0" w:color="auto"/>
        <w:left w:val="none" w:sz="0" w:space="0" w:color="auto"/>
        <w:bottom w:val="none" w:sz="0" w:space="0" w:color="auto"/>
        <w:right w:val="none" w:sz="0" w:space="0" w:color="auto"/>
      </w:divBdr>
      <w:divsChild>
        <w:div w:id="497428564">
          <w:marLeft w:val="0"/>
          <w:marRight w:val="0"/>
          <w:marTop w:val="0"/>
          <w:marBottom w:val="0"/>
          <w:divBdr>
            <w:top w:val="none" w:sz="0" w:space="0" w:color="auto"/>
            <w:left w:val="none" w:sz="0" w:space="0" w:color="auto"/>
            <w:bottom w:val="none" w:sz="0" w:space="0" w:color="auto"/>
            <w:right w:val="none" w:sz="0" w:space="0" w:color="auto"/>
          </w:divBdr>
          <w:divsChild>
            <w:div w:id="15885510">
              <w:marLeft w:val="0"/>
              <w:marRight w:val="0"/>
              <w:marTop w:val="0"/>
              <w:marBottom w:val="0"/>
              <w:divBdr>
                <w:top w:val="none" w:sz="0" w:space="0" w:color="auto"/>
                <w:left w:val="none" w:sz="0" w:space="0" w:color="auto"/>
                <w:bottom w:val="none" w:sz="0" w:space="0" w:color="auto"/>
                <w:right w:val="none" w:sz="0" w:space="0" w:color="auto"/>
              </w:divBdr>
              <w:divsChild>
                <w:div w:id="719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4275">
      <w:bodyDiv w:val="1"/>
      <w:marLeft w:val="0"/>
      <w:marRight w:val="0"/>
      <w:marTop w:val="0"/>
      <w:marBottom w:val="0"/>
      <w:divBdr>
        <w:top w:val="none" w:sz="0" w:space="0" w:color="auto"/>
        <w:left w:val="none" w:sz="0" w:space="0" w:color="auto"/>
        <w:bottom w:val="none" w:sz="0" w:space="0" w:color="auto"/>
        <w:right w:val="none" w:sz="0" w:space="0" w:color="auto"/>
      </w:divBdr>
      <w:divsChild>
        <w:div w:id="1318068361">
          <w:marLeft w:val="0"/>
          <w:marRight w:val="0"/>
          <w:marTop w:val="0"/>
          <w:marBottom w:val="0"/>
          <w:divBdr>
            <w:top w:val="none" w:sz="0" w:space="0" w:color="auto"/>
            <w:left w:val="none" w:sz="0" w:space="0" w:color="auto"/>
            <w:bottom w:val="none" w:sz="0" w:space="0" w:color="auto"/>
            <w:right w:val="none" w:sz="0" w:space="0" w:color="auto"/>
          </w:divBdr>
          <w:divsChild>
            <w:div w:id="211693617">
              <w:marLeft w:val="0"/>
              <w:marRight w:val="0"/>
              <w:marTop w:val="0"/>
              <w:marBottom w:val="0"/>
              <w:divBdr>
                <w:top w:val="none" w:sz="0" w:space="0" w:color="auto"/>
                <w:left w:val="none" w:sz="0" w:space="0" w:color="auto"/>
                <w:bottom w:val="none" w:sz="0" w:space="0" w:color="auto"/>
                <w:right w:val="none" w:sz="0" w:space="0" w:color="auto"/>
              </w:divBdr>
              <w:divsChild>
                <w:div w:id="1384721371">
                  <w:marLeft w:val="0"/>
                  <w:marRight w:val="0"/>
                  <w:marTop w:val="0"/>
                  <w:marBottom w:val="0"/>
                  <w:divBdr>
                    <w:top w:val="none" w:sz="0" w:space="0" w:color="auto"/>
                    <w:left w:val="none" w:sz="0" w:space="0" w:color="auto"/>
                    <w:bottom w:val="none" w:sz="0" w:space="0" w:color="auto"/>
                    <w:right w:val="none" w:sz="0" w:space="0" w:color="auto"/>
                  </w:divBdr>
                </w:div>
              </w:divsChild>
            </w:div>
            <w:div w:id="37554358">
              <w:marLeft w:val="0"/>
              <w:marRight w:val="0"/>
              <w:marTop w:val="0"/>
              <w:marBottom w:val="0"/>
              <w:divBdr>
                <w:top w:val="none" w:sz="0" w:space="0" w:color="auto"/>
                <w:left w:val="none" w:sz="0" w:space="0" w:color="auto"/>
                <w:bottom w:val="none" w:sz="0" w:space="0" w:color="auto"/>
                <w:right w:val="none" w:sz="0" w:space="0" w:color="auto"/>
              </w:divBdr>
              <w:divsChild>
                <w:div w:id="1676299566">
                  <w:marLeft w:val="0"/>
                  <w:marRight w:val="0"/>
                  <w:marTop w:val="0"/>
                  <w:marBottom w:val="0"/>
                  <w:divBdr>
                    <w:top w:val="none" w:sz="0" w:space="0" w:color="auto"/>
                    <w:left w:val="none" w:sz="0" w:space="0" w:color="auto"/>
                    <w:bottom w:val="none" w:sz="0" w:space="0" w:color="auto"/>
                    <w:right w:val="none" w:sz="0" w:space="0" w:color="auto"/>
                  </w:divBdr>
                </w:div>
              </w:divsChild>
            </w:div>
            <w:div w:id="153493566">
              <w:marLeft w:val="0"/>
              <w:marRight w:val="0"/>
              <w:marTop w:val="0"/>
              <w:marBottom w:val="0"/>
              <w:divBdr>
                <w:top w:val="none" w:sz="0" w:space="0" w:color="auto"/>
                <w:left w:val="none" w:sz="0" w:space="0" w:color="auto"/>
                <w:bottom w:val="none" w:sz="0" w:space="0" w:color="auto"/>
                <w:right w:val="none" w:sz="0" w:space="0" w:color="auto"/>
              </w:divBdr>
              <w:divsChild>
                <w:div w:id="8419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4865">
      <w:bodyDiv w:val="1"/>
      <w:marLeft w:val="0"/>
      <w:marRight w:val="0"/>
      <w:marTop w:val="0"/>
      <w:marBottom w:val="0"/>
      <w:divBdr>
        <w:top w:val="none" w:sz="0" w:space="0" w:color="auto"/>
        <w:left w:val="none" w:sz="0" w:space="0" w:color="auto"/>
        <w:bottom w:val="none" w:sz="0" w:space="0" w:color="auto"/>
        <w:right w:val="none" w:sz="0" w:space="0" w:color="auto"/>
      </w:divBdr>
      <w:divsChild>
        <w:div w:id="681591201">
          <w:marLeft w:val="0"/>
          <w:marRight w:val="0"/>
          <w:marTop w:val="0"/>
          <w:marBottom w:val="0"/>
          <w:divBdr>
            <w:top w:val="none" w:sz="0" w:space="0" w:color="auto"/>
            <w:left w:val="none" w:sz="0" w:space="0" w:color="auto"/>
            <w:bottom w:val="none" w:sz="0" w:space="0" w:color="auto"/>
            <w:right w:val="none" w:sz="0" w:space="0" w:color="auto"/>
          </w:divBdr>
          <w:divsChild>
            <w:div w:id="203373830">
              <w:marLeft w:val="0"/>
              <w:marRight w:val="0"/>
              <w:marTop w:val="0"/>
              <w:marBottom w:val="0"/>
              <w:divBdr>
                <w:top w:val="none" w:sz="0" w:space="0" w:color="auto"/>
                <w:left w:val="none" w:sz="0" w:space="0" w:color="auto"/>
                <w:bottom w:val="none" w:sz="0" w:space="0" w:color="auto"/>
                <w:right w:val="none" w:sz="0" w:space="0" w:color="auto"/>
              </w:divBdr>
              <w:divsChild>
                <w:div w:id="16162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7214">
      <w:bodyDiv w:val="1"/>
      <w:marLeft w:val="0"/>
      <w:marRight w:val="0"/>
      <w:marTop w:val="0"/>
      <w:marBottom w:val="0"/>
      <w:divBdr>
        <w:top w:val="none" w:sz="0" w:space="0" w:color="auto"/>
        <w:left w:val="none" w:sz="0" w:space="0" w:color="auto"/>
        <w:bottom w:val="none" w:sz="0" w:space="0" w:color="auto"/>
        <w:right w:val="none" w:sz="0" w:space="0" w:color="auto"/>
      </w:divBdr>
      <w:divsChild>
        <w:div w:id="841428864">
          <w:marLeft w:val="0"/>
          <w:marRight w:val="0"/>
          <w:marTop w:val="0"/>
          <w:marBottom w:val="0"/>
          <w:divBdr>
            <w:top w:val="none" w:sz="0" w:space="0" w:color="auto"/>
            <w:left w:val="none" w:sz="0" w:space="0" w:color="auto"/>
            <w:bottom w:val="none" w:sz="0" w:space="0" w:color="auto"/>
            <w:right w:val="none" w:sz="0" w:space="0" w:color="auto"/>
          </w:divBdr>
          <w:divsChild>
            <w:div w:id="1548952967">
              <w:marLeft w:val="0"/>
              <w:marRight w:val="0"/>
              <w:marTop w:val="0"/>
              <w:marBottom w:val="0"/>
              <w:divBdr>
                <w:top w:val="none" w:sz="0" w:space="0" w:color="auto"/>
                <w:left w:val="none" w:sz="0" w:space="0" w:color="auto"/>
                <w:bottom w:val="none" w:sz="0" w:space="0" w:color="auto"/>
                <w:right w:val="none" w:sz="0" w:space="0" w:color="auto"/>
              </w:divBdr>
              <w:divsChild>
                <w:div w:id="7309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8870">
      <w:bodyDiv w:val="1"/>
      <w:marLeft w:val="0"/>
      <w:marRight w:val="0"/>
      <w:marTop w:val="0"/>
      <w:marBottom w:val="0"/>
      <w:divBdr>
        <w:top w:val="none" w:sz="0" w:space="0" w:color="auto"/>
        <w:left w:val="none" w:sz="0" w:space="0" w:color="auto"/>
        <w:bottom w:val="none" w:sz="0" w:space="0" w:color="auto"/>
        <w:right w:val="none" w:sz="0" w:space="0" w:color="auto"/>
      </w:divBdr>
      <w:divsChild>
        <w:div w:id="1674717266">
          <w:marLeft w:val="0"/>
          <w:marRight w:val="0"/>
          <w:marTop w:val="0"/>
          <w:marBottom w:val="0"/>
          <w:divBdr>
            <w:top w:val="none" w:sz="0" w:space="0" w:color="auto"/>
            <w:left w:val="none" w:sz="0" w:space="0" w:color="auto"/>
            <w:bottom w:val="none" w:sz="0" w:space="0" w:color="auto"/>
            <w:right w:val="none" w:sz="0" w:space="0" w:color="auto"/>
          </w:divBdr>
          <w:divsChild>
            <w:div w:id="1418556340">
              <w:marLeft w:val="0"/>
              <w:marRight w:val="0"/>
              <w:marTop w:val="0"/>
              <w:marBottom w:val="0"/>
              <w:divBdr>
                <w:top w:val="none" w:sz="0" w:space="0" w:color="auto"/>
                <w:left w:val="none" w:sz="0" w:space="0" w:color="auto"/>
                <w:bottom w:val="none" w:sz="0" w:space="0" w:color="auto"/>
                <w:right w:val="none" w:sz="0" w:space="0" w:color="auto"/>
              </w:divBdr>
              <w:divsChild>
                <w:div w:id="1622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9959">
      <w:bodyDiv w:val="1"/>
      <w:marLeft w:val="0"/>
      <w:marRight w:val="0"/>
      <w:marTop w:val="0"/>
      <w:marBottom w:val="0"/>
      <w:divBdr>
        <w:top w:val="none" w:sz="0" w:space="0" w:color="auto"/>
        <w:left w:val="none" w:sz="0" w:space="0" w:color="auto"/>
        <w:bottom w:val="none" w:sz="0" w:space="0" w:color="auto"/>
        <w:right w:val="none" w:sz="0" w:space="0" w:color="auto"/>
      </w:divBdr>
      <w:divsChild>
        <w:div w:id="522062191">
          <w:marLeft w:val="0"/>
          <w:marRight w:val="0"/>
          <w:marTop w:val="0"/>
          <w:marBottom w:val="0"/>
          <w:divBdr>
            <w:top w:val="none" w:sz="0" w:space="0" w:color="auto"/>
            <w:left w:val="none" w:sz="0" w:space="0" w:color="auto"/>
            <w:bottom w:val="none" w:sz="0" w:space="0" w:color="auto"/>
            <w:right w:val="none" w:sz="0" w:space="0" w:color="auto"/>
          </w:divBdr>
          <w:divsChild>
            <w:div w:id="2008289078">
              <w:marLeft w:val="0"/>
              <w:marRight w:val="0"/>
              <w:marTop w:val="0"/>
              <w:marBottom w:val="0"/>
              <w:divBdr>
                <w:top w:val="none" w:sz="0" w:space="0" w:color="auto"/>
                <w:left w:val="none" w:sz="0" w:space="0" w:color="auto"/>
                <w:bottom w:val="none" w:sz="0" w:space="0" w:color="auto"/>
                <w:right w:val="none" w:sz="0" w:space="0" w:color="auto"/>
              </w:divBdr>
              <w:divsChild>
                <w:div w:id="91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3037">
      <w:bodyDiv w:val="1"/>
      <w:marLeft w:val="0"/>
      <w:marRight w:val="0"/>
      <w:marTop w:val="0"/>
      <w:marBottom w:val="0"/>
      <w:divBdr>
        <w:top w:val="none" w:sz="0" w:space="0" w:color="auto"/>
        <w:left w:val="none" w:sz="0" w:space="0" w:color="auto"/>
        <w:bottom w:val="none" w:sz="0" w:space="0" w:color="auto"/>
        <w:right w:val="none" w:sz="0" w:space="0" w:color="auto"/>
      </w:divBdr>
      <w:divsChild>
        <w:div w:id="2034072734">
          <w:marLeft w:val="0"/>
          <w:marRight w:val="0"/>
          <w:marTop w:val="0"/>
          <w:marBottom w:val="0"/>
          <w:divBdr>
            <w:top w:val="none" w:sz="0" w:space="0" w:color="auto"/>
            <w:left w:val="none" w:sz="0" w:space="0" w:color="auto"/>
            <w:bottom w:val="none" w:sz="0" w:space="0" w:color="auto"/>
            <w:right w:val="none" w:sz="0" w:space="0" w:color="auto"/>
          </w:divBdr>
          <w:divsChild>
            <w:div w:id="1154833981">
              <w:marLeft w:val="0"/>
              <w:marRight w:val="0"/>
              <w:marTop w:val="0"/>
              <w:marBottom w:val="0"/>
              <w:divBdr>
                <w:top w:val="none" w:sz="0" w:space="0" w:color="auto"/>
                <w:left w:val="none" w:sz="0" w:space="0" w:color="auto"/>
                <w:bottom w:val="none" w:sz="0" w:space="0" w:color="auto"/>
                <w:right w:val="none" w:sz="0" w:space="0" w:color="auto"/>
              </w:divBdr>
              <w:divsChild>
                <w:div w:id="3665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6352">
      <w:bodyDiv w:val="1"/>
      <w:marLeft w:val="0"/>
      <w:marRight w:val="0"/>
      <w:marTop w:val="0"/>
      <w:marBottom w:val="0"/>
      <w:divBdr>
        <w:top w:val="none" w:sz="0" w:space="0" w:color="auto"/>
        <w:left w:val="none" w:sz="0" w:space="0" w:color="auto"/>
        <w:bottom w:val="none" w:sz="0" w:space="0" w:color="auto"/>
        <w:right w:val="none" w:sz="0" w:space="0" w:color="auto"/>
      </w:divBdr>
      <w:divsChild>
        <w:div w:id="1737706951">
          <w:marLeft w:val="0"/>
          <w:marRight w:val="0"/>
          <w:marTop w:val="0"/>
          <w:marBottom w:val="0"/>
          <w:divBdr>
            <w:top w:val="none" w:sz="0" w:space="0" w:color="auto"/>
            <w:left w:val="none" w:sz="0" w:space="0" w:color="auto"/>
            <w:bottom w:val="none" w:sz="0" w:space="0" w:color="auto"/>
            <w:right w:val="none" w:sz="0" w:space="0" w:color="auto"/>
          </w:divBdr>
          <w:divsChild>
            <w:div w:id="889266364">
              <w:marLeft w:val="0"/>
              <w:marRight w:val="0"/>
              <w:marTop w:val="0"/>
              <w:marBottom w:val="0"/>
              <w:divBdr>
                <w:top w:val="none" w:sz="0" w:space="0" w:color="auto"/>
                <w:left w:val="none" w:sz="0" w:space="0" w:color="auto"/>
                <w:bottom w:val="none" w:sz="0" w:space="0" w:color="auto"/>
                <w:right w:val="none" w:sz="0" w:space="0" w:color="auto"/>
              </w:divBdr>
              <w:divsChild>
                <w:div w:id="16790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 20160674</dc:creator>
  <cp:keywords/>
  <dc:description/>
  <cp:lastModifiedBy>Nguyen Duc Dung 20160674</cp:lastModifiedBy>
  <cp:revision>4</cp:revision>
  <dcterms:created xsi:type="dcterms:W3CDTF">2020-05-06T15:45:00Z</dcterms:created>
  <dcterms:modified xsi:type="dcterms:W3CDTF">2020-05-15T03:40:00Z</dcterms:modified>
</cp:coreProperties>
</file>