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8E63B">
      <w:pPr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大语言模型横向对比分析报告</w:t>
      </w:r>
    </w:p>
    <w:p w14:paraId="4E5D8982">
      <w:pPr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Qwen-7B-Chat vs ChatGLM3-6B</w:t>
      </w:r>
    </w:p>
    <w:p w14:paraId="7D2D7CB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git clone截图</w:t>
      </w:r>
    </w:p>
    <w:p w14:paraId="7737D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137920"/>
            <wp:effectExtent l="0" t="0" r="8890" b="5080"/>
            <wp:docPr id="11" name="图片 11" descr="ffe33c1548fa0a64371367d7b2d9f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fe33c1548fa0a64371367d7b2d9f93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944370"/>
            <wp:effectExtent l="0" t="0" r="9525" b="11430"/>
            <wp:docPr id="12" name="图片 12" descr="b7d206e79e8eac4ba9762007ab8e8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7d206e79e8eac4ba9762007ab8e83f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497E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 评估背景与目标</w:t>
      </w:r>
    </w:p>
    <w:p w14:paraId="291E85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本次测试选取了参数规模在 70 亿级别的两款主流开源大语言模型：通义千问（Qwen-7B-Chat）与智谱（ChatGLM3-6B）。测试用例特别选定了 5 道包含语境省略、语义双关、多重嵌套、词性重叠及多义词消歧的复杂中文场景题，旨在评估模型在深层语义理解、逻辑推理及指令遵循方面的能力差异。</w:t>
      </w:r>
    </w:p>
    <w:p w14:paraId="4D8040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 测试场景对比分析</w:t>
      </w:r>
    </w:p>
    <w:p w14:paraId="3DBA9998">
      <w:pPr>
        <w:pStyle w:val="7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3.1.问题：请说出以下两句话区别在哪里？ 1、冬天：能穿多少穿多少 2、夏天：能穿多少穿多少</w:t>
      </w:r>
    </w:p>
    <w:p w14:paraId="41F156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Qwen-7B-Chat： 表现优异。模型不仅指出了季节的差异，还成功结合了生活常识，准确推理出相似句型在不同温度条件下的相反语义（即冬季的“尽可能多穿保暖”与夏季的“穿较少衣服保持凉爽”）。</w:t>
      </w:r>
    </w:p>
    <w:p w14:paraId="6B79BB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2245" cy="480060"/>
            <wp:effectExtent l="0" t="0" r="8255" b="2540"/>
            <wp:docPr id="1" name="图片 1" descr="866ec88e169115719be1b0ae8b638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6ec88e169115719be1b0ae8b638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23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ChatGLM3-6B： 表现一般。仅从字面逻辑上指出了两句话针对的季节不同，未能进一步解析出动宾短语在不同气温语境下隐含的对立语义。</w:t>
      </w:r>
    </w:p>
    <w:p w14:paraId="18F37D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73040" cy="985520"/>
            <wp:effectExtent l="0" t="0" r="10160" b="5080"/>
            <wp:docPr id="2" name="图片 2" descr="ecb9e76e4c84251f284644c7b437e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cb9e76e4c84251f284644c7b437e7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38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对比结论： 在依赖常识进行隐性语义补充的场景中，Qwen 的上下文推理能力显著优于 ChatGLM3。</w:t>
      </w:r>
    </w:p>
    <w:p w14:paraId="6D676A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2E8D971D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3.2.问题：请说出以下两句话区别在哪里？单身狗产生的原因有两个，一是谁都看不上，二是谁都看不上</w:t>
      </w:r>
    </w:p>
    <w:p w14:paraId="205D2F23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Qwen-7B-Chat： 出现了明显的文本幻觉。为了强行解释逻辑差异，模型自行篡改了原文本，将第二个原因幻觉为“谁都不看自己”，从而得出“自我评价过低”的错误结论。</w:t>
      </w:r>
    </w:p>
    <w:p w14:paraId="7AEF0454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604520"/>
            <wp:effectExtent l="0" t="0" r="1905" b="5080"/>
            <wp:docPr id="3" name="图片 3" descr="f7168162a407a5e1abf5797c63f8b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7168162a407a5e1abf5797c63f8b2c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8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ChatGLM3-6B： 逻辑推导方向正确但表达混乱。模型试图通过区分主动与被动关系来解析双关语，但受限于解析能力，得出的论述存在自我矛盾。</w:t>
      </w:r>
    </w:p>
    <w:p w14:paraId="35E6D983">
      <w:p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775335"/>
            <wp:effectExtent l="0" t="0" r="0" b="12065"/>
            <wp:docPr id="4" name="图片 4" descr="bda143e6cd5561c7178e42582975e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a143e6cd5561c7178e42582975e9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E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·对比结论： 面对带有逻辑陷阱的双关语，两款模型均未能准确还原文本的真实意图。Qwen 倾向于通过篡改前提来弥合逻辑断层，而 ChatGLM3 则陷入了句法分析的混乱。</w:t>
      </w:r>
    </w:p>
    <w:p w14:paraId="18655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9078BD2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3.3.问题：他知道我知道你知道他不知道吗？ 这句话里，到底谁不知道</w:t>
      </w:r>
    </w:p>
    <w:p w14:paraId="1A98F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Qwen-7B-Chat： 出现过度推理与指令遵循偏离。模型自行构建了类似选择题的 A、B、C、D 选项结构，并在随后的指代消解中输出了一段完全不符合逻辑的循环语句（“只有他自己知道他知道他知道”）。</w:t>
      </w:r>
    </w:p>
    <w:p w14:paraId="667FE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4785" cy="880745"/>
            <wp:effectExtent l="0" t="0" r="5715" b="8255"/>
            <wp:docPr id="5" name="图片 5" descr="8314c4965a8eb118c1655550b89a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14c4965a8eb118c1655550b89a43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ChatGLM3-6B：</w:t>
      </w:r>
      <w:r>
        <w:rPr>
          <w:rFonts w:ascii="宋体" w:hAnsi="宋体" w:eastAsia="宋体" w:cs="宋体"/>
          <w:sz w:val="24"/>
          <w:szCs w:val="24"/>
        </w:rPr>
        <w:t xml:space="preserve"> 成功识别出文本的结构特征（绕口令），但未能完成主谓宾的链路梳理，最终输出了“不知道的事情是他不知道的事情”此类无效的同义反复。</w:t>
      </w:r>
    </w:p>
    <w:p w14:paraId="44231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1125855"/>
            <wp:effectExtent l="0" t="0" r="3810" b="4445"/>
            <wp:docPr id="6" name="图片 6" descr="14705950cc29b262d75d7b0070187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705950cc29b262d75d7b0070187f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F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对比结论： </w:t>
      </w:r>
      <w:r>
        <w:rPr>
          <w:rFonts w:ascii="宋体" w:hAnsi="宋体" w:eastAsia="宋体" w:cs="宋体"/>
          <w:sz w:val="24"/>
          <w:szCs w:val="24"/>
        </w:rPr>
        <w:t>在处理深层嵌套的代词指代时，7B 参数规模的模型普遍存在解析瓶颈，均无法有效维持信息传递的逻辑链条。</w:t>
      </w:r>
    </w:p>
    <w:p w14:paraId="30423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11A78DED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3.4.问题：明明明明明白白白喜欢他，可她就是不说。 这句话里，明明和白白谁喜欢谁？</w:t>
      </w:r>
    </w:p>
    <w:p w14:paraId="64814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Qwen-7B-Chat： 发生了严重的上下文偏移（Contextual Drift）。模型完全放弃了对句子语法结构的分析，转而触发了故事生成的模式，虚构了一段关于“明明”和“白白”的爱情故事。</w:t>
      </w:r>
    </w:p>
    <w:p w14:paraId="3FD8D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633730"/>
            <wp:effectExtent l="0" t="0" r="8890" b="1270"/>
            <wp:docPr id="7" name="图片 7" descr="21d8eb62d4fefaf596811575131b8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d8eb62d4fefaf596811575131b843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6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ChatGLM3-6B： </w:t>
      </w:r>
      <w:r>
        <w:rPr>
          <w:rFonts w:ascii="宋体" w:hAnsi="宋体" w:eastAsia="宋体" w:cs="宋体"/>
          <w:sz w:val="24"/>
          <w:szCs w:val="24"/>
        </w:rPr>
        <w:t>同样未能正确划分句子边界，受相邻词汇干扰，得出了错误的主谓关系结论（明明喜欢白白）。</w:t>
      </w:r>
    </w:p>
    <w:p w14:paraId="38F19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1222375"/>
            <wp:effectExtent l="0" t="0" r="12065" b="9525"/>
            <wp:docPr id="8" name="图片 8" descr="4d887808dbb435990fa506489ce44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d887808dbb435990fa506489ce44f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8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对比结论： </w:t>
      </w:r>
      <w:r>
        <w:rPr>
          <w:rFonts w:ascii="宋体" w:hAnsi="宋体" w:eastAsia="宋体" w:cs="宋体"/>
          <w:sz w:val="24"/>
          <w:szCs w:val="24"/>
        </w:rPr>
        <w:t>面对叠词与专有名词混合的边界划分陷阱，ChatGLM3 暴露了分词与句法分析的局限性；而 Qwen 则完全脱离了问答指令的约束，发生了生成失控。</w:t>
      </w:r>
    </w:p>
    <w:p w14:paraId="475D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445A3E52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3.5.问题：</w:t>
      </w:r>
    </w:p>
    <w:p w14:paraId="3278B625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领导：你这是什么意思？ </w:t>
      </w:r>
    </w:p>
    <w:p w14:paraId="1EDFF996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小明：没什么意思。意思意思。 </w:t>
      </w:r>
    </w:p>
    <w:p w14:paraId="14986893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领导：你这就不够意思了。 </w:t>
      </w:r>
    </w:p>
    <w:p w14:paraId="3B9BA196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小明：小意思，小意思。</w:t>
      </w:r>
    </w:p>
    <w:p w14:paraId="6EE4A4FF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领导：你这人真有意思。 </w:t>
      </w:r>
    </w:p>
    <w:p w14:paraId="3D071AE7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小明：其实也没有别的意思。 </w:t>
      </w:r>
    </w:p>
    <w:p w14:paraId="5E7594B8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领导：那我就不好意思了。 </w:t>
      </w:r>
    </w:p>
    <w:p w14:paraId="22D6F7BA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小明：是我不好意思。</w:t>
      </w:r>
    </w:p>
    <w:p w14:paraId="179AC93F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请问：以上“意思”分别是什么意思。</w:t>
      </w:r>
    </w:p>
    <w:p w14:paraId="7CF25299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Qwen-7B-Chat： 出现了格式控制失效。模型在输出过程中泄漏了底层控制字符（如 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&lt;|im_end|&gt;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&lt;|im_start|&gt;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），且指令解析中断，仅对对话中的单一子句进行了有限且不连贯的解释。</w:t>
      </w:r>
    </w:p>
    <w:p w14:paraId="389547EC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3990" cy="541020"/>
            <wp:effectExtent l="0" t="0" r="3810" b="5080"/>
            <wp:docPr id="9" name="图片 9" descr="1077b3ad6e9da33936fef3e74048a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77b3ad6e9da33936fef3e74048ab7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A12A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ChatGLM3-6B： 表现出色。模型采用了结构化的逐句拆解策略，准确对绝大多数“意思”进行了多义词消歧，格式工整且逻辑清晰。</w:t>
      </w:r>
    </w:p>
    <w:p w14:paraId="4F0163C0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0975" cy="1221105"/>
            <wp:effectExtent l="0" t="0" r="9525" b="10795"/>
            <wp:docPr id="10" name="图片 10" descr="3e37b2ca3f64d4038aaaae6bf8848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e37b2ca3f64d4038aaaae6bf88482f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6ED2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对比结论： </w:t>
      </w:r>
      <w:r>
        <w:rPr>
          <w:rFonts w:ascii="宋体" w:hAnsi="宋体" w:eastAsia="宋体" w:cs="宋体"/>
          <w:sz w:val="24"/>
          <w:szCs w:val="24"/>
        </w:rPr>
        <w:t>在长文本语境下的多义词拆解任务中，ChatGLM3 的指令遵循稳定性和结构化输出能力远胜于此次表现失常的 Qwen。</w:t>
      </w:r>
    </w:p>
    <w:p w14:paraId="6E354E3B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413FFF4C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综合结论</w:t>
      </w:r>
    </w:p>
    <w:p w14:paraId="2C83B2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</w:pPr>
      <w:r>
        <w:t>基于上述 5 组复杂中文测试用例的对比，两款模型表现出不同的特性与局限性：</w:t>
      </w:r>
    </w:p>
    <w:p w14:paraId="3A1AD7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Qwen-7B-Chat</w:t>
      </w:r>
      <w:r>
        <w:t xml:space="preserve"> 具备较强的常识关联能力（如测试题 1），但在面对超出其解析能力的逻辑陷阱时，极易发生文本幻觉、过度推理以及生成模式偏移（如将逻辑分析转变为故事创作）。此外，在特定长文本输入下，其格式控制的稳定性存在风险。</w:t>
      </w:r>
    </w:p>
    <w:p w14:paraId="061EA5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ChatGLM3-6B</w:t>
      </w:r>
      <w:r>
        <w:t xml:space="preserve"> 的表现相对稳定，不易出现偏离指令的故事生成或控制字符泄漏。其在结构化拆解（如测试题 5）上具有优势，但推断方式较为机械，在隐性语义推理和复杂嵌套逻辑的突破上依然受到 7B 参数规模的限制。</w:t>
      </w:r>
    </w:p>
    <w:p w14:paraId="6893130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EE946D"/>
    <w:multiLevelType w:val="singleLevel"/>
    <w:tmpl w:val="C8EE946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63D17B"/>
    <w:multiLevelType w:val="singleLevel"/>
    <w:tmpl w:val="7263D17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52E5A"/>
    <w:rsid w:val="04652E5A"/>
    <w:rsid w:val="3D44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2026-05-29T14:54:00Z</dcterms:created>
  <dc:creator>.</dc:creator>
  <cp:lastModifiedBy>.</cp:lastModifiedBy>
  <dcterms:modified xsi:type="dcterms:W3CDTF">2026-05-29T15:20:38Z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D0F92B29F2A1482DBC0730924B337622_11</vt:lpwstr>
  </property>
  <property fmtid="{D5CDD505-2E9C-101B-9397-08002B2CF9AE}" pid="4" name="KSOTemplateDocerSaveRecord">
    <vt:lpwstr>eyJoZGlkIjoiNDEzYTc1MDcxY2IyYmEwMjk0M2MxM2YzMzA5YTdmMDEiLCJ1c2VySWQiOiI2MjEwMTk0ODEifQ==</vt:lpwstr>
  </property>
</Properties>
</file>