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F5" w:rsidRDefault="00F21D58">
      <w:pPr>
        <w:pStyle w:val="a3"/>
      </w:pPr>
      <w:r>
        <w:rPr>
          <w:rFonts w:hint="eastAsia"/>
        </w:rPr>
        <w:t>人员</w:t>
      </w:r>
    </w:p>
    <w:p w:rsidR="001F3AF5" w:rsidRDefault="00F21D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产品经理：依据本产品的商业背景和定位，借鉴已有家教网站的使用模式</w:t>
      </w:r>
      <w:r>
        <w:rPr>
          <w:rFonts w:hint="eastAsia"/>
          <w:sz w:val="28"/>
          <w:szCs w:val="28"/>
        </w:rPr>
        <w:t>，结合市场及用户需求</w:t>
      </w:r>
      <w:r>
        <w:rPr>
          <w:rFonts w:hint="eastAsia"/>
          <w:sz w:val="28"/>
          <w:szCs w:val="28"/>
        </w:rPr>
        <w:t>，设计能够为家长、家教提供便利的网站</w:t>
      </w:r>
      <w:r>
        <w:rPr>
          <w:rFonts w:hint="eastAsia"/>
          <w:sz w:val="28"/>
          <w:szCs w:val="28"/>
        </w:rPr>
        <w:t>。</w:t>
      </w:r>
    </w:p>
    <w:p w:rsidR="001F3AF5" w:rsidRDefault="00F21D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F3AF5" w:rsidRDefault="00F21D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学生代表：有家教经历的学生，提供对寻找家教的流程的想法以及使用体验</w:t>
      </w:r>
    </w:p>
    <w:p w:rsidR="001F3AF5" w:rsidRPr="00F21D58" w:rsidRDefault="00F21D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>
        <w:rPr>
          <w:rFonts w:hint="eastAsia"/>
          <w:sz w:val="28"/>
          <w:szCs w:val="28"/>
        </w:rPr>
        <w:t>代表：</w:t>
      </w:r>
      <w:r w:rsidRPr="00F21D58">
        <w:rPr>
          <w:sz w:val="28"/>
          <w:szCs w:val="28"/>
        </w:rPr>
        <w:t xml:space="preserve"> </w:t>
      </w:r>
      <w:r w:rsidRPr="00F21D58">
        <w:rPr>
          <w:rFonts w:hint="eastAsia"/>
          <w:sz w:val="28"/>
          <w:szCs w:val="28"/>
        </w:rPr>
        <w:t>有家教需求的家长，</w:t>
      </w:r>
      <w:r>
        <w:rPr>
          <w:rFonts w:hint="eastAsia"/>
          <w:sz w:val="28"/>
          <w:szCs w:val="28"/>
        </w:rPr>
        <w:t>从自身的需求出发，提供对家教信息展示内容的建议</w:t>
      </w:r>
    </w:p>
    <w:p w:rsidR="001F3AF5" w:rsidRDefault="00F21D58">
      <w:pPr>
        <w:pStyle w:val="a3"/>
      </w:pPr>
      <w:r>
        <w:rPr>
          <w:rFonts w:hint="eastAsia"/>
        </w:rPr>
        <w:t>资金</w:t>
      </w:r>
    </w:p>
    <w:p w:rsidR="001F3AF5" w:rsidRDefault="00F21D5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F3AF5" w:rsidRDefault="00F21D58">
      <w:pPr>
        <w:pStyle w:val="a3"/>
      </w:pPr>
      <w:r>
        <w:rPr>
          <w:rFonts w:hint="eastAsia"/>
        </w:rPr>
        <w:t>设备</w:t>
      </w:r>
    </w:p>
    <w:p w:rsidR="001F3AF5" w:rsidRDefault="00F21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F3AF5" w:rsidRDefault="00F21D58">
      <w:pPr>
        <w:pStyle w:val="a3"/>
      </w:pPr>
      <w:r>
        <w:rPr>
          <w:rFonts w:hint="eastAsia"/>
        </w:rPr>
        <w:t>设施</w:t>
      </w:r>
    </w:p>
    <w:p w:rsidR="001F3AF5" w:rsidRDefault="00F21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1F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3AF5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1D58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916D"/>
  <w15:docId w15:val="{B93F19DE-3123-4714-9809-6EE998BD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2012-08-13T06:57:00Z</dcterms:created>
  <dcterms:modified xsi:type="dcterms:W3CDTF">2019-03-08T10:08:00Z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