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2F70" w:rsidRDefault="00F31B1E" w:rsidP="00292ACA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随着人们生活水平的提高，外出旅行也变得越来越流行。在旅游群体中大学生作为社会中的一个特殊群体，具有一定的经济基础和自我生活能力，有相对宽松的时间，具有更多的冒险精神和追梦遐想。</w:t>
      </w:r>
      <w:r>
        <w:rPr>
          <w:rFonts w:hint="eastAsia"/>
          <w:sz w:val="28"/>
          <w:szCs w:val="28"/>
        </w:rPr>
        <w:t>教育部</w:t>
      </w:r>
      <w:r w:rsidRPr="00292ACA">
        <w:rPr>
          <w:rFonts w:hint="eastAsia"/>
          <w:sz w:val="28"/>
          <w:szCs w:val="28"/>
        </w:rPr>
        <w:t>2018</w:t>
      </w:r>
      <w:r w:rsidRPr="00292ACA"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</w:rPr>
        <w:t>4</w:t>
      </w:r>
      <w:r>
        <w:rPr>
          <w:rFonts w:hint="eastAsia"/>
          <w:sz w:val="28"/>
          <w:szCs w:val="28"/>
        </w:rPr>
        <w:t>月发布的</w:t>
      </w:r>
      <w:r w:rsidRPr="00292ACA">
        <w:rPr>
          <w:rFonts w:hint="eastAsia"/>
          <w:sz w:val="28"/>
          <w:szCs w:val="28"/>
        </w:rPr>
        <w:t>《中国高等教育质量报告》</w:t>
      </w:r>
      <w:r>
        <w:rPr>
          <w:rFonts w:hint="eastAsia"/>
          <w:sz w:val="28"/>
          <w:szCs w:val="28"/>
        </w:rPr>
        <w:t>中指出，</w:t>
      </w:r>
      <w:r w:rsidRPr="00292ACA">
        <w:rPr>
          <w:rFonts w:hint="eastAsia"/>
          <w:sz w:val="28"/>
          <w:szCs w:val="28"/>
        </w:rPr>
        <w:t>中国大学生在校人数达到</w:t>
      </w:r>
      <w:r w:rsidRPr="00292ACA">
        <w:rPr>
          <w:rFonts w:hint="eastAsia"/>
          <w:sz w:val="28"/>
          <w:szCs w:val="28"/>
        </w:rPr>
        <w:t>3700</w:t>
      </w:r>
      <w:r>
        <w:rPr>
          <w:rFonts w:hint="eastAsia"/>
          <w:sz w:val="28"/>
          <w:szCs w:val="28"/>
        </w:rPr>
        <w:t>万，全世界第一。</w:t>
      </w:r>
      <w:r>
        <w:rPr>
          <w:rFonts w:hint="eastAsia"/>
          <w:sz w:val="28"/>
          <w:szCs w:val="28"/>
        </w:rPr>
        <w:t>因此，大学生作为一支旅游市场的生力军的地位的确不容忽视，但是目前他们的旅游出行方式还是比较传统</w:t>
      </w:r>
      <w:r w:rsidR="00292ACA">
        <w:rPr>
          <w:rFonts w:hint="eastAsia"/>
          <w:sz w:val="28"/>
          <w:szCs w:val="28"/>
        </w:rPr>
        <w:t>，存在主要的问题包括：</w:t>
      </w:r>
    </w:p>
    <w:p w:rsidR="00F31B1E" w:rsidRDefault="00F31B1E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跟团旅游不自由</w:t>
      </w:r>
      <w:r w:rsidR="00EB6EC3">
        <w:rPr>
          <w:rFonts w:hint="eastAsia"/>
          <w:sz w:val="28"/>
          <w:szCs w:val="28"/>
        </w:rPr>
        <w:t>，玩的并不开心</w:t>
      </w:r>
    </w:p>
    <w:p w:rsidR="00F31B1E" w:rsidRDefault="00EB6EC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自己旅游出行</w:t>
      </w:r>
      <w:r w:rsidR="00F31B1E">
        <w:rPr>
          <w:rFonts w:hint="eastAsia"/>
          <w:sz w:val="28"/>
          <w:szCs w:val="28"/>
        </w:rPr>
        <w:t>价格不菲</w:t>
      </w:r>
    </w:p>
    <w:p w:rsidR="006C2F70" w:rsidRDefault="00EB6EC3">
      <w:pPr>
        <w:pStyle w:val="a7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自己单独出行又不是很安全</w:t>
      </w:r>
    </w:p>
    <w:p w:rsidR="006C2F70" w:rsidRDefault="00EB6EC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全国各大旅游景点的有大量的当地个人导游，他们非常了解当地的著名景点，以及旅游路线，而且不会给你做导购。当地人大多朴实诚恳非常欢迎游客，而且收费比各大旅行社要低。但是巧妇难为无米之炊，他们难以每天都联系上较多的游客。</w:t>
      </w:r>
    </w:p>
    <w:p w:rsidR="00EB6EC3" w:rsidRDefault="00EB6EC3">
      <w:pPr>
        <w:pStyle w:val="a7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目前，第三方的线上旅游平台</w:t>
      </w:r>
      <w:r w:rsidR="003772D2">
        <w:rPr>
          <w:rFonts w:hint="eastAsia"/>
          <w:sz w:val="28"/>
          <w:szCs w:val="28"/>
        </w:rPr>
        <w:t>所经营的业务跟传统的旅行社相差不大，没什么特色，而且他们的收费比较高。像专门针对大学生们的线上中介平台还是比较少的。</w:t>
      </w:r>
      <w:bookmarkStart w:id="0" w:name="_GoBack"/>
      <w:bookmarkEnd w:id="0"/>
    </w:p>
    <w:p w:rsidR="006C2F70" w:rsidRPr="00EB6EC3" w:rsidRDefault="006C2F70" w:rsidP="00EB6EC3">
      <w:pPr>
        <w:rPr>
          <w:rFonts w:hint="eastAsia"/>
          <w:sz w:val="28"/>
          <w:szCs w:val="28"/>
        </w:rPr>
      </w:pPr>
    </w:p>
    <w:sectPr w:rsidR="006C2F70" w:rsidRPr="00EB6EC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6E08D1"/>
    <w:multiLevelType w:val="multilevel"/>
    <w:tmpl w:val="316E08D1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260" w:hanging="420"/>
      </w:pPr>
    </w:lvl>
    <w:lvl w:ilvl="2">
      <w:start w:val="1"/>
      <w:numFmt w:val="lowerRoman"/>
      <w:lvlText w:val="%3."/>
      <w:lvlJc w:val="right"/>
      <w:pPr>
        <w:ind w:left="1680" w:hanging="420"/>
      </w:pPr>
    </w:lvl>
    <w:lvl w:ilvl="3">
      <w:start w:val="1"/>
      <w:numFmt w:val="decimal"/>
      <w:lvlText w:val="%4."/>
      <w:lvlJc w:val="left"/>
      <w:pPr>
        <w:ind w:left="2100" w:hanging="420"/>
      </w:pPr>
    </w:lvl>
    <w:lvl w:ilvl="4">
      <w:start w:val="1"/>
      <w:numFmt w:val="lowerLetter"/>
      <w:lvlText w:val="%5)"/>
      <w:lvlJc w:val="left"/>
      <w:pPr>
        <w:ind w:left="2520" w:hanging="420"/>
      </w:pPr>
    </w:lvl>
    <w:lvl w:ilvl="5">
      <w:start w:val="1"/>
      <w:numFmt w:val="lowerRoman"/>
      <w:lvlText w:val="%6."/>
      <w:lvlJc w:val="right"/>
      <w:pPr>
        <w:ind w:left="2940" w:hanging="420"/>
      </w:pPr>
    </w:lvl>
    <w:lvl w:ilvl="6">
      <w:start w:val="1"/>
      <w:numFmt w:val="decimal"/>
      <w:lvlText w:val="%7."/>
      <w:lvlJc w:val="left"/>
      <w:pPr>
        <w:ind w:left="3360" w:hanging="420"/>
      </w:pPr>
    </w:lvl>
    <w:lvl w:ilvl="7">
      <w:start w:val="1"/>
      <w:numFmt w:val="lowerLetter"/>
      <w:lvlText w:val="%8)"/>
      <w:lvlJc w:val="left"/>
      <w:pPr>
        <w:ind w:left="3780" w:hanging="420"/>
      </w:pPr>
    </w:lvl>
    <w:lvl w:ilvl="8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06A3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92ACA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772D2"/>
    <w:rsid w:val="00386253"/>
    <w:rsid w:val="00397919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1F57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1B8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2F70"/>
    <w:rsid w:val="006C70D5"/>
    <w:rsid w:val="006E2166"/>
    <w:rsid w:val="006E3CAC"/>
    <w:rsid w:val="006F5B57"/>
    <w:rsid w:val="00706913"/>
    <w:rsid w:val="00707746"/>
    <w:rsid w:val="007606A3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62E2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3BFD"/>
    <w:rsid w:val="00B16E14"/>
    <w:rsid w:val="00B24015"/>
    <w:rsid w:val="00B24315"/>
    <w:rsid w:val="00B32F94"/>
    <w:rsid w:val="00B438C9"/>
    <w:rsid w:val="00B47E5A"/>
    <w:rsid w:val="00B50A27"/>
    <w:rsid w:val="00B62B73"/>
    <w:rsid w:val="00B67872"/>
    <w:rsid w:val="00B81906"/>
    <w:rsid w:val="00B83B48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05AA2"/>
    <w:rsid w:val="00E33212"/>
    <w:rsid w:val="00E354F3"/>
    <w:rsid w:val="00E35D8A"/>
    <w:rsid w:val="00E442EF"/>
    <w:rsid w:val="00E54F21"/>
    <w:rsid w:val="00E82444"/>
    <w:rsid w:val="00E836DE"/>
    <w:rsid w:val="00E95D4A"/>
    <w:rsid w:val="00EA404D"/>
    <w:rsid w:val="00EB6EC3"/>
    <w:rsid w:val="00EF409B"/>
    <w:rsid w:val="00F071A6"/>
    <w:rsid w:val="00F16479"/>
    <w:rsid w:val="00F1740E"/>
    <w:rsid w:val="00F27678"/>
    <w:rsid w:val="00F31B1E"/>
    <w:rsid w:val="00F372A4"/>
    <w:rsid w:val="00F72F0F"/>
    <w:rsid w:val="00F74E88"/>
    <w:rsid w:val="00F76CDB"/>
    <w:rsid w:val="00FB3F82"/>
    <w:rsid w:val="00FC69AD"/>
    <w:rsid w:val="1BDE0E35"/>
    <w:rsid w:val="37592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2FA5A"/>
  <w15:docId w15:val="{44F35A70-994A-4E1A-829D-985661015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62</Words>
  <Characters>357</Characters>
  <Application>Microsoft Office Word</Application>
  <DocSecurity>0</DocSecurity>
  <Lines>2</Lines>
  <Paragraphs>1</Paragraphs>
  <ScaleCrop>false</ScaleCrop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zyq</cp:lastModifiedBy>
  <cp:revision>12</cp:revision>
  <dcterms:created xsi:type="dcterms:W3CDTF">2012-08-13T06:20:00Z</dcterms:created>
  <dcterms:modified xsi:type="dcterms:W3CDTF">2019-03-14T12:07:00Z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