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张明。有专业的项目管理能力和成功的项目管理经验。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高鹏飞。熟悉互联网和</w:t>
      </w:r>
      <w:r>
        <w:rPr>
          <w:rFonts w:hint="eastAsia"/>
          <w:sz w:val="28"/>
          <w:szCs w:val="28"/>
          <w:lang w:val="en-US" w:eastAsia="zh-CN"/>
        </w:rPr>
        <w:t>旅游平台</w:t>
      </w:r>
      <w:bookmarkStart w:id="0" w:name="_GoBack"/>
      <w:bookmarkEnd w:id="0"/>
      <w:r>
        <w:rPr>
          <w:rFonts w:hint="eastAsia"/>
          <w:sz w:val="28"/>
          <w:szCs w:val="28"/>
        </w:rPr>
        <w:t>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李一鸣。有丰富的开发、设计经验，并多次成功带领技术团队完成互联网和</w:t>
      </w:r>
      <w:r>
        <w:rPr>
          <w:rFonts w:hint="eastAsia"/>
          <w:sz w:val="28"/>
          <w:szCs w:val="28"/>
          <w:lang w:val="en-US" w:eastAsia="zh-CN"/>
        </w:rPr>
        <w:t>旅游平台</w:t>
      </w:r>
      <w:r>
        <w:rPr>
          <w:rFonts w:hint="eastAsia"/>
          <w:sz w:val="28"/>
          <w:szCs w:val="28"/>
        </w:rPr>
        <w:t>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叶小美。有审美品味，熟练掌握各种界面设计工作，能够关注用户使用特征，成功设计多个互联网网站的界面和交互。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刘乐乐。细心、耐心，拥有丰富的测试经验，并融洽地与技术团队配合。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825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16</TotalTime>
  <ScaleCrop>false</ScaleCrop>
  <LinksUpToDate>false</LinksUpToDate>
  <CharactersWithSpaces>214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vzuer</cp:lastModifiedBy>
  <dcterms:modified xsi:type="dcterms:W3CDTF">2019-03-17T08:15:54Z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