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69FD49" w14:textId="77777777" w:rsidR="002A4922" w:rsidRPr="002A4922" w:rsidRDefault="002A4922" w:rsidP="002A4922">
      <w:pPr>
        <w:spacing w:before="240" w:after="60" w:line="312" w:lineRule="auto"/>
        <w:jc w:val="center"/>
        <w:outlineLvl w:val="1"/>
        <w:rPr>
          <w:rFonts w:ascii="Cambria" w:eastAsia="宋体" w:hAnsi="Cambria" w:cs="Times New Roman"/>
          <w:b/>
          <w:bCs/>
          <w:kern w:val="28"/>
          <w:sz w:val="32"/>
          <w:szCs w:val="32"/>
        </w:rPr>
      </w:pPr>
      <w:r w:rsidRPr="002A4922">
        <w:rPr>
          <w:rFonts w:ascii="Cambria" w:eastAsia="宋体" w:hAnsi="Cambria" w:cs="Times New Roman" w:hint="eastAsia"/>
          <w:b/>
          <w:bCs/>
          <w:kern w:val="28"/>
          <w:sz w:val="32"/>
          <w:szCs w:val="32"/>
        </w:rPr>
        <w:t>人员</w:t>
      </w:r>
    </w:p>
    <w:p w14:paraId="4B7C3712" w14:textId="78488A67" w:rsidR="002A4922" w:rsidRDefault="002A4922" w:rsidP="002A4922">
      <w:pPr>
        <w:ind w:leftChars="200" w:left="420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UI</w:t>
      </w:r>
      <w:r>
        <w:rPr>
          <w:rFonts w:ascii="Calibri" w:eastAsia="宋体" w:hAnsi="Calibri" w:cs="Times New Roman" w:hint="eastAsia"/>
          <w:sz w:val="28"/>
          <w:szCs w:val="28"/>
        </w:rPr>
        <w:t>设计：</w:t>
      </w:r>
      <w:r>
        <w:rPr>
          <w:rFonts w:ascii="Calibri" w:eastAsia="宋体" w:hAnsi="Calibri" w:cs="Times New Roman"/>
          <w:sz w:val="28"/>
          <w:szCs w:val="28"/>
        </w:rPr>
        <w:t>设计界面</w:t>
      </w:r>
      <w:r>
        <w:rPr>
          <w:rFonts w:ascii="Calibri" w:eastAsia="宋体" w:hAnsi="Calibri" w:cs="Times New Roman" w:hint="eastAsia"/>
          <w:sz w:val="28"/>
          <w:szCs w:val="28"/>
        </w:rPr>
        <w:t>颜色</w:t>
      </w:r>
      <w:r>
        <w:rPr>
          <w:rFonts w:ascii="Calibri" w:eastAsia="宋体" w:hAnsi="Calibri" w:cs="Times New Roman"/>
          <w:sz w:val="28"/>
          <w:szCs w:val="28"/>
        </w:rPr>
        <w:t>基调以及大概样式</w:t>
      </w:r>
    </w:p>
    <w:p w14:paraId="11F297B1" w14:textId="5A5F5145" w:rsidR="002A4922" w:rsidRPr="002A4922" w:rsidRDefault="002A4922" w:rsidP="002A4922">
      <w:pPr>
        <w:ind w:leftChars="200" w:left="420"/>
        <w:rPr>
          <w:rFonts w:ascii="Calibri" w:eastAsia="宋体" w:hAnsi="Calibri" w:cs="Times New Roman" w:hint="eastAsia"/>
        </w:rPr>
      </w:pPr>
      <w:r>
        <w:rPr>
          <w:rFonts w:ascii="Calibri" w:eastAsia="宋体" w:hAnsi="Calibri" w:cs="Times New Roman" w:hint="eastAsia"/>
          <w:sz w:val="28"/>
          <w:szCs w:val="28"/>
        </w:rPr>
        <w:t>技术</w:t>
      </w:r>
      <w:r>
        <w:rPr>
          <w:rFonts w:ascii="Calibri" w:eastAsia="宋体" w:hAnsi="Calibri" w:cs="Times New Roman"/>
          <w:sz w:val="28"/>
          <w:szCs w:val="28"/>
        </w:rPr>
        <w:t>人员：</w:t>
      </w:r>
      <w:r>
        <w:rPr>
          <w:rFonts w:ascii="Calibri" w:eastAsia="宋体" w:hAnsi="Calibri" w:cs="Times New Roman" w:hint="eastAsia"/>
          <w:sz w:val="28"/>
          <w:szCs w:val="28"/>
        </w:rPr>
        <w:t>开发</w:t>
      </w:r>
      <w:r>
        <w:rPr>
          <w:rFonts w:ascii="Calibri" w:eastAsia="宋体" w:hAnsi="Calibri" w:cs="Times New Roman"/>
          <w:sz w:val="28"/>
          <w:szCs w:val="28"/>
        </w:rPr>
        <w:t>小程序前端和</w:t>
      </w:r>
      <w:r>
        <w:rPr>
          <w:rFonts w:ascii="Calibri" w:eastAsia="宋体" w:hAnsi="Calibri" w:cs="Times New Roman"/>
          <w:sz w:val="28"/>
          <w:szCs w:val="28"/>
        </w:rPr>
        <w:t>Java</w:t>
      </w:r>
      <w:r>
        <w:rPr>
          <w:rFonts w:ascii="Calibri" w:eastAsia="宋体" w:hAnsi="Calibri" w:cs="Times New Roman"/>
          <w:sz w:val="28"/>
          <w:szCs w:val="28"/>
        </w:rPr>
        <w:t>后台</w:t>
      </w:r>
    </w:p>
    <w:p w14:paraId="77597EC2" w14:textId="77777777" w:rsidR="002A4922" w:rsidRPr="002A4922" w:rsidRDefault="002A4922" w:rsidP="002A4922">
      <w:pPr>
        <w:spacing w:before="240" w:after="60" w:line="312" w:lineRule="auto"/>
        <w:jc w:val="center"/>
        <w:outlineLvl w:val="1"/>
        <w:rPr>
          <w:rFonts w:ascii="Cambria" w:eastAsia="宋体" w:hAnsi="Cambria" w:cs="Times New Roman"/>
          <w:b/>
          <w:bCs/>
          <w:kern w:val="28"/>
          <w:sz w:val="32"/>
          <w:szCs w:val="32"/>
        </w:rPr>
      </w:pPr>
      <w:r w:rsidRPr="002A4922">
        <w:rPr>
          <w:rFonts w:ascii="Cambria" w:eastAsia="宋体" w:hAnsi="Cambria" w:cs="Times New Roman" w:hint="eastAsia"/>
          <w:b/>
          <w:bCs/>
          <w:kern w:val="28"/>
          <w:sz w:val="32"/>
          <w:szCs w:val="32"/>
        </w:rPr>
        <w:t>资金</w:t>
      </w:r>
    </w:p>
    <w:p w14:paraId="3F60D4C8" w14:textId="200FADE8" w:rsidR="002A4922" w:rsidRPr="002A4922" w:rsidRDefault="002A4922" w:rsidP="002A4922">
      <w:pPr>
        <w:ind w:firstLine="420"/>
        <w:rPr>
          <w:rFonts w:ascii="Calibri" w:eastAsia="宋体" w:hAnsi="Calibri" w:cs="Times New Roman" w:hint="eastAsia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服务器以及</w:t>
      </w:r>
      <w:r>
        <w:rPr>
          <w:rFonts w:ascii="Calibri" w:eastAsia="宋体" w:hAnsi="Calibri" w:cs="Times New Roman"/>
          <w:sz w:val="28"/>
          <w:szCs w:val="28"/>
        </w:rPr>
        <w:t>域名的购买</w:t>
      </w:r>
    </w:p>
    <w:p w14:paraId="00CFE3B0" w14:textId="77777777" w:rsidR="002A4922" w:rsidRPr="002A4922" w:rsidRDefault="002A4922" w:rsidP="002A4922">
      <w:pPr>
        <w:spacing w:before="240" w:after="60" w:line="312" w:lineRule="auto"/>
        <w:jc w:val="center"/>
        <w:outlineLvl w:val="1"/>
        <w:rPr>
          <w:rFonts w:ascii="Cambria" w:eastAsia="宋体" w:hAnsi="Cambria" w:cs="Times New Roman"/>
          <w:b/>
          <w:bCs/>
          <w:kern w:val="28"/>
          <w:sz w:val="32"/>
          <w:szCs w:val="32"/>
        </w:rPr>
      </w:pPr>
      <w:r w:rsidRPr="002A4922">
        <w:rPr>
          <w:rFonts w:ascii="Cambria" w:eastAsia="宋体" w:hAnsi="Cambria" w:cs="Times New Roman" w:hint="eastAsia"/>
          <w:b/>
          <w:bCs/>
          <w:kern w:val="28"/>
          <w:sz w:val="32"/>
          <w:szCs w:val="32"/>
        </w:rPr>
        <w:t>设备</w:t>
      </w:r>
    </w:p>
    <w:p w14:paraId="425E810C" w14:textId="027596B1" w:rsidR="002A4922" w:rsidRPr="002A4922" w:rsidRDefault="002A4922" w:rsidP="002A4922">
      <w:pPr>
        <w:rPr>
          <w:rFonts w:ascii="Calibri" w:eastAsia="宋体" w:hAnsi="Calibri" w:cs="Times New Roman" w:hint="eastAsia"/>
          <w:sz w:val="28"/>
          <w:szCs w:val="28"/>
        </w:rPr>
      </w:pPr>
      <w:r w:rsidRPr="002A4922">
        <w:rPr>
          <w:rFonts w:ascii="Calibri" w:eastAsia="宋体" w:hAnsi="Calibri" w:cs="Times New Roman" w:hint="eastAsia"/>
          <w:sz w:val="28"/>
          <w:szCs w:val="28"/>
        </w:rPr>
        <w:tab/>
      </w:r>
      <w:r w:rsidRPr="002A4922">
        <w:rPr>
          <w:rFonts w:ascii="Calibri" w:eastAsia="宋体" w:hAnsi="Calibri" w:cs="Times New Roman" w:hint="eastAsia"/>
          <w:sz w:val="28"/>
          <w:szCs w:val="28"/>
        </w:rPr>
        <w:t>一台本地</w:t>
      </w:r>
      <w:r w:rsidRPr="002A4922">
        <w:rPr>
          <w:rFonts w:ascii="Calibri" w:eastAsia="宋体" w:hAnsi="Calibri" w:cs="Times New Roman" w:hint="eastAsia"/>
          <w:sz w:val="28"/>
          <w:szCs w:val="28"/>
        </w:rPr>
        <w:t>PC</w:t>
      </w:r>
      <w:r w:rsidRPr="002A4922">
        <w:rPr>
          <w:rFonts w:ascii="Calibri" w:eastAsia="宋体" w:hAnsi="Calibri" w:cs="Times New Roman" w:hint="eastAsia"/>
          <w:sz w:val="28"/>
          <w:szCs w:val="28"/>
        </w:rPr>
        <w:t>服务器；</w:t>
      </w:r>
      <w:r>
        <w:rPr>
          <w:rFonts w:ascii="Calibri" w:eastAsia="宋体" w:hAnsi="Calibri" w:cs="Times New Roman" w:hint="eastAsia"/>
          <w:sz w:val="28"/>
          <w:szCs w:val="28"/>
        </w:rPr>
        <w:t>以及</w:t>
      </w:r>
      <w:r>
        <w:rPr>
          <w:rFonts w:ascii="Calibri" w:eastAsia="宋体" w:hAnsi="Calibri" w:cs="Times New Roman"/>
          <w:sz w:val="28"/>
          <w:szCs w:val="28"/>
        </w:rPr>
        <w:t>远端服务器</w:t>
      </w:r>
    </w:p>
    <w:p w14:paraId="3E898659" w14:textId="77777777" w:rsidR="002A4922" w:rsidRPr="002A4922" w:rsidRDefault="002A4922" w:rsidP="002A4922">
      <w:pPr>
        <w:spacing w:before="240" w:after="60" w:line="312" w:lineRule="auto"/>
        <w:jc w:val="center"/>
        <w:outlineLvl w:val="1"/>
        <w:rPr>
          <w:rFonts w:ascii="Cambria" w:eastAsia="宋体" w:hAnsi="Cambria" w:cs="Times New Roman"/>
          <w:b/>
          <w:bCs/>
          <w:kern w:val="28"/>
          <w:sz w:val="32"/>
          <w:szCs w:val="32"/>
        </w:rPr>
      </w:pPr>
      <w:r w:rsidRPr="002A4922">
        <w:rPr>
          <w:rFonts w:ascii="Cambria" w:eastAsia="宋体" w:hAnsi="Cambria" w:cs="Times New Roman" w:hint="eastAsia"/>
          <w:b/>
          <w:bCs/>
          <w:kern w:val="28"/>
          <w:sz w:val="32"/>
          <w:szCs w:val="32"/>
        </w:rPr>
        <w:t>设施</w:t>
      </w:r>
    </w:p>
    <w:p w14:paraId="748592E6" w14:textId="7422C7F5" w:rsidR="00F86737" w:rsidRPr="002A4922" w:rsidRDefault="002A4922">
      <w:pPr>
        <w:rPr>
          <w:rFonts w:ascii="Calibri" w:eastAsia="宋体" w:hAnsi="Calibri" w:cs="Times New Roman" w:hint="eastAsia"/>
          <w:sz w:val="28"/>
          <w:szCs w:val="28"/>
        </w:rPr>
      </w:pPr>
      <w:r w:rsidRPr="002A4922">
        <w:rPr>
          <w:rFonts w:ascii="Calibri" w:eastAsia="宋体" w:hAnsi="Calibri" w:cs="Times New Roman" w:hint="eastAsia"/>
          <w:sz w:val="28"/>
          <w:szCs w:val="28"/>
        </w:rPr>
        <w:tab/>
        <w:t>10</w:t>
      </w:r>
      <w:r w:rsidRPr="002A4922">
        <w:rPr>
          <w:rFonts w:ascii="Calibri" w:eastAsia="宋体" w:hAnsi="Calibri" w:cs="Times New Roman" w:hint="eastAsia"/>
          <w:sz w:val="28"/>
          <w:szCs w:val="28"/>
        </w:rPr>
        <w:t>平米以内的固定工作场地；</w:t>
      </w:r>
      <w:bookmarkStart w:id="0" w:name="_GoBack"/>
      <w:bookmarkEnd w:id="0"/>
    </w:p>
    <w:sectPr w:rsidR="00F86737" w:rsidRPr="002A49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C63CDE" w14:textId="77777777" w:rsidR="00161D3C" w:rsidRDefault="00161D3C" w:rsidP="00F86737">
      <w:r>
        <w:separator/>
      </w:r>
    </w:p>
  </w:endnote>
  <w:endnote w:type="continuationSeparator" w:id="0">
    <w:p w14:paraId="366E043F" w14:textId="77777777" w:rsidR="00161D3C" w:rsidRDefault="00161D3C" w:rsidP="00F86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E2E7AC" w14:textId="77777777" w:rsidR="00161D3C" w:rsidRDefault="00161D3C" w:rsidP="00F86737">
      <w:r>
        <w:separator/>
      </w:r>
    </w:p>
  </w:footnote>
  <w:footnote w:type="continuationSeparator" w:id="0">
    <w:p w14:paraId="15628C01" w14:textId="77777777" w:rsidR="00161D3C" w:rsidRDefault="00161D3C" w:rsidP="00F867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098"/>
    <w:rsid w:val="00161D3C"/>
    <w:rsid w:val="001F5098"/>
    <w:rsid w:val="002A4922"/>
    <w:rsid w:val="007209C5"/>
    <w:rsid w:val="007E5692"/>
    <w:rsid w:val="00F8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7FBF80"/>
  <w15:chartTrackingRefBased/>
  <w15:docId w15:val="{53802927-FB0F-483B-B157-A056A491E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67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67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67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67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Energy Filed</dc:creator>
  <cp:keywords/>
  <dc:description/>
  <cp:lastModifiedBy>Filed Energy</cp:lastModifiedBy>
  <cp:revision>3</cp:revision>
  <dcterms:created xsi:type="dcterms:W3CDTF">2019-03-14T12:29:00Z</dcterms:created>
  <dcterms:modified xsi:type="dcterms:W3CDTF">2019-03-21T09:11:00Z</dcterms:modified>
</cp:coreProperties>
</file>