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Viewers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项目属性相关配置文件 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根目录下package.json 定义了依赖开发相内容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"engines": 定义了支持的运行工具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"scripts":</w:t>
      </w:r>
      <w:r>
        <w:rPr>
          <w:rFonts w:hint="eastAsia"/>
          <w:lang w:val="en-US" w:eastAsia="zh-CN"/>
        </w:rPr>
        <w:t xml:space="preserve"> 定义相关命令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Lerna 也是工具，lerna.json定义了对应具体命令 及包含的目录（该目录下也会出现package.json 定义具体的包路径命令）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【"dev": "lerna run dev:viewer --stream",】 运行lerna.json指定的包中</w:t>
      </w:r>
      <w:r>
        <w:rPr>
          <w:rFonts w:hint="default"/>
          <w:lang w:val="en-US" w:eastAsia="zh-CN"/>
        </w:rPr>
        <w:t>scripts</w:t>
      </w:r>
      <w:r>
        <w:rPr>
          <w:rFonts w:hint="eastAsia"/>
          <w:lang w:val="en-US" w:eastAsia="zh-CN"/>
        </w:rPr>
        <w:t xml:space="preserve"> 中 dev:viewer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，“dev:viewer”在Viewers\platform\viewer目录下package.json文件中。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cypress.json 压力测试相关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6"/>
          <w:rFonts w:ascii="Segoe UI" w:hAnsi="Segoe UI" w:eastAsia="Segoe UI" w:cs="Segoe UI"/>
          <w:i/>
          <w:caps w:val="0"/>
          <w:color w:val="2B3A42"/>
          <w:spacing w:val="0"/>
          <w:sz w:val="21"/>
          <w:szCs w:val="21"/>
          <w:vertAlign w:val="baseline"/>
        </w:rPr>
        <w:t>webpack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 是一个现代 JavaScript 应用程序的</w:t>
      </w:r>
      <w:r>
        <w:rPr>
          <w:rStyle w:val="6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vertAlign w:val="baseline"/>
        </w:rPr>
        <w:t>静态模块打包器(module bundler)</w:t>
      </w:r>
    </w:p>
    <w:p>
      <w:pPr>
        <w:bidi w:val="0"/>
        <w:rPr>
          <w:rFonts w:hint="eastAsia"/>
          <w:lang w:val="en-US" w:eastAsia="zh-CN"/>
        </w:rPr>
      </w:pPr>
      <w:r>
        <w:t>Polyfill是一个</w:t>
      </w:r>
      <w:r>
        <w:rPr>
          <w:rFonts w:hint="default"/>
        </w:rPr>
        <w:t>js</w:t>
      </w:r>
      <w:r>
        <w:rPr>
          <w:rFonts w:hint="eastAsia"/>
        </w:rPr>
        <w:t>库，主要抚平不同浏览器之间对js实现的差异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babel.config.js</w:t>
      </w:r>
      <w:r>
        <w:rPr>
          <w:rFonts w:hint="eastAsia"/>
          <w:lang w:val="en-US" w:eastAsia="zh-CN"/>
        </w:rPr>
        <w:t xml:space="preserve"> （</w:t>
      </w:r>
      <w:r>
        <w:t>babel是一个javascript编译器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Netlify</w:t>
      </w:r>
      <w:r>
        <w:rPr>
          <w:rFonts w:hint="eastAsia"/>
          <w:lang w:val="en-US" w:eastAsia="zh-CN"/>
        </w:rPr>
        <w:t xml:space="preserve"> 是一个搭建网站的工具提供方式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i18next</w:t>
      </w:r>
      <w:r>
        <w:rPr>
          <w:rFonts w:hint="eastAsia"/>
          <w:lang w:val="en-US" w:eastAsia="zh-CN"/>
        </w:rPr>
        <w:t xml:space="preserve"> ：翻译工具（国际化 ：platform\i18n）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Extensions 目录下存放为工程扩展需要组件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Cornerstone 、dicom-html、 dicom-microscopy、 dicom-pdf、 vtk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extensions              #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_example            # Skeleton of example extension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cornerstone         # 2D images w/ Cornerstone.js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dicom-html          # Structured Reports as HTML in viewport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dicom-microscopy    # Whole slide microscopy viewing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dicom-pdf           # View DICOM wrapped PDFs in viewport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vtk                 # MPR and Volume support w/ VTK.js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platform                #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core                # Business Logic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i18n                # Internationalization Support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ui                  # React component library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viewer              # Connects platform and extension projects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...                     # misc. shared configuration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lerna.json              # MonoRepo (Lerna) settings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package.json            # Shared devDependencies and commands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└── README.md               # This file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D:\code\java\Viewers\platform\core\src\studies\services\qido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studies.js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实现影像数据信息加载（非像素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85643"/>
    <w:multiLevelType w:val="singleLevel"/>
    <w:tmpl w:val="FE4856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E1E70"/>
    <w:rsid w:val="025A3514"/>
    <w:rsid w:val="03DA3F0C"/>
    <w:rsid w:val="04423CBF"/>
    <w:rsid w:val="0534363E"/>
    <w:rsid w:val="069930AC"/>
    <w:rsid w:val="0A351060"/>
    <w:rsid w:val="0E56095C"/>
    <w:rsid w:val="0EBE57AB"/>
    <w:rsid w:val="0FAF0E66"/>
    <w:rsid w:val="10C27743"/>
    <w:rsid w:val="11483D32"/>
    <w:rsid w:val="11C1547F"/>
    <w:rsid w:val="18F86660"/>
    <w:rsid w:val="1B747952"/>
    <w:rsid w:val="1C661516"/>
    <w:rsid w:val="1F02323A"/>
    <w:rsid w:val="253C041B"/>
    <w:rsid w:val="2BDF76B4"/>
    <w:rsid w:val="2BF746A3"/>
    <w:rsid w:val="2CE55B49"/>
    <w:rsid w:val="330F42B4"/>
    <w:rsid w:val="33AE1E70"/>
    <w:rsid w:val="364F55A3"/>
    <w:rsid w:val="3B776DC0"/>
    <w:rsid w:val="3CF263F2"/>
    <w:rsid w:val="46327D47"/>
    <w:rsid w:val="46B633C7"/>
    <w:rsid w:val="494105D6"/>
    <w:rsid w:val="4A4928F2"/>
    <w:rsid w:val="4EF84532"/>
    <w:rsid w:val="541F20AC"/>
    <w:rsid w:val="56A64350"/>
    <w:rsid w:val="58021EC7"/>
    <w:rsid w:val="59FA7D51"/>
    <w:rsid w:val="5F8C255A"/>
    <w:rsid w:val="60261185"/>
    <w:rsid w:val="636B2767"/>
    <w:rsid w:val="65C916FB"/>
    <w:rsid w:val="666F2BF0"/>
    <w:rsid w:val="68FC13F9"/>
    <w:rsid w:val="6C0C631E"/>
    <w:rsid w:val="6CC755A4"/>
    <w:rsid w:val="70A57D0E"/>
    <w:rsid w:val="7B0E52C7"/>
    <w:rsid w:val="7BD0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2019-09-20T01:45:00Z</dcterms:created>
  <dc:creator>admin</dc:creator>
  <cp:lastModifiedBy>admin</cp:lastModifiedBy>
  <dcterms:modified xsi:type="dcterms:W3CDTF">2019-09-28T07:45:36Z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