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39949">
      <w:pPr>
        <w:pBdr>
          <w:bottom w:val="single" w:color="auto" w:sz="4" w:space="0"/>
        </w:pBdr>
        <w:spacing w:before="100"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3A8C5685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Boston University, Boston, MA                                                                                                                  </w:t>
      </w:r>
      <w:r>
        <w:rPr>
          <w:rFonts w:ascii="Times New Roman" w:hAnsi="Times New Roman" w:eastAsia="宋体" w:cs="Times New Roman"/>
          <w:sz w:val="22"/>
          <w:szCs w:val="22"/>
        </w:rPr>
        <w:t>09/2020-01/2026</w:t>
      </w:r>
    </w:p>
    <w:p w14:paraId="34E0045C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Doctor of Philosophy (Ph.D.) in </w:t>
      </w:r>
      <w:r>
        <w:rPr>
          <w:rFonts w:hint="eastAsia" w:ascii="Times New Roman" w:hAnsi="Times New Roman" w:eastAsia="宋体" w:cs="Times New Roman"/>
          <w:sz w:val="22"/>
          <w:szCs w:val="22"/>
        </w:rPr>
        <w:t>Computer</w:t>
      </w:r>
      <w:r>
        <w:rPr>
          <w:rFonts w:ascii="Times New Roman" w:hAnsi="Times New Roman" w:eastAsia="宋体" w:cs="Times New Roman"/>
          <w:sz w:val="22"/>
          <w:szCs w:val="22"/>
        </w:rPr>
        <w:t xml:space="preserve"> Engineering</w:t>
      </w:r>
    </w:p>
    <w:p w14:paraId="1114014F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GPA:</w:t>
      </w:r>
      <w:r>
        <w:rPr>
          <w:rFonts w:ascii="Times New Roman" w:hAnsi="Times New Roman" w:eastAsia="宋体" w:cs="Times New Roman"/>
          <w:sz w:val="22"/>
          <w:szCs w:val="22"/>
        </w:rPr>
        <w:t xml:space="preserve"> 3.91/4.00</w:t>
      </w:r>
    </w:p>
    <w:p w14:paraId="4782FCE7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Advisor:</w:t>
      </w:r>
      <w:r>
        <w:rPr>
          <w:rFonts w:ascii="Times New Roman" w:hAnsi="Times New Roman" w:eastAsia="宋体" w:cs="Times New Roman"/>
          <w:sz w:val="22"/>
          <w:szCs w:val="22"/>
        </w:rPr>
        <w:t xml:space="preserve"> Douglas Densmore</w:t>
      </w:r>
    </w:p>
    <w:p w14:paraId="072D1585">
      <w:pPr>
        <w:tabs>
          <w:tab w:val="left" w:pos="170"/>
        </w:tabs>
        <w:rPr>
          <w:rFonts w:ascii="Times New Roman" w:hAnsi="Times New Roman" w:eastAsia="宋体" w:cs="Times New Roman"/>
          <w:b/>
          <w:b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Thesis:</w:t>
      </w:r>
      <w:r>
        <w:rPr>
          <w:rFonts w:ascii="Times New Roman" w:hAnsi="Times New Roman" w:eastAsia="宋体" w:cs="Times New Roman"/>
          <w:sz w:val="22"/>
          <w:szCs w:val="22"/>
        </w:rPr>
        <w:t xml:space="preserve"> AI-driven design automation for microfluidics and multicellular systems</w:t>
      </w:r>
    </w:p>
    <w:p w14:paraId="679F3C7F">
      <w:pPr>
        <w:tabs>
          <w:tab w:val="left" w:pos="170"/>
        </w:tabs>
        <w:spacing w:after="10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R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esearch Focus:</w:t>
      </w:r>
      <w:r>
        <w:rPr>
          <w:rFonts w:ascii="Times New Roman" w:hAnsi="Times New Roman" w:eastAsia="宋体" w:cs="Times New Roman"/>
          <w:sz w:val="22"/>
          <w:szCs w:val="22"/>
        </w:rPr>
        <w:t xml:space="preserve"> AI-enabled microfluidic CAD, formal verification, and multicellular biological system design.</w:t>
      </w:r>
    </w:p>
    <w:p w14:paraId="62E0C248">
      <w:pPr>
        <w:rPr>
          <w:rFonts w:ascii="Times New Roman" w:hAnsi="Times New Roman" w:eastAsia="宋体" w:cs="Times New Roman"/>
          <w:b/>
          <w:b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University of Electronic Science and Technology of China (UESTC), Chengdu, China                     </w:t>
      </w:r>
      <w:r>
        <w:rPr>
          <w:rFonts w:ascii="Times New Roman" w:hAnsi="Times New Roman" w:eastAsia="宋体" w:cs="Times New Roman"/>
          <w:sz w:val="22"/>
          <w:szCs w:val="22"/>
        </w:rPr>
        <w:t>09/2016-06/2020</w:t>
      </w:r>
    </w:p>
    <w:p w14:paraId="638A1E71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Bachelor of Engineering in Software Engineering </w:t>
      </w:r>
      <w:r>
        <w:rPr>
          <w:rFonts w:ascii="Times New Roman" w:hAnsi="Times New Roman" w:eastAsia="宋体" w:cs="Times New Roman"/>
          <w:i/>
          <w:iCs/>
          <w:sz w:val="22"/>
          <w:szCs w:val="22"/>
        </w:rPr>
        <w:t>(Elite program)</w:t>
      </w:r>
    </w:p>
    <w:p w14:paraId="44BED088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GPA:</w:t>
      </w:r>
      <w:r>
        <w:rPr>
          <w:rFonts w:ascii="Times New Roman" w:hAnsi="Times New Roman" w:eastAsia="宋体" w:cs="Times New Roman"/>
          <w:sz w:val="22"/>
          <w:szCs w:val="22"/>
        </w:rPr>
        <w:t xml:space="preserve"> 3.94/4.00 (Rank: 6/740)</w:t>
      </w:r>
    </w:p>
    <w:p w14:paraId="6752D86E">
      <w:pPr>
        <w:spacing w:after="20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The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s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is:</w:t>
      </w:r>
      <w:r>
        <w:rPr>
          <w:rFonts w:ascii="Times New Roman" w:hAnsi="Times New Roman" w:eastAsia="宋体" w:cs="Times New Roman"/>
          <w:sz w:val="22"/>
          <w:szCs w:val="22"/>
        </w:rPr>
        <w:t xml:space="preserve"> Analysis of Postoperative Applications of Pose Tracking Algorithms.</w:t>
      </w:r>
    </w:p>
    <w:p w14:paraId="55AA8AFC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INTERESTS</w:t>
      </w:r>
    </w:p>
    <w:p w14:paraId="19AB56AD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[1] AI-driven </w:t>
      </w:r>
      <w:r>
        <w:rPr>
          <w:rFonts w:hint="default" w:ascii="Times New Roman" w:hAnsi="Times New Roman" w:cs="Times New Roman"/>
          <w:sz w:val="24"/>
          <w:lang w:val="en-US"/>
        </w:rPr>
        <w:t>c</w:t>
      </w:r>
      <w:r>
        <w:rPr>
          <w:rFonts w:hint="eastAsia" w:ascii="Times New Roman" w:hAnsi="Times New Roman" w:cs="Times New Roman"/>
          <w:sz w:val="24"/>
        </w:rPr>
        <w:t>losed-loop Design-Build-Test-Learn workflow</w:t>
      </w:r>
      <w:r>
        <w:rPr>
          <w:rFonts w:hint="default" w:ascii="Times New Roman" w:hAnsi="Times New Roman" w:cs="Times New Roman"/>
          <w:sz w:val="24"/>
          <w:lang w:val="en-US"/>
        </w:rPr>
        <w:t xml:space="preserve"> for</w:t>
      </w:r>
      <w:r>
        <w:rPr>
          <w:rFonts w:ascii="Times New Roman" w:hAnsi="Times New Roman" w:cs="Times New Roman"/>
          <w:sz w:val="24"/>
        </w:rPr>
        <w:t xml:space="preserve"> microfluidic systems</w:t>
      </w:r>
    </w:p>
    <w:p w14:paraId="5D28FD44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[2] Constraint-based optimization and graph algorithms for multicellular computation</w:t>
      </w:r>
    </w:p>
    <w:p w14:paraId="0889126B">
      <w:pPr>
        <w:tabs>
          <w:tab w:val="left" w:pos="170"/>
        </w:tabs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[3] Formal verification and CAD</w:t>
      </w:r>
      <w:r>
        <w:rPr>
          <w:rFonts w:hint="default" w:ascii="Times New Roman" w:hAnsi="Times New Roman" w:cs="Times New Roman"/>
          <w:sz w:val="24"/>
          <w:lang w:val="en-US"/>
        </w:rPr>
        <w:t xml:space="preserve"> software </w:t>
      </w:r>
      <w:r>
        <w:rPr>
          <w:rFonts w:ascii="Times New Roman" w:hAnsi="Times New Roman" w:cs="Times New Roman"/>
          <w:sz w:val="24"/>
        </w:rPr>
        <w:t xml:space="preserve">infrastructures for biological </w:t>
      </w:r>
      <w:r>
        <w:rPr>
          <w:rFonts w:hint="default" w:ascii="Times New Roman" w:hAnsi="Times New Roman" w:cs="Times New Roman"/>
          <w:sz w:val="24"/>
          <w:lang w:val="en-US"/>
        </w:rPr>
        <w:t>design</w:t>
      </w:r>
    </w:p>
    <w:p w14:paraId="0D9437E4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[4] Large language model (LLM)-enabled </w:t>
      </w:r>
      <w:r>
        <w:rPr>
          <w:rFonts w:hint="default" w:ascii="Times New Roman" w:hAnsi="Times New Roman" w:cs="Times New Roman"/>
          <w:sz w:val="24"/>
          <w:lang w:val="en-US"/>
        </w:rPr>
        <w:t>next generation biological</w:t>
      </w:r>
      <w:r>
        <w:rPr>
          <w:rFonts w:ascii="Times New Roman" w:hAnsi="Times New Roman" w:cs="Times New Roman"/>
          <w:sz w:val="24"/>
        </w:rPr>
        <w:t xml:space="preserve"> design automation</w:t>
      </w:r>
    </w:p>
    <w:p w14:paraId="20549895">
      <w:pPr>
        <w:tabs>
          <w:tab w:val="left" w:pos="170"/>
        </w:tabs>
        <w:spacing w:after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[5] </w:t>
      </w:r>
      <w:r>
        <w:rPr>
          <w:rFonts w:hint="default" w:ascii="Times New Roman" w:hAnsi="Times New Roman" w:cs="Times New Roman"/>
          <w:sz w:val="24"/>
          <w:lang w:val="en-US"/>
        </w:rPr>
        <w:t>Self</w:t>
      </w:r>
      <w:r>
        <w:rPr>
          <w:rFonts w:ascii="Times New Roman" w:hAnsi="Times New Roman" w:cs="Times New Roman"/>
          <w:sz w:val="24"/>
        </w:rPr>
        <w:t>-driv</w:t>
      </w:r>
      <w:r>
        <w:rPr>
          <w:rFonts w:hint="default" w:ascii="Times New Roman" w:hAnsi="Times New Roman" w:cs="Times New Roman"/>
          <w:sz w:val="24"/>
          <w:lang w:val="en-US"/>
        </w:rPr>
        <w:t xml:space="preserve">ing laboratories </w:t>
      </w:r>
      <w:r>
        <w:rPr>
          <w:rFonts w:ascii="Times New Roman" w:hAnsi="Times New Roman" w:cs="Times New Roman"/>
          <w:sz w:val="24"/>
        </w:rPr>
        <w:t xml:space="preserve">for programmable biological systems </w:t>
      </w:r>
    </w:p>
    <w:p w14:paraId="062CF83F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bookmarkStart w:id="0" w:name="OLE_LINK7"/>
      <w:r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63C4C53">
      <w:pPr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</w:rPr>
        <w:t>iGEM</w:t>
      </w:r>
      <w:r>
        <w:rPr>
          <w:rFonts w:ascii="Times New Roman" w:hAnsi="Times New Roman" w:eastAsia="宋体" w:cs="Times New Roman"/>
          <w:sz w:val="22"/>
          <w:szCs w:val="22"/>
        </w:rPr>
        <w:t xml:space="preserve"> "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eastAsia="宋体" w:cs="Times New Roman"/>
          <w:sz w:val="22"/>
          <w:szCs w:val="22"/>
        </w:rPr>
        <w:t xml:space="preserve">" (Student Mentor, 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 xml:space="preserve">)                                      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  </w:t>
      </w:r>
      <w:r>
        <w:rPr>
          <w:rFonts w:ascii="Times New Roman" w:hAnsi="Times New Roman" w:eastAsia="宋体" w:cs="Times New Roman"/>
          <w:sz w:val="22"/>
          <w:szCs w:val="22"/>
        </w:rPr>
        <w:t>11/2024</w:t>
      </w:r>
    </w:p>
    <w:p w14:paraId="5248D1E9">
      <w:pPr>
        <w:jc w:val="distribute"/>
        <w:rPr>
          <w:rFonts w:ascii="Times New Roman" w:hAnsi="Times New Roman" w:eastAsia="宋体" w:cs="Times New Roman"/>
          <w:bCs/>
          <w:sz w:val="22"/>
          <w:szCs w:val="22"/>
        </w:rPr>
      </w:pPr>
      <w:r>
        <w:rPr>
          <w:rFonts w:ascii="Times New Roman" w:hAnsi="Times New Roman" w:eastAsia="宋体" w:cs="Times New Roman"/>
          <w:bCs/>
          <w:sz w:val="22"/>
          <w:szCs w:val="22"/>
        </w:rPr>
        <w:t>China Youth Science and Technology Innovation Award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 xml:space="preserve"> (</w:t>
      </w:r>
      <w:r>
        <w:rPr>
          <w:rFonts w:ascii="Times New Roman" w:hAnsi="Times New Roman" w:eastAsia="宋体" w:cs="Times New Roman"/>
          <w:bCs/>
          <w:sz w:val="22"/>
          <w:szCs w:val="22"/>
        </w:rPr>
        <w:t>Nominated by UESTC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 xml:space="preserve">)                                                   </w:t>
      </w:r>
      <w:r>
        <w:rPr>
          <w:rFonts w:ascii="Times New Roman" w:hAnsi="Times New Roman" w:eastAsia="宋体" w:cs="Times New Roman"/>
          <w:bCs/>
          <w:sz w:val="22"/>
          <w:szCs w:val="22"/>
        </w:rPr>
        <w:t xml:space="preserve">  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>05</w:t>
      </w:r>
      <w:r>
        <w:rPr>
          <w:rFonts w:ascii="Times New Roman" w:hAnsi="Times New Roman" w:eastAsia="宋体" w:cs="Times New Roman"/>
          <w:bCs/>
          <w:sz w:val="22"/>
          <w:szCs w:val="22"/>
        </w:rPr>
        <w:t>/</w:t>
      </w:r>
      <w:r>
        <w:rPr>
          <w:rFonts w:hint="eastAsia" w:ascii="Times New Roman" w:hAnsi="Times New Roman" w:eastAsia="宋体" w:cs="Times New Roman"/>
          <w:bCs/>
          <w:sz w:val="22"/>
          <w:szCs w:val="22"/>
        </w:rPr>
        <w:t>2020</w:t>
      </w:r>
    </w:p>
    <w:p w14:paraId="4EA9B59B">
      <w:pPr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Most Outstanding Students of UESTC 2019</w:t>
      </w:r>
      <w:r>
        <w:rPr>
          <w:rFonts w:ascii="Times New Roman" w:hAnsi="Times New Roman" w:eastAsia="宋体" w:cs="Times New Roman"/>
          <w:sz w:val="22"/>
          <w:szCs w:val="22"/>
        </w:rPr>
        <w:t xml:space="preserve"> (成电杰出学生,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10/5000</w:t>
      </w:r>
      <w:r>
        <w:rPr>
          <w:rFonts w:ascii="Times New Roman" w:hAnsi="Times New Roman" w:eastAsia="宋体" w:cs="Times New Roman"/>
          <w:sz w:val="22"/>
          <w:szCs w:val="22"/>
        </w:rPr>
        <w:t xml:space="preserve"> in UESTC,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1/740</w:t>
      </w:r>
      <w:r>
        <w:rPr>
          <w:rFonts w:ascii="Times New Roman" w:hAnsi="Times New Roman" w:eastAsia="宋体" w:cs="Times New Roman"/>
          <w:sz w:val="22"/>
          <w:szCs w:val="22"/>
        </w:rPr>
        <w:t xml:space="preserve"> in department)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12/2019</w:t>
      </w:r>
    </w:p>
    <w:p w14:paraId="5FA8CC9B">
      <w:pPr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iGEM "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Gold medal</w:t>
      </w:r>
      <w:r>
        <w:rPr>
          <w:rFonts w:ascii="Times New Roman" w:hAnsi="Times New Roman" w:eastAsia="宋体" w:cs="Times New Roman"/>
          <w:sz w:val="22"/>
          <w:szCs w:val="22"/>
        </w:rPr>
        <w:t>" and "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Best Software Project</w:t>
      </w:r>
      <w:r>
        <w:rPr>
          <w:rFonts w:ascii="Times New Roman" w:hAnsi="Times New Roman" w:eastAsia="宋体" w:cs="Times New Roman"/>
          <w:sz w:val="22"/>
          <w:szCs w:val="22"/>
        </w:rPr>
        <w:t xml:space="preserve">" 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>)</w:t>
      </w:r>
      <w:r>
        <w:rPr>
          <w:rFonts w:ascii="Times New Roman" w:hAnsi="Times New Roman" w:eastAsia="宋体" w:cs="Times New Roman"/>
          <w:sz w:val="22"/>
          <w:szCs w:val="22"/>
        </w:rPr>
        <w:tab/>
      </w:r>
      <w:r>
        <w:rPr>
          <w:rFonts w:ascii="Times New Roman" w:hAnsi="Times New Roman" w:eastAsia="宋体" w:cs="Times New Roman"/>
          <w:sz w:val="22"/>
          <w:szCs w:val="22"/>
        </w:rPr>
        <w:t xml:space="preserve">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   </w:t>
      </w:r>
      <w:r>
        <w:rPr>
          <w:rFonts w:ascii="Times New Roman" w:hAnsi="Times New Roman" w:eastAsia="宋体" w:cs="Times New Roman"/>
          <w:sz w:val="22"/>
          <w:szCs w:val="22"/>
        </w:rPr>
        <w:t>11/2019</w:t>
      </w:r>
    </w:p>
    <w:p w14:paraId="69BE3338">
      <w:pPr>
        <w:jc w:val="distribute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Outstanding Graduates Award of UESTC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 10/2019</w:t>
      </w:r>
    </w:p>
    <w:p w14:paraId="40BFCE2D">
      <w:pPr>
        <w:spacing w:after="200"/>
        <w:jc w:val="distribute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"Wu Liang Ye" Enterprise Scholarship (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2/740</w:t>
      </w:r>
      <w:r>
        <w:rPr>
          <w:rFonts w:ascii="Times New Roman" w:hAnsi="Times New Roman" w:eastAsia="宋体" w:cs="Times New Roman"/>
          <w:sz w:val="22"/>
          <w:szCs w:val="22"/>
        </w:rPr>
        <w:t xml:space="preserve"> in Software Engineering department)</w:t>
      </w:r>
      <w:r>
        <w:rPr>
          <w:rFonts w:ascii="Times New Roman" w:hAnsi="Times New Roman" w:eastAsia="宋体" w:cs="Times New Roman"/>
          <w:sz w:val="22"/>
          <w:szCs w:val="22"/>
        </w:rPr>
        <w:tab/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>09/2019</w:t>
      </w:r>
    </w:p>
    <w:bookmarkEnd w:id="0"/>
    <w:p w14:paraId="3E0805FE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TECHNICAL SKILLS</w:t>
      </w:r>
    </w:p>
    <w:p w14:paraId="54DAAC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AI &amp; Data Science: </w:t>
      </w:r>
      <w:r>
        <w:rPr>
          <w:rFonts w:ascii="Times New Roman" w:hAnsi="Times New Roman" w:eastAsia="宋体" w:cs="Times New Roman"/>
          <w:sz w:val="22"/>
          <w:szCs w:val="22"/>
        </w:rPr>
        <w:t>Graph Algorithm Library (NetworkX),</w:t>
      </w:r>
      <w:r>
        <w:rPr>
          <w:rFonts w:ascii="Times New Roman" w:hAnsi="Times New Roman" w:cs="Times New Roman"/>
        </w:rPr>
        <w:t xml:space="preserve"> ML/AI/DS Library (</w:t>
      </w:r>
      <w:r>
        <w:rPr>
          <w:rFonts w:ascii="Times New Roman" w:hAnsi="Times New Roman" w:eastAsia="宋体" w:cs="Times New Roman"/>
          <w:sz w:val="22"/>
          <w:szCs w:val="22"/>
        </w:rPr>
        <w:t>PyTorch, TensorFlow, NumPy)</w:t>
      </w:r>
    </w:p>
    <w:p w14:paraId="640A3312">
      <w:pPr>
        <w:rPr>
          <w:rFonts w:ascii="Times New Roman" w:hAnsi="Times New Roman" w:eastAsia="宋体" w:cs="Times New Roman"/>
          <w:b/>
          <w:b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Systems &amp; Software:</w:t>
      </w:r>
      <w:r>
        <w:rPr>
          <w:rFonts w:ascii="Times New Roman" w:hAnsi="Times New Roman" w:eastAsia="宋体" w:cs="Times New Roman"/>
          <w:sz w:val="22"/>
          <w:szCs w:val="22"/>
        </w:rPr>
        <w:t xml:space="preserve"> Python, C/C++, Java, TypeScript, </w:t>
      </w:r>
      <w:r>
        <w:rPr>
          <w:rFonts w:ascii="Times New Roman" w:hAnsi="Times New Roman" w:eastAsia="宋体" w:cs="Times New Roman"/>
          <w:sz w:val="22"/>
          <w:szCs w:val="22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</w:rPr>
        <w:t>Java</w:t>
      </w:r>
      <w:r>
        <w:rPr>
          <w:rFonts w:ascii="Times New Roman" w:hAnsi="Times New Roman" w:eastAsia="宋体" w:cs="Times New Roman"/>
          <w:sz w:val="22"/>
          <w:szCs w:val="22"/>
        </w:rPr>
        <w:t>Script, HTML, Linux Shell, LaTeX</w:t>
      </w:r>
    </w:p>
    <w:p w14:paraId="76562582">
      <w:pPr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Biological &amp; Microfluidic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Skills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:</w:t>
      </w:r>
      <w:r>
        <w:rPr>
          <w:rFonts w:ascii="Times New Roman" w:hAnsi="Times New Roman" w:eastAsia="宋体" w:cs="Times New Roman"/>
          <w:sz w:val="22"/>
          <w:szCs w:val="22"/>
        </w:rPr>
        <w:t xml:space="preserve"> CNC Milling, Laser Cutting, Benchmark Collection and Evaluation</w:t>
      </w:r>
    </w:p>
    <w:p w14:paraId="61E9E29D">
      <w:pPr>
        <w:spacing w:after="20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CAD Tools:</w:t>
      </w:r>
      <w:r>
        <w:rPr>
          <w:rFonts w:ascii="Times New Roman" w:hAnsi="Times New Roman" w:eastAsia="宋体" w:cs="Times New Roman"/>
          <w:sz w:val="22"/>
          <w:szCs w:val="22"/>
        </w:rPr>
        <w:t xml:space="preserve"> Fusion 360, Microfluidic Devices Manual Design</w:t>
      </w:r>
    </w:p>
    <w:p w14:paraId="70574911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EXPERIENCE</w:t>
      </w:r>
    </w:p>
    <w:p w14:paraId="5F9B1499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Research Assistant </w:t>
      </w:r>
      <w:r>
        <w:rPr>
          <w:rFonts w:ascii="Times New Roman" w:hAnsi="Times New Roman" w:eastAsia="宋体" w:cs="Times New Roman"/>
          <w:sz w:val="22"/>
          <w:szCs w:val="22"/>
        </w:rPr>
        <w:t>| Boston University, CIDAR lab                                                           Boston, MA | 09/2020-Present</w:t>
      </w:r>
    </w:p>
    <w:p w14:paraId="5B72227F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iCs/>
          <w:sz w:val="22"/>
          <w:szCs w:val="22"/>
        </w:rPr>
        <w:t>Supervisor: Prof. Douglas Densmore</w:t>
      </w:r>
    </w:p>
    <w:p w14:paraId="44A25813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Neptune — Hierarchical Microfluidic Design Automation System </w:t>
      </w:r>
      <w:r>
        <w:rPr>
          <w:rFonts w:ascii="Times New Roman" w:hAnsi="Times New Roman" w:cs="Times New Roman"/>
          <w:b/>
          <w:bCs/>
          <w:i/>
          <w:iCs/>
          <w:sz w:val="22"/>
          <w:szCs w:val="28"/>
        </w:rPr>
        <w:t>(CUHK collaboration)</w:t>
      </w:r>
    </w:p>
    <w:p w14:paraId="2319A6FF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Developed a full-stack microfluidic design automation system enabling end-to-end synthesis from high-level behavioral specifications to physical layout generation.</w:t>
      </w:r>
    </w:p>
    <w:p w14:paraId="2A28532A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Developed a DSL and compiler that transform behavioral design inputs into structured connectivity graphs, which are further processed by external placement and routing algorithms; the DSL is currently supported by all five major mainstream large language models for assisted program synthesis.</w:t>
      </w:r>
    </w:p>
    <w:p w14:paraId="680B3385">
      <w:pPr>
        <w:pStyle w:val="11"/>
        <w:numPr>
          <w:ilvl w:val="1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Built a web-based interface tightly integrated into the lab’s existing 3DuF design environment, enabling direct visualization, interactive editing, and manual refinement of synthesized microfluidic designs. </w:t>
      </w:r>
    </w:p>
    <w:p w14:paraId="10C4572D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Oriole — Genetic Circuit Partitioning for Multicellular Computation </w:t>
      </w:r>
      <w:r>
        <w:rPr>
          <w:rFonts w:ascii="Times New Roman" w:hAnsi="Times New Roman" w:cs="Times New Roman"/>
          <w:b/>
          <w:bCs/>
          <w:i/>
          <w:iCs/>
          <w:sz w:val="22"/>
          <w:szCs w:val="28"/>
        </w:rPr>
        <w:t>(MIT collaboration)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</w:p>
    <w:p w14:paraId="5751155D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Developed a sub-graph partitioning algorithm enabling implementation of complex computational functions (e.g., cryptographic hashing) in multicellular systems under biological and hardware constraints. </w:t>
      </w:r>
    </w:p>
    <w:p w14:paraId="5CAD7D94">
      <w:pPr>
        <w:pStyle w:val="11"/>
        <w:numPr>
          <w:ilvl w:val="0"/>
          <w:numId w:val="2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Designed a constraint formalization layer that encodes biological and experimental constraints into computational representations, enabling automated design and optimization in genetic circuit synthesis.</w:t>
      </w:r>
    </w:p>
    <w:p w14:paraId="06B78D15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 xml:space="preserve">Vespa — In-silico Logic-level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C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onstraint-based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V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alidation for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L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arge-scale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M</w:t>
      </w:r>
      <w:r>
        <w:rPr>
          <w:rFonts w:ascii="Times New Roman" w:hAnsi="Times New Roman" w:cs="Times New Roman"/>
          <w:b/>
          <w:bCs/>
          <w:sz w:val="22"/>
          <w:szCs w:val="28"/>
        </w:rPr>
        <w:t xml:space="preserve">icrofluidic 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S</w:t>
      </w:r>
      <w:r>
        <w:rPr>
          <w:rFonts w:ascii="Times New Roman" w:hAnsi="Times New Roman" w:cs="Times New Roman"/>
          <w:b/>
          <w:bCs/>
          <w:sz w:val="22"/>
          <w:szCs w:val="28"/>
        </w:rPr>
        <w:t>ystems</w:t>
      </w:r>
    </w:p>
    <w:p w14:paraId="4AAC0AD6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Developed an automated in-silico validation system for microfluidic workflows, enabling simulation-based verification and reliability testing prior to wet-lab execution. </w:t>
      </w:r>
    </w:p>
    <w:p w14:paraId="45289406">
      <w:pPr>
        <w:pStyle w:val="11"/>
        <w:numPr>
          <w:ilvl w:val="0"/>
          <w:numId w:val="3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Constructed benchmark datasets and logic-level constraint representations for evaluating and optimizing microfluidic design automation methods.</w:t>
      </w:r>
    </w:p>
    <w:p w14:paraId="40C393AE">
      <w:pPr>
        <w:pStyle w:val="1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ascii="Times New Roman" w:hAnsi="Times New Roman" w:cs="Times New Roman"/>
          <w:b/>
          <w:bCs/>
          <w:sz w:val="22"/>
          <w:szCs w:val="28"/>
        </w:rPr>
        <w:t>Other Works</w:t>
      </w:r>
    </w:p>
    <w:p w14:paraId="2A054A76">
      <w:pPr>
        <w:pStyle w:val="11"/>
        <w:numPr>
          <w:ilvl w:val="0"/>
          <w:numId w:val="4"/>
        </w:numPr>
        <w:ind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 xml:space="preserve">Designed and fabricated modular microfluidic systems supporting multi-modal experimental workflows for studying cell–cell communication in controlled environments. </w:t>
      </w:r>
    </w:p>
    <w:p w14:paraId="280658F3">
      <w:pPr>
        <w:pStyle w:val="11"/>
        <w:numPr>
          <w:ilvl w:val="0"/>
          <w:numId w:val="4"/>
        </w:numPr>
        <w:spacing w:after="100"/>
        <w:ind w:left="714" w:hanging="357" w:firstLineChars="0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Built a natural language interface using large language models (Claude, GPT, Gemini, Qwen, DeepSeek) enabling users to interact with microfluidic design workflows without programming.</w:t>
      </w:r>
    </w:p>
    <w:p w14:paraId="168F3214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Team Student Mentor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BostonU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"https://2024.igem.wiki/bostonu/"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https://2024.igem.wiki/bostonu/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>)                   Boston, MA | 05-10/2024</w:t>
      </w:r>
    </w:p>
    <w:p w14:paraId="0E80EDE7">
      <w:pPr>
        <w:pStyle w:val="11"/>
        <w:numPr>
          <w:ilvl w:val="0"/>
          <w:numId w:val="1"/>
        </w:numPr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Led computational and software design for iGEM 2024 project, bridging biological objectives with system-level modeling and implementation.</w:t>
      </w:r>
    </w:p>
    <w:p w14:paraId="03337915">
      <w:pPr>
        <w:pStyle w:val="11"/>
        <w:numPr>
          <w:ilvl w:val="0"/>
          <w:numId w:val="1"/>
        </w:numPr>
        <w:spacing w:after="100"/>
        <w:ind w:left="448" w:hanging="448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Mentored students in system design and problem decomposition for biological engineering workflows.</w:t>
      </w:r>
      <w:r>
        <w:t xml:space="preserve"> </w:t>
      </w:r>
    </w:p>
    <w:p w14:paraId="68B8DD03">
      <w:pPr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 xml:space="preserve">iGEM Team Member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| UESTC </w:t>
      </w:r>
      <w:r>
        <w:rPr>
          <w:rFonts w:ascii="Times New Roman" w:hAnsi="Times New Roman" w:eastAsia="宋体" w:cs="Times New Roman"/>
          <w:sz w:val="22"/>
          <w:szCs w:val="22"/>
        </w:rPr>
        <w:t xml:space="preserve">(Wiki: </w:t>
      </w:r>
      <w:r>
        <w:fldChar w:fldCharType="begin"/>
      </w:r>
      <w:r>
        <w:instrText xml:space="preserve"> HYPERLINK "https://2019.igem.org/Team:UESTC-Software" </w:instrText>
      </w:r>
      <w:r>
        <w:fldChar w:fldCharType="separate"/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t>https://2019.igem.org/Team:UESTC-Software</w:t>
      </w:r>
      <w:r>
        <w:rPr>
          <w:rStyle w:val="7"/>
          <w:rFonts w:ascii="Times New Roman" w:hAnsi="Times New Roman" w:eastAsia="宋体" w:cs="Times New Roman"/>
          <w:sz w:val="22"/>
          <w:szCs w:val="22"/>
        </w:rPr>
        <w:fldChar w:fldCharType="end"/>
      </w:r>
      <w:r>
        <w:rPr>
          <w:rFonts w:ascii="Times New Roman" w:hAnsi="Times New Roman" w:eastAsia="宋体" w:cs="Times New Roman"/>
          <w:sz w:val="22"/>
          <w:szCs w:val="22"/>
        </w:rPr>
        <w:t>)       Chengdu, China | 05-10/2019</w:t>
      </w:r>
    </w:p>
    <w:p w14:paraId="1703B9C0">
      <w:pPr>
        <w:pStyle w:val="11"/>
        <w:numPr>
          <w:ilvl w:val="0"/>
          <w:numId w:val="1"/>
        </w:numPr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Built a cross-database sequence-to-protein mapping pipeline improving annotation between iGEM Registry and UniProt.</w:t>
      </w:r>
      <w:r>
        <w:t xml:space="preserve"> </w:t>
      </w:r>
    </w:p>
    <w:p w14:paraId="04F9B652">
      <w:pPr>
        <w:pStyle w:val="11"/>
        <w:numPr>
          <w:ilvl w:val="0"/>
          <w:numId w:val="1"/>
        </w:numPr>
        <w:spacing w:after="100"/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Developed a ranking and filtering model improving alignment accuracy to &gt;95% and increasing retrieval coverage by ~400%.</w:t>
      </w:r>
    </w:p>
    <w:p w14:paraId="7AD42AC6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Student 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</w:rPr>
        <w:t>R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esearch Internship </w:t>
      </w:r>
      <w:r>
        <w:rPr>
          <w:rFonts w:ascii="Times New Roman" w:hAnsi="Times New Roman" w:eastAsia="宋体" w:cs="Times New Roman"/>
          <w:sz w:val="22"/>
          <w:szCs w:val="22"/>
        </w:rPr>
        <w:t>| UCSB, Four “I”s lab                                                        Santa Barbara, CA | 06-08/2019</w:t>
      </w:r>
    </w:p>
    <w:p w14:paraId="3879D69B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iCs/>
          <w:sz w:val="22"/>
          <w:szCs w:val="22"/>
        </w:rPr>
        <w:t xml:space="preserve">Supervisor: Prof. Matthew Turk and Prof. Tobies Hollerer  </w:t>
      </w:r>
    </w:p>
    <w:p w14:paraId="352AC8B5">
      <w:pPr>
        <w:pStyle w:val="11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Reimplemented a state-of-the-art pose tracking algorithm for local evaluation and deployment.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</w:t>
      </w:r>
    </w:p>
    <w:p w14:paraId="3B244DDC">
      <w:pPr>
        <w:pStyle w:val="11"/>
        <w:numPr>
          <w:ilvl w:val="0"/>
          <w:numId w:val="1"/>
        </w:numPr>
        <w:spacing w:after="20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Benchmarked performance against a novel method using standardized datasets.</w:t>
      </w:r>
    </w:p>
    <w:p w14:paraId="62A8CB28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SERVICES &amp; ACTIVITIES</w:t>
      </w:r>
    </w:p>
    <w:p w14:paraId="5AB8B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distribute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Mentor,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EBRC Mentorship for Undergraduate and Master’s Students Program (EMUMS)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0</w:t>
      </w:r>
      <w:r>
        <w:rPr>
          <w:rFonts w:ascii="Times New Roman" w:hAnsi="Times New Roman" w:cs="Times New Roman"/>
          <w:sz w:val="22"/>
          <w:szCs w:val="22"/>
        </w:rPr>
        <w:t>4/2025</w:t>
      </w:r>
      <w:r>
        <w:rPr>
          <w:rFonts w:ascii="Times New Roman" w:hAnsi="Times New Roman" w:eastAsia="宋体" w:cs="Times New Roman"/>
          <w:sz w:val="22"/>
          <w:szCs w:val="22"/>
        </w:rPr>
        <w:t>-Now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Direct Mentor,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Eric Xie</w:t>
      </w:r>
      <w:r>
        <w:rPr>
          <w:rFonts w:ascii="Times New Roman" w:hAnsi="Times New Roman" w:eastAsia="宋体" w:cs="Times New Roman"/>
          <w:sz w:val="22"/>
          <w:szCs w:val="22"/>
        </w:rPr>
        <w:t>, Undergraduate Research Assistant, CIDAR Lab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                     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0</w:t>
      </w:r>
      <w:r>
        <w:rPr>
          <w:rFonts w:hint="eastAsia"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>/202</w:t>
      </w:r>
      <w:r>
        <w:rPr>
          <w:rFonts w:hint="eastAsia"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eastAsia="宋体" w:cs="Times New Roman"/>
          <w:sz w:val="22"/>
          <w:szCs w:val="22"/>
        </w:rPr>
        <w:t>-Now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(IWBDA’25), </w:t>
      </w:r>
      <w:r>
        <w:rPr>
          <w:rFonts w:ascii="Times New Roman" w:hAnsi="Times New Roman" w:cs="Times New Roman"/>
          <w:b/>
          <w:bCs/>
          <w:sz w:val="22"/>
          <w:szCs w:val="22"/>
        </w:rPr>
        <w:t>Oral Presentation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09/2025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International Genetically Engineered Machine competition (iGEM’19, iGEM’24)                                  11/2019, 11/2024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Inventor/Contributor, </w:t>
      </w:r>
      <w:r>
        <w:rPr>
          <w:rFonts w:ascii="Times New Roman" w:hAnsi="Times New Roman" w:cs="Times New Roman"/>
          <w:b/>
          <w:bCs/>
          <w:sz w:val="22"/>
          <w:szCs w:val="22"/>
        </w:rPr>
        <w:t>Patent: Agricultural Heavy Metal Biosensor-Integrated Device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</w:t>
      </w:r>
      <w:r>
        <w:rPr>
          <w:rFonts w:ascii="Times New Roman" w:hAnsi="Times New Roman" w:eastAsia="宋体" w:cs="Times New Roman"/>
          <w:sz w:val="22"/>
          <w:szCs w:val="22"/>
        </w:rPr>
        <w:t>05</w:t>
      </w:r>
      <w:r>
        <w:rPr>
          <w:rFonts w:hint="eastAsia" w:ascii="Times New Roman" w:hAnsi="Times New Roman" w:eastAsia="宋体" w:cs="Times New Roman"/>
          <w:sz w:val="22"/>
          <w:szCs w:val="22"/>
        </w:rPr>
        <w:t>-11</w:t>
      </w:r>
      <w:r>
        <w:rPr>
          <w:rFonts w:ascii="Times New Roman" w:hAnsi="Times New Roman" w:eastAsia="宋体" w:cs="Times New Roman"/>
          <w:sz w:val="22"/>
          <w:szCs w:val="22"/>
        </w:rPr>
        <w:t>/2024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>Student Mentor of iGEM team: BostonU                                                                                                           04-10/2024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Chicago BioEngineering Conference (CBEC’24)                                                                                                   09/2024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Teaching Assistant, </w:t>
      </w:r>
      <w:r>
        <w:rPr>
          <w:rFonts w:ascii="Times New Roman" w:hAnsi="Times New Roman" w:cs="Times New Roman"/>
          <w:b/>
          <w:bCs/>
          <w:sz w:val="22"/>
          <w:szCs w:val="22"/>
        </w:rPr>
        <w:t>EC504: Advanced Data Structures and Algorithms</w:t>
      </w:r>
      <w:r>
        <w:rPr>
          <w:rFonts w:ascii="Times New Roman" w:hAnsi="Times New Roman" w:cs="Times New Roman"/>
          <w:sz w:val="22"/>
          <w:szCs w:val="22"/>
        </w:rPr>
        <w:t>, Boston University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01-05/2022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, </w:t>
      </w:r>
      <w:r>
        <w:rPr>
          <w:rFonts w:ascii="Times New Roman" w:hAnsi="Times New Roman" w:eastAsia="宋体" w:cs="Times New Roman"/>
          <w:sz w:val="22"/>
          <w:szCs w:val="22"/>
        </w:rPr>
        <w:t>01-05/</w:t>
      </w:r>
      <w:r>
        <w:rPr>
          <w:rFonts w:hint="eastAsia" w:ascii="Times New Roman" w:hAnsi="Times New Roman" w:eastAsia="宋体" w:cs="Times New Roman"/>
          <w:sz w:val="22"/>
          <w:szCs w:val="22"/>
        </w:rPr>
        <w:t>2023</w:t>
      </w:r>
      <w:r>
        <w:rPr>
          <w:rFonts w:hint="default" w:ascii="Times New Roman" w:hAnsi="Times New Roman" w:eastAsia="宋体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    06/2023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International Workshop on Bio-Design Automation (IWBDA’22), Poster Presentation                                              10/2022</w:t>
      </w:r>
    </w:p>
    <w:p w14:paraId="63FAFA43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SOCIETIES</w:t>
      </w:r>
    </w:p>
    <w:p w14:paraId="1BCF1B7D">
      <w:pPr>
        <w:keepNext w:val="0"/>
        <w:keepLines w:val="0"/>
        <w:pageBreakBefore w:val="0"/>
        <w:widowControl w:val="0"/>
        <w:tabs>
          <w:tab w:val="left" w:pos="1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distribute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Institute of Electrical and Electronics Engineers (IEEE, graduate student membership)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              02/2024-Now</w:t>
      </w:r>
    </w:p>
    <w:p w14:paraId="1BFE0B06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JOURNAL REVIEWER</w:t>
      </w:r>
    </w:p>
    <w:p w14:paraId="2F7EEFF2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IEEE Transactions on Computer-Aided Design of Integrated Circuits and Systems (IEEE-TCAD)                         </w:t>
      </w:r>
    </w:p>
    <w:p w14:paraId="64DD1936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eLife</w:t>
      </w:r>
      <w:r>
        <w:rPr>
          <w:rFonts w:hint="eastAsia" w:ascii="Times New Roman" w:hAnsi="Times New Roman" w:eastAsia="宋体" w:cs="Times New Roman"/>
          <w:sz w:val="22"/>
          <w:szCs w:val="22"/>
        </w:rPr>
        <w:t xml:space="preserve">          </w:t>
      </w:r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                               </w:t>
      </w:r>
      <w:bookmarkStart w:id="2" w:name="_GoBack"/>
      <w:bookmarkEnd w:id="2"/>
      <w:r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                                      </w:t>
      </w:r>
    </w:p>
    <w:p w14:paraId="478DB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both"/>
        <w:textAlignment w:val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 xml:space="preserve">International Conference on Computer-Aided Design (ICCAD’22)    </w:t>
      </w:r>
    </w:p>
    <w:p w14:paraId="2FBB0428">
      <w:pPr>
        <w:pBdr>
          <w:bottom w:val="single" w:color="auto" w:sz="4" w:space="0"/>
        </w:pBdr>
        <w:spacing w:after="10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14:paraId="4855E023">
      <w:pPr>
        <w:tabs>
          <w:tab w:val="left" w:pos="170"/>
        </w:tabs>
        <w:spacing w:after="10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Google Scholar </w:t>
      </w:r>
      <w:r>
        <w:rPr>
          <w:rFonts w:ascii="Times New Roman" w:hAnsi="Times New Roman" w:cs="Times New Roman"/>
          <w:sz w:val="22"/>
          <w:szCs w:val="22"/>
        </w:rPr>
        <w:t>(</w:t>
      </w:r>
      <w:r>
        <w:fldChar w:fldCharType="begin"/>
      </w:r>
      <w:r>
        <w:instrText xml:space="preserve"> HYPERLINK "https://scholar.google.com/citations?user=Zel-iSQAAAAJ&amp;hl=en"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2"/>
          <w:szCs w:val="22"/>
        </w:rPr>
        <w:t>https://scholar.google.com/citations?user=Zel-iSQAAAAJ&amp;hl=en</w:t>
      </w:r>
      <w:r>
        <w:rPr>
          <w:rStyle w:val="7"/>
          <w:rFonts w:ascii="Times New Roman" w:hAnsi="Times New Roman" w:cs="Times New Roman"/>
          <w:sz w:val="22"/>
          <w:szCs w:val="22"/>
        </w:rPr>
        <w:fldChar w:fldCharType="end"/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4D6383B3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Journals:</w:t>
      </w:r>
    </w:p>
    <w:p w14:paraId="29ECC599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J1</w:t>
      </w:r>
      <w:r>
        <w:rPr>
          <w:rFonts w:hint="eastAsia"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>IEEE</w:t>
      </w:r>
      <w:r>
        <w:rPr>
          <w:rFonts w:hint="eastAsia"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 xml:space="preserve">TCAD 44.2 (2024): 483-496.]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20DACCF0">
      <w:pPr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J2</w:t>
      </w:r>
      <w:r>
        <w:rPr>
          <w:rFonts w:ascii="Times New Roman" w:hAnsi="Times New Roman" w:cs="Times New Roman"/>
          <w:sz w:val="22"/>
          <w:szCs w:val="28"/>
        </w:rPr>
        <w:t xml:space="preserve">, Nature Chemical Biology 21.2 (2025): 268-279.] Padmakumar, J. P., Sun, J. J., Cho, W.,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Krenz, C., Han, W. Z., ... &amp; Voigt, C. A. (2024). Partitioning of a 2-bit hash function across 66 communicating cells.</w:t>
      </w:r>
    </w:p>
    <w:p w14:paraId="36EEA50A">
      <w:pPr>
        <w:tabs>
          <w:tab w:val="left" w:pos="170"/>
        </w:tabs>
        <w:spacing w:after="10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J3</w:t>
      </w:r>
      <w:r>
        <w:rPr>
          <w:rFonts w:ascii="Times New Roman" w:hAnsi="Times New Roman" w:cs="Times New Roman"/>
          <w:sz w:val="22"/>
          <w:szCs w:val="28"/>
        </w:rPr>
        <w:t xml:space="preserve">, IEEE-TCBB 22.4 (2025): 1888-1901.] </w:t>
      </w:r>
      <w:r>
        <w:rPr>
          <w:rFonts w:ascii="Times New Roman" w:hAnsi="Times New Roman" w:cs="Times New Roman"/>
          <w:b/>
          <w:bCs/>
          <w:sz w:val="22"/>
          <w:szCs w:val="28"/>
        </w:rPr>
        <w:t>Zhou, Y.</w:t>
      </w:r>
      <w:r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0BA912CB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Conferences &amp; Workshops:</w:t>
      </w:r>
    </w:p>
    <w:p w14:paraId="2C699D1F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C1</w:t>
      </w:r>
      <w:r>
        <w:rPr>
          <w:rFonts w:ascii="Times New Roman" w:hAnsi="Times New Roman" w:cs="Times New Roman"/>
          <w:sz w:val="22"/>
          <w:szCs w:val="28"/>
        </w:rPr>
        <w:t>, IWBDA’22] A Conceptual Interactive Microfluidic Design and Control Workflow</w:t>
      </w:r>
    </w:p>
    <w:p w14:paraId="2DE334C5">
      <w:pPr>
        <w:tabs>
          <w:tab w:val="left" w:pos="170"/>
        </w:tabs>
        <w:spacing w:after="100"/>
        <w:rPr>
          <w:rFonts w:ascii="Times New Roman" w:hAnsi="Times New Roman" w:cs="Times New Roman"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>, IWBDA’25] LaNVis: Biological Constraint-based Large Network Visualizer (Accepted for oral presentation)</w:t>
      </w:r>
    </w:p>
    <w:p w14:paraId="129A86E8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Manuscripts in Preparation:</w:t>
      </w:r>
    </w:p>
    <w:p w14:paraId="28A31B2B">
      <w:pPr>
        <w:spacing w:after="200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hint="eastAsia" w:ascii="Times New Roman" w:hAnsi="Times New Roman" w:cs="Times New Roman"/>
          <w:sz w:val="22"/>
          <w:szCs w:val="28"/>
        </w:rPr>
        <w:t>[</w:t>
      </w:r>
      <w:r>
        <w:rPr>
          <w:rFonts w:ascii="Times New Roman" w:hAnsi="Times New Roman" w:cs="Times New Roman"/>
          <w:b/>
          <w:bCs/>
          <w:sz w:val="22"/>
          <w:szCs w:val="28"/>
        </w:rPr>
        <w:t>J</w:t>
      </w:r>
      <w:r>
        <w:rPr>
          <w:rFonts w:hint="eastAsia" w:ascii="Times New Roman" w:hAnsi="Times New Roman" w:cs="Times New Roman"/>
          <w:b/>
          <w:bCs/>
          <w:sz w:val="22"/>
          <w:szCs w:val="28"/>
        </w:rPr>
        <w:t>4</w:t>
      </w:r>
      <w:r>
        <w:rPr>
          <w:rFonts w:ascii="Times New Roman" w:hAnsi="Times New Roman" w:cs="Times New Roman"/>
          <w:sz w:val="22"/>
          <w:szCs w:val="28"/>
        </w:rPr>
        <w:t xml:space="preserve">, in progress, targeting Nature </w:t>
      </w:r>
      <w:r>
        <w:rPr>
          <w:rFonts w:hint="eastAsia" w:ascii="Times New Roman" w:hAnsi="Times New Roman" w:cs="Times New Roman"/>
          <w:sz w:val="22"/>
          <w:szCs w:val="28"/>
        </w:rPr>
        <w:t>Computational</w:t>
      </w:r>
      <w:r>
        <w:rPr>
          <w:rFonts w:ascii="Times New Roman" w:hAnsi="Times New Roman" w:cs="Times New Roman"/>
          <w:sz w:val="22"/>
          <w:szCs w:val="28"/>
        </w:rPr>
        <w:t xml:space="preserve"> Science] 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Neptune: An open-source platform for microfluidic design automation with a new programming language and in-context LLM assistance. </w:t>
      </w:r>
    </w:p>
    <w:p w14:paraId="6275D16A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</w:p>
    <w:sectPr>
      <w:headerReference r:id="rId5" w:type="default"/>
      <w:pgSz w:w="12240" w:h="15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CBF06">
    <w:pPr>
      <w:pStyle w:val="3"/>
      <w:rPr>
        <w:rFonts w:ascii="Times New Roman" w:hAnsi="Times New Roman" w:cs="Times New Roman"/>
        <w:b/>
        <w:sz w:val="30"/>
        <w:szCs w:val="30"/>
      </w:rPr>
    </w:pPr>
    <w:r>
      <w:rPr>
        <w:rFonts w:ascii="Times New Roman" w:hAnsi="Times New Roman" w:cs="Times New Roman"/>
        <w:b/>
        <w:sz w:val="30"/>
        <w:szCs w:val="30"/>
      </w:rPr>
      <w:t>Yangruirui ZHOU</w:t>
    </w:r>
  </w:p>
  <w:p w14:paraId="6FF93A65">
    <w:pPr>
      <w:pStyle w:val="3"/>
    </w:pPr>
    <w:r>
      <w:rPr>
        <w:rFonts w:ascii="Times New Roman" w:hAnsi="Times New Roman" w:cs="Times New Roman"/>
        <w:sz w:val="22"/>
        <w:szCs w:val="28"/>
      </w:rPr>
      <w:t xml:space="preserve">Email: </w:t>
    </w:r>
    <w:r>
      <w:fldChar w:fldCharType="begin"/>
    </w:r>
    <w:r>
      <w:instrText xml:space="preserve"> HYPERLINK "mailto:yrrzhou@bu.edu" </w:instrText>
    </w:r>
    <w:r>
      <w:fldChar w:fldCharType="separate"/>
    </w:r>
    <w:r>
      <w:rPr>
        <w:rStyle w:val="7"/>
        <w:rFonts w:ascii="Times New Roman" w:hAnsi="Times New Roman" w:eastAsia="微软雅黑" w:cs="Times New Roman"/>
        <w:sz w:val="22"/>
        <w:szCs w:val="28"/>
        <w:shd w:val="clear" w:color="auto" w:fill="FFFFFF"/>
      </w:rPr>
      <w:t>yrrzhou@bu.edu</w:t>
    </w:r>
    <w:r>
      <w:rPr>
        <w:rStyle w:val="7"/>
        <w:rFonts w:ascii="Times New Roman" w:hAnsi="Times New Roman" w:eastAsia="微软雅黑" w:cs="Times New Roman"/>
        <w:sz w:val="22"/>
        <w:szCs w:val="28"/>
        <w:shd w:val="clear" w:color="auto" w:fill="FFFFFF"/>
      </w:rPr>
      <w:fldChar w:fldCharType="end"/>
    </w:r>
    <w:r>
      <w:rPr>
        <w:rFonts w:ascii="Times New Roman" w:hAnsi="Times New Roman" w:cs="Times New Roman"/>
        <w:sz w:val="22"/>
        <w:szCs w:val="22"/>
      </w:rPr>
      <w:ptab w:relativeTo="margin" w:alignment="center" w:leader="none"/>
    </w:r>
    <w:r>
      <w:rPr>
        <w:rFonts w:ascii="Times New Roman" w:hAnsi="Times New Roman" w:cs="Times New Roman"/>
        <w:sz w:val="22"/>
        <w:szCs w:val="28"/>
      </w:rPr>
      <w:t xml:space="preserve">Tel: </w:t>
    </w:r>
    <w:bookmarkStart w:id="1" w:name="OLE_LINK9"/>
    <w:r>
      <w:rPr>
        <w:rFonts w:ascii="Times New Roman" w:hAnsi="Times New Roman" w:cs="Times New Roman"/>
        <w:sz w:val="22"/>
        <w:szCs w:val="28"/>
      </w:rPr>
      <w:t>(</w:t>
    </w:r>
    <w:r>
      <w:rPr>
        <w:rFonts w:ascii="Times New Roman" w:hAnsi="Times New Roman" w:eastAsia="微软雅黑" w:cs="Times New Roman"/>
        <w:color w:val="333333"/>
        <w:sz w:val="22"/>
        <w:szCs w:val="28"/>
        <w:shd w:val="clear" w:color="auto" w:fill="FFFFFF"/>
      </w:rPr>
      <w:t>+1) 857-763-9402</w:t>
    </w:r>
    <w:bookmarkEnd w:id="1"/>
    <w:r>
      <w:rPr>
        <w:rFonts w:ascii="Times New Roman" w:hAnsi="Times New Roman" w:cs="Times New Roman"/>
        <w:sz w:val="22"/>
        <w:szCs w:val="22"/>
      </w:rPr>
      <w:ptab w:relativeTo="margin" w:alignment="right" w:leader="none"/>
    </w:r>
    <w:r>
      <w:rPr>
        <w:rFonts w:ascii="Times New Roman" w:hAnsi="Times New Roman" w:eastAsia="微软雅黑" w:cs="Times New Roman"/>
        <w:sz w:val="22"/>
        <w:szCs w:val="28"/>
      </w:rPr>
      <w:t xml:space="preserve">  </w:t>
    </w:r>
    <w:r>
      <w:rPr>
        <w:rFonts w:hint="eastAsia" w:ascii="Times New Roman" w:hAnsi="Times New Roman" w:cs="Times New Roman"/>
        <w:sz w:val="22"/>
        <w:szCs w:val="28"/>
      </w:rPr>
      <w:t>Web</w:t>
    </w:r>
    <w:r>
      <w:rPr>
        <w:rFonts w:ascii="Times New Roman" w:hAnsi="Times New Roman" w:cs="Times New Roman"/>
        <w:sz w:val="22"/>
        <w:szCs w:val="28"/>
      </w:rPr>
      <w:t xml:space="preserve">page: </w:t>
    </w:r>
    <w:r>
      <w:fldChar w:fldCharType="begin"/>
    </w:r>
    <w:r>
      <w:instrText xml:space="preserve"> HYPERLINK "https://zyrrron.github.io/" </w:instrText>
    </w:r>
    <w:r>
      <w:fldChar w:fldCharType="separate"/>
    </w:r>
    <w:r>
      <w:rPr>
        <w:rStyle w:val="7"/>
        <w:rFonts w:ascii="Times New Roman" w:hAnsi="Times New Roman" w:cs="Times New Roman"/>
        <w:sz w:val="22"/>
        <w:szCs w:val="28"/>
      </w:rPr>
      <w:t>zyrrron.github.io</w:t>
    </w:r>
    <w:r>
      <w:rPr>
        <w:rStyle w:val="7"/>
        <w:rFonts w:ascii="Times New Roman" w:hAnsi="Times New Roman" w:cs="Times New Roman"/>
        <w:sz w:val="22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475E6"/>
    <w:multiLevelType w:val="multilevel"/>
    <w:tmpl w:val="0E9475E6"/>
    <w:lvl w:ilvl="0" w:tentative="0">
      <w:start w:val="1"/>
      <w:numFmt w:val="bullet"/>
      <w:lvlText w:val=""/>
      <w:lvlJc w:val="left"/>
      <w:pPr>
        <w:ind w:left="440" w:hanging="440"/>
      </w:pPr>
      <w:rPr>
        <w:rFonts w:hint="default" w:ascii="Symbol" w:hAnsi="Symbol"/>
      </w:rPr>
    </w:lvl>
    <w:lvl w:ilvl="1" w:tentative="0">
      <w:start w:val="1"/>
      <w:numFmt w:val="bullet"/>
      <w:lvlText w:val=""/>
      <w:lvlJc w:val="left"/>
      <w:pPr>
        <w:ind w:left="80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E860F02"/>
    <w:multiLevelType w:val="multilevel"/>
    <w:tmpl w:val="2E860F02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AB546A"/>
    <w:multiLevelType w:val="multilevel"/>
    <w:tmpl w:val="37AB546A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87E3F51"/>
    <w:multiLevelType w:val="multilevel"/>
    <w:tmpl w:val="787E3F5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720"/>
  <w:evenAndOddHeaders w:val="1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241"/>
    <w:rsid w:val="000021FA"/>
    <w:rsid w:val="00010190"/>
    <w:rsid w:val="00027A42"/>
    <w:rsid w:val="00046D8E"/>
    <w:rsid w:val="00060569"/>
    <w:rsid w:val="0007646D"/>
    <w:rsid w:val="000772BD"/>
    <w:rsid w:val="00080476"/>
    <w:rsid w:val="0009020C"/>
    <w:rsid w:val="00096ABC"/>
    <w:rsid w:val="000A196A"/>
    <w:rsid w:val="000A56C2"/>
    <w:rsid w:val="000B2D2F"/>
    <w:rsid w:val="000B338B"/>
    <w:rsid w:val="000B4C9C"/>
    <w:rsid w:val="000D0608"/>
    <w:rsid w:val="000D4EC6"/>
    <w:rsid w:val="000E3ECF"/>
    <w:rsid w:val="000E5170"/>
    <w:rsid w:val="000E720D"/>
    <w:rsid w:val="00100441"/>
    <w:rsid w:val="00132BB5"/>
    <w:rsid w:val="00136D70"/>
    <w:rsid w:val="00140A8A"/>
    <w:rsid w:val="00147AA1"/>
    <w:rsid w:val="001505F3"/>
    <w:rsid w:val="001774DC"/>
    <w:rsid w:val="00197687"/>
    <w:rsid w:val="001B26C4"/>
    <w:rsid w:val="001B4E70"/>
    <w:rsid w:val="001C3A49"/>
    <w:rsid w:val="001C4223"/>
    <w:rsid w:val="001D3DBC"/>
    <w:rsid w:val="001E031E"/>
    <w:rsid w:val="001E2CA9"/>
    <w:rsid w:val="001E34F9"/>
    <w:rsid w:val="002029D9"/>
    <w:rsid w:val="00205A69"/>
    <w:rsid w:val="00207BDE"/>
    <w:rsid w:val="002117E5"/>
    <w:rsid w:val="0021767F"/>
    <w:rsid w:val="00223AF4"/>
    <w:rsid w:val="002428F2"/>
    <w:rsid w:val="00245683"/>
    <w:rsid w:val="0025127B"/>
    <w:rsid w:val="0025221C"/>
    <w:rsid w:val="00255C98"/>
    <w:rsid w:val="002564C2"/>
    <w:rsid w:val="0027149C"/>
    <w:rsid w:val="002A06D0"/>
    <w:rsid w:val="002A6C20"/>
    <w:rsid w:val="002B3CDF"/>
    <w:rsid w:val="002B56E2"/>
    <w:rsid w:val="002C7762"/>
    <w:rsid w:val="002E218C"/>
    <w:rsid w:val="002F49B4"/>
    <w:rsid w:val="00300CDD"/>
    <w:rsid w:val="00313155"/>
    <w:rsid w:val="00320319"/>
    <w:rsid w:val="003237E0"/>
    <w:rsid w:val="00325FCB"/>
    <w:rsid w:val="0032694F"/>
    <w:rsid w:val="00327698"/>
    <w:rsid w:val="003316A1"/>
    <w:rsid w:val="0033433B"/>
    <w:rsid w:val="00337A3F"/>
    <w:rsid w:val="00347557"/>
    <w:rsid w:val="00355309"/>
    <w:rsid w:val="0039606D"/>
    <w:rsid w:val="00397780"/>
    <w:rsid w:val="00397B38"/>
    <w:rsid w:val="003A331D"/>
    <w:rsid w:val="003A76A1"/>
    <w:rsid w:val="003B4221"/>
    <w:rsid w:val="003C19B0"/>
    <w:rsid w:val="003C2350"/>
    <w:rsid w:val="003C476E"/>
    <w:rsid w:val="003C4A9F"/>
    <w:rsid w:val="003E257A"/>
    <w:rsid w:val="003E4CF6"/>
    <w:rsid w:val="003E4CFB"/>
    <w:rsid w:val="003F6333"/>
    <w:rsid w:val="003F77A9"/>
    <w:rsid w:val="00404EC5"/>
    <w:rsid w:val="00405203"/>
    <w:rsid w:val="00405C11"/>
    <w:rsid w:val="00430B59"/>
    <w:rsid w:val="00440780"/>
    <w:rsid w:val="00444B31"/>
    <w:rsid w:val="00445D46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D2BFC"/>
    <w:rsid w:val="004E2B93"/>
    <w:rsid w:val="004E7415"/>
    <w:rsid w:val="004F2AA8"/>
    <w:rsid w:val="004F5C12"/>
    <w:rsid w:val="005021E0"/>
    <w:rsid w:val="00516C0E"/>
    <w:rsid w:val="00530758"/>
    <w:rsid w:val="0054123E"/>
    <w:rsid w:val="00546D89"/>
    <w:rsid w:val="00551B3D"/>
    <w:rsid w:val="005551AD"/>
    <w:rsid w:val="00571434"/>
    <w:rsid w:val="00583543"/>
    <w:rsid w:val="0059661B"/>
    <w:rsid w:val="005A271F"/>
    <w:rsid w:val="005C19B5"/>
    <w:rsid w:val="005C53E5"/>
    <w:rsid w:val="005D3DD9"/>
    <w:rsid w:val="005E584C"/>
    <w:rsid w:val="005E7D2F"/>
    <w:rsid w:val="005F751C"/>
    <w:rsid w:val="00607F7A"/>
    <w:rsid w:val="00612F19"/>
    <w:rsid w:val="00646F56"/>
    <w:rsid w:val="0065446E"/>
    <w:rsid w:val="00655BAB"/>
    <w:rsid w:val="006603E6"/>
    <w:rsid w:val="00670BCE"/>
    <w:rsid w:val="00683E1C"/>
    <w:rsid w:val="0068587A"/>
    <w:rsid w:val="00685F6A"/>
    <w:rsid w:val="006C7520"/>
    <w:rsid w:val="006E6A91"/>
    <w:rsid w:val="006F2CA5"/>
    <w:rsid w:val="006F3E99"/>
    <w:rsid w:val="00705EC5"/>
    <w:rsid w:val="00712973"/>
    <w:rsid w:val="00717862"/>
    <w:rsid w:val="00750A8C"/>
    <w:rsid w:val="00753F61"/>
    <w:rsid w:val="007563A4"/>
    <w:rsid w:val="00760CA3"/>
    <w:rsid w:val="00766BEC"/>
    <w:rsid w:val="007677FE"/>
    <w:rsid w:val="00780CFA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481E"/>
    <w:rsid w:val="007F781F"/>
    <w:rsid w:val="00811247"/>
    <w:rsid w:val="00826277"/>
    <w:rsid w:val="0085745F"/>
    <w:rsid w:val="00864C47"/>
    <w:rsid w:val="00870241"/>
    <w:rsid w:val="00876393"/>
    <w:rsid w:val="00881820"/>
    <w:rsid w:val="00882792"/>
    <w:rsid w:val="008969CA"/>
    <w:rsid w:val="0089798D"/>
    <w:rsid w:val="008A150E"/>
    <w:rsid w:val="008A396E"/>
    <w:rsid w:val="008A6625"/>
    <w:rsid w:val="008B0D3F"/>
    <w:rsid w:val="008B3B32"/>
    <w:rsid w:val="008C6784"/>
    <w:rsid w:val="008C6FD7"/>
    <w:rsid w:val="008D32F0"/>
    <w:rsid w:val="008E0223"/>
    <w:rsid w:val="008E3600"/>
    <w:rsid w:val="008E7E5B"/>
    <w:rsid w:val="008F18B5"/>
    <w:rsid w:val="00915463"/>
    <w:rsid w:val="00923D25"/>
    <w:rsid w:val="00930055"/>
    <w:rsid w:val="0093021E"/>
    <w:rsid w:val="00932279"/>
    <w:rsid w:val="00937690"/>
    <w:rsid w:val="009600D8"/>
    <w:rsid w:val="0096071F"/>
    <w:rsid w:val="00964017"/>
    <w:rsid w:val="0097557E"/>
    <w:rsid w:val="00983BC4"/>
    <w:rsid w:val="00991B5A"/>
    <w:rsid w:val="00992066"/>
    <w:rsid w:val="009A728D"/>
    <w:rsid w:val="009B4DE0"/>
    <w:rsid w:val="009E709B"/>
    <w:rsid w:val="009F728F"/>
    <w:rsid w:val="00A033E6"/>
    <w:rsid w:val="00A05710"/>
    <w:rsid w:val="00A126FE"/>
    <w:rsid w:val="00A15149"/>
    <w:rsid w:val="00A34E71"/>
    <w:rsid w:val="00A34FF2"/>
    <w:rsid w:val="00A42C38"/>
    <w:rsid w:val="00A5226C"/>
    <w:rsid w:val="00A67584"/>
    <w:rsid w:val="00AA0E80"/>
    <w:rsid w:val="00AA4394"/>
    <w:rsid w:val="00AA7DE3"/>
    <w:rsid w:val="00AD21D0"/>
    <w:rsid w:val="00AD60D1"/>
    <w:rsid w:val="00AF684A"/>
    <w:rsid w:val="00B06124"/>
    <w:rsid w:val="00B133E4"/>
    <w:rsid w:val="00B30489"/>
    <w:rsid w:val="00B51911"/>
    <w:rsid w:val="00B61D89"/>
    <w:rsid w:val="00B6434B"/>
    <w:rsid w:val="00B7453F"/>
    <w:rsid w:val="00B86496"/>
    <w:rsid w:val="00BA3FBD"/>
    <w:rsid w:val="00BA4DDB"/>
    <w:rsid w:val="00BC15EF"/>
    <w:rsid w:val="00BC16DC"/>
    <w:rsid w:val="00BC2589"/>
    <w:rsid w:val="00BC588C"/>
    <w:rsid w:val="00BC5A3B"/>
    <w:rsid w:val="00BC6FF1"/>
    <w:rsid w:val="00BD249B"/>
    <w:rsid w:val="00BD33DD"/>
    <w:rsid w:val="00BD7ED1"/>
    <w:rsid w:val="00BE663A"/>
    <w:rsid w:val="00BE6D31"/>
    <w:rsid w:val="00C00608"/>
    <w:rsid w:val="00C14760"/>
    <w:rsid w:val="00C238C7"/>
    <w:rsid w:val="00C3554A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B5519"/>
    <w:rsid w:val="00CC5D0B"/>
    <w:rsid w:val="00CD142F"/>
    <w:rsid w:val="00CD465C"/>
    <w:rsid w:val="00CF2208"/>
    <w:rsid w:val="00CF68D9"/>
    <w:rsid w:val="00D00917"/>
    <w:rsid w:val="00D03B07"/>
    <w:rsid w:val="00D03F8A"/>
    <w:rsid w:val="00D04B3B"/>
    <w:rsid w:val="00D16AF5"/>
    <w:rsid w:val="00D179A2"/>
    <w:rsid w:val="00D326D8"/>
    <w:rsid w:val="00D33DA6"/>
    <w:rsid w:val="00D363B3"/>
    <w:rsid w:val="00D4746D"/>
    <w:rsid w:val="00D71FC6"/>
    <w:rsid w:val="00D7275D"/>
    <w:rsid w:val="00D74099"/>
    <w:rsid w:val="00D80027"/>
    <w:rsid w:val="00DA6D8D"/>
    <w:rsid w:val="00DB6A24"/>
    <w:rsid w:val="00DB6B9E"/>
    <w:rsid w:val="00DC129C"/>
    <w:rsid w:val="00DC544B"/>
    <w:rsid w:val="00DC5EB3"/>
    <w:rsid w:val="00DD045D"/>
    <w:rsid w:val="00DD096F"/>
    <w:rsid w:val="00DD420F"/>
    <w:rsid w:val="00DE43D5"/>
    <w:rsid w:val="00E05986"/>
    <w:rsid w:val="00E15E32"/>
    <w:rsid w:val="00E20756"/>
    <w:rsid w:val="00E30DD7"/>
    <w:rsid w:val="00E3301B"/>
    <w:rsid w:val="00E40C42"/>
    <w:rsid w:val="00E45E51"/>
    <w:rsid w:val="00E560EB"/>
    <w:rsid w:val="00EA1546"/>
    <w:rsid w:val="00EB75A3"/>
    <w:rsid w:val="00EC4E59"/>
    <w:rsid w:val="00ED6422"/>
    <w:rsid w:val="00EE0415"/>
    <w:rsid w:val="00F0147A"/>
    <w:rsid w:val="00F03F02"/>
    <w:rsid w:val="00F05FFF"/>
    <w:rsid w:val="00F3552F"/>
    <w:rsid w:val="00F35AF1"/>
    <w:rsid w:val="00F4006E"/>
    <w:rsid w:val="00F57768"/>
    <w:rsid w:val="00F62D17"/>
    <w:rsid w:val="00F64EF6"/>
    <w:rsid w:val="00F650E1"/>
    <w:rsid w:val="00F66F5E"/>
    <w:rsid w:val="00F71B59"/>
    <w:rsid w:val="00F72A39"/>
    <w:rsid w:val="00F87A28"/>
    <w:rsid w:val="00F91DEF"/>
    <w:rsid w:val="00F93629"/>
    <w:rsid w:val="00F96D6A"/>
    <w:rsid w:val="00F97D3E"/>
    <w:rsid w:val="00FB7858"/>
    <w:rsid w:val="00FC13AD"/>
    <w:rsid w:val="00FC650A"/>
    <w:rsid w:val="00FD3ACA"/>
    <w:rsid w:val="00FE17B5"/>
    <w:rsid w:val="00FE7DF9"/>
    <w:rsid w:val="00FF0519"/>
    <w:rsid w:val="00FF1FFA"/>
    <w:rsid w:val="26794992"/>
    <w:rsid w:val="37AE0F40"/>
    <w:rsid w:val="5291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Header Char"/>
    <w:basedOn w:val="5"/>
    <w:link w:val="3"/>
    <w:uiPriority w:val="0"/>
    <w:rPr>
      <w:kern w:val="2"/>
      <w:sz w:val="18"/>
      <w:szCs w:val="18"/>
    </w:rPr>
  </w:style>
  <w:style w:type="character" w:customStyle="1" w:styleId="9">
    <w:name w:val="Footer Char"/>
    <w:basedOn w:val="5"/>
    <w:link w:val="2"/>
    <w:qFormat/>
    <w:uiPriority w:val="99"/>
    <w:rPr>
      <w:kern w:val="2"/>
      <w:sz w:val="18"/>
      <w:szCs w:val="18"/>
    </w:rPr>
  </w:style>
  <w:style w:type="character" w:customStyle="1" w:styleId="1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878</Words>
  <Characters>6417</Characters>
  <Lines>63</Lines>
  <Paragraphs>17</Paragraphs>
  <TotalTime>3</TotalTime>
  <ScaleCrop>false</ScaleCrop>
  <LinksUpToDate>false</LinksUpToDate>
  <CharactersWithSpaces>8597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2025-08-21T18:11:00Z</dcterms:created>
  <dc:creator>PC</dc:creator>
  <cp:lastModifiedBy>Ron</cp:lastModifiedBy>
  <cp:lastPrinted>2026-04-27T03:40:00Z</cp:lastPrinted>
  <dcterms:modified xsi:type="dcterms:W3CDTF">2026-07-09T16:58:54Z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eyJoZGlkIjoiM2EwZGFiMmY5YTgwOTM4MmIwYWNiZGRmNTc0MTBkMjgiLCJ1c2VySWQiOiIzMTM5MDg5ODQifQ==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A8D5EC93F9604B268607D498F283E77C_12</vt:lpwstr>
  </property>
</Properties>
</file>