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项目总体概况报告：</w:t>
        <w:br/>
        <w:br/>
        <w:t>- 正在执行的项目数量：数据暂无</w:t>
        <w:br/>
        <w:t>- 型号研制项目数量：数据暂无</w:t>
        <w:br/>
        <w:t>- 涉火项目数量：数据暂无</w:t>
        <w:br/>
        <w:t>- 重点跟踪项目数量：数据暂无</w:t>
        <w:br/>
        <w:t>- 新增项目数量：数据暂无</w:t>
        <w:br/>
        <w:t>- 拖期项目数量：数据暂无</w:t>
        <w:br/>
        <w:br/>
        <w:t>哎呀，今天的数据还在路上，暂时无法提供详细的项目概况，不过别担心，数据一到，马上就能生成报告啦！</w:t>
      </w:r>
      <w:r>
        <w:rPr>
          <w:b/>
        </w:rPr>
        <w:t>项目来源情况</w:t>
        <w:t>哎呀，看起来我们的数据库里暂时还没有项目来源的信息哦！这可能意味着我们还没有开始追踪或者收集这部分数据。不过别担心，一旦有新的信息，我们会及时更新的！如果你需要其他帮助，随时告诉我吧~</w:t>
      </w:r>
      <w:r>
        <w:rPr>
          <w:b/>
        </w:rPr>
        <w:t>责任单位任务承担情况</w:t>
        <w:t>哎呀，看起来我们这次没有具体的数据来总结责任单位的任务承担情况呢。但是，这正好是个机会，让我们可以重新审视和规划任务分配，确保每个单位都能明确自己的责任，更好地协同工作，提升效率哦！如果有新的数据或情况，记得及时更新，这样我们就能更好地追踪和管理任务啦！</w:t>
      </w:r>
      <w:r>
        <w:rPr>
          <w:b/>
        </w:rPr>
        <w:t>项目经费执行情况</w:t>
        <w:t>哎呀，看起来我们这次没有具体的项目经费数据可以分析呢！但别担心，只要一有数据，我就能帮你快速总结出经费的执行情况。咱们下次再来检查，说不定就有惊喜啦！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