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总体概况</w:t>
        <w:t>哎呀，看起来我们这里没有具体的数据来生成201报告呢！一旦有更新，我会第一时间给你汇报的。不过，通常这份报告会涵盖项目的状态，比如正在执行的项目，还有那些特别值得关注的，比如型号研制、涉火项目、重点跟踪的，以及新增和拖期的项目。咱们下次查看时，希望数据满满哦！</w:t>
      </w:r>
      <w:r>
        <w:rPr>
          <w:b/>
        </w:rPr>
        <w:t>项目来源情况</w:t>
        <w:t>哎呀，看起来我们现在没有具体的项目来源数据可以分析呢！要是有数据的话，我肯定能帮你总结得明明白白的。等有新数据了，咱们再来一起看看吧！</w:t>
      </w:r>
      <w:r>
        <w:rPr>
          <w:b/>
        </w:rPr>
        <w:t>责任单位任务承担情况</w:t>
        <w:t>哎呀，看起来我们这里还没有收集到关于责任单位任务承担情况的具体数据哦！不过别担心，这正好给了我们一个机会，可以细致规划一下我们需要关注哪些方面，比如任务分配的公平性、完成进度、效率提升点等。下次咱们再来查看时，希望数据库里就有满满的数据啦！</w:t>
      </w:r>
      <w:r>
        <w:rPr>
          <w:b/>
        </w:rPr>
        <w:t>项目经费执行情况</w:t>
        <w:t>哎呀，看起来我们这次没有具体的项目经费数据可以分析呢！要是有数据的话，我就能帮你好好总结一番了。不过没关系，有啥其他问题或者需要帮忙的，尽管说哈！</w:t>
      </w:r>
    </w:p>
    <w:p>
      <w:pPr>
        <w:jc w:val="center"/>
      </w:pPr>
      <w:r>
        <w:rPr>
          <w:b/>
        </w:rPr>
        <w:t>项目来源情况柱状图</w:t>
      </w:r>
    </w:p>
    <w:p>
      <w:pPr>
        <w:jc w:val="center"/>
      </w:pPr>
      <w:r>
        <w:rPr>
          <w:b/>
        </w:rPr>
        <w:t>项目来源情况柱状图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