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15C68" w14:textId="5B19CF81" w:rsidR="00757D2D" w:rsidRPr="00833496" w:rsidRDefault="00FC563A">
      <w:pPr>
        <w:rPr>
          <w:b/>
          <w:color w:val="4472C4" w:themeColor="accent5"/>
          <w:sz w:val="24"/>
        </w:rPr>
      </w:pPr>
      <w:r>
        <w:rPr>
          <w:b/>
          <w:color w:val="4472C4" w:themeColor="accent5"/>
          <w:sz w:val="24"/>
        </w:rPr>
        <w:t>Test</w:t>
      </w:r>
      <w:r w:rsidR="00EC66EE" w:rsidRPr="00833496">
        <w:rPr>
          <w:b/>
          <w:color w:val="4472C4" w:themeColor="accent5"/>
          <w:sz w:val="24"/>
        </w:rPr>
        <w:t xml:space="preserve"> </w:t>
      </w:r>
      <w:r>
        <w:rPr>
          <w:b/>
          <w:color w:val="4472C4" w:themeColor="accent5"/>
          <w:sz w:val="24"/>
        </w:rPr>
        <w:t>2</w:t>
      </w:r>
    </w:p>
    <w:p w14:paraId="1F03763E" w14:textId="25D5153C" w:rsidR="008164AF" w:rsidRPr="00E95B15" w:rsidRDefault="008164AF" w:rsidP="008164AF">
      <w:pPr>
        <w:rPr>
          <w:b/>
          <w:u w:val="single"/>
        </w:rPr>
      </w:pPr>
      <w:r w:rsidRPr="00E95B15">
        <w:rPr>
          <w:b/>
          <w:u w:val="single"/>
        </w:rPr>
        <w:t>(</w:t>
      </w:r>
      <w:r>
        <w:rPr>
          <w:b/>
          <w:u w:val="single"/>
        </w:rPr>
        <w:t>A</w:t>
      </w:r>
      <w:r w:rsidRPr="00E95B15">
        <w:rPr>
          <w:b/>
          <w:u w:val="single"/>
        </w:rPr>
        <w:t xml:space="preserve">) </w:t>
      </w:r>
      <w:r>
        <w:rPr>
          <w:b/>
          <w:u w:val="single"/>
        </w:rPr>
        <w:t>Task</w:t>
      </w:r>
      <w:r w:rsidRPr="00E95B15">
        <w:rPr>
          <w:b/>
          <w:u w:val="single"/>
        </w:rPr>
        <w:t xml:space="preserve"> </w:t>
      </w:r>
    </w:p>
    <w:p w14:paraId="1AF70943" w14:textId="77777777" w:rsidR="00FC563A" w:rsidRDefault="00FC563A" w:rsidP="00FC563A">
      <w:r>
        <w:t xml:space="preserve">Note: No advanced computer vision background is required to solve this challenge. A simple understanding of the 256 x 256 x 256 RGB </w:t>
      </w:r>
      <w:proofErr w:type="spellStart"/>
      <w:r>
        <w:t>color</w:t>
      </w:r>
      <w:proofErr w:type="spellEnd"/>
      <w:r>
        <w:t xml:space="preserve"> space is sufficient.</w:t>
      </w:r>
    </w:p>
    <w:p w14:paraId="122B19AC" w14:textId="77777777" w:rsidR="00FC563A" w:rsidRDefault="00FC563A" w:rsidP="00FC563A"/>
    <w:p w14:paraId="6B81389F" w14:textId="3C1C6C27" w:rsidR="00FC563A" w:rsidRDefault="00FC563A" w:rsidP="00FC563A">
      <w:r>
        <w:t>A website uses Captchas on a form to keep the web-bots away. However, the captchas it generates, are quite similar each time:</w:t>
      </w:r>
    </w:p>
    <w:p w14:paraId="57661F86" w14:textId="77777777" w:rsidR="00FC563A" w:rsidRDefault="00FC563A" w:rsidP="00FC563A">
      <w:r>
        <w:t xml:space="preserve">- the number of characters remains the same each time  </w:t>
      </w:r>
    </w:p>
    <w:p w14:paraId="03D449F3" w14:textId="77777777" w:rsidR="00FC563A" w:rsidRDefault="00FC563A" w:rsidP="00FC563A">
      <w:r>
        <w:t xml:space="preserve">- the font and spacing is the same each time  </w:t>
      </w:r>
    </w:p>
    <w:p w14:paraId="0225A2D5" w14:textId="77777777" w:rsidR="00FC563A" w:rsidRDefault="00FC563A" w:rsidP="00FC563A">
      <w:r>
        <w:t xml:space="preserve">- the background and foreground </w:t>
      </w:r>
      <w:proofErr w:type="spellStart"/>
      <w:r>
        <w:t>colors</w:t>
      </w:r>
      <w:proofErr w:type="spellEnd"/>
      <w:r>
        <w:t xml:space="preserve"> and texture, remain largely the same</w:t>
      </w:r>
    </w:p>
    <w:p w14:paraId="78E477A7" w14:textId="77777777" w:rsidR="00FC563A" w:rsidRDefault="00FC563A" w:rsidP="00FC563A">
      <w:r>
        <w:t xml:space="preserve">- there is no skew in the structure of the characters.  </w:t>
      </w:r>
    </w:p>
    <w:p w14:paraId="6FCF3D4D" w14:textId="04258F96" w:rsidR="00FC563A" w:rsidRDefault="00FC563A" w:rsidP="00FC563A">
      <w:r>
        <w:t xml:space="preserve">- </w:t>
      </w:r>
      <w:proofErr w:type="gramStart"/>
      <w:r>
        <w:t>the captcha generator,</w:t>
      </w:r>
      <w:proofErr w:type="gramEnd"/>
      <w:r>
        <w:t xml:space="preserve"> creates strictly 5-character captchas, and each of the characters is either an upper-case character (A-Z) or a numeral (0-9).</w:t>
      </w:r>
    </w:p>
    <w:p w14:paraId="03C19761" w14:textId="77777777" w:rsidR="008164AF" w:rsidRDefault="008164AF" w:rsidP="00FC563A"/>
    <w:p w14:paraId="7D4BF9E3" w14:textId="5EA1E456" w:rsidR="00EC66EE" w:rsidRDefault="00FC563A" w:rsidP="00FC563A">
      <w:r>
        <w:t xml:space="preserve">Here, </w:t>
      </w:r>
      <w:proofErr w:type="gramStart"/>
      <w:r>
        <w:t>take</w:t>
      </w:r>
      <w:proofErr w:type="gramEnd"/>
      <w:r>
        <w:t xml:space="preserve"> a look at some of the captcha images on the form. As you can see, they resemble each other very much - just that the characters on each of them are different.</w:t>
      </w:r>
    </w:p>
    <w:p w14:paraId="324E4210" w14:textId="176C4366" w:rsidR="00FC563A" w:rsidRDefault="00FC563A" w:rsidP="00FC563A">
      <w:r>
        <w:rPr>
          <w:noProof/>
        </w:rPr>
        <w:drawing>
          <wp:inline distT="0" distB="0" distL="0" distR="0" wp14:anchorId="1EBDC468" wp14:editId="548CA75B">
            <wp:extent cx="571500"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pic:spPr>
                </pic:pic>
              </a:graphicData>
            </a:graphic>
          </wp:inline>
        </w:drawing>
      </w:r>
      <w:r>
        <w:tab/>
      </w:r>
      <w:r>
        <w:rPr>
          <w:noProof/>
        </w:rPr>
        <w:drawing>
          <wp:inline distT="0" distB="0" distL="0" distR="0" wp14:anchorId="6C1E7CB1" wp14:editId="5C94F4E5">
            <wp:extent cx="571500" cy="28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pic:spPr>
                </pic:pic>
              </a:graphicData>
            </a:graphic>
          </wp:inline>
        </w:drawing>
      </w:r>
      <w:r>
        <w:tab/>
      </w:r>
      <w:r>
        <w:rPr>
          <w:noProof/>
        </w:rPr>
        <w:drawing>
          <wp:inline distT="0" distB="0" distL="0" distR="0" wp14:anchorId="59005A68" wp14:editId="5F2D4995">
            <wp:extent cx="57150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pic:spPr>
                </pic:pic>
              </a:graphicData>
            </a:graphic>
          </wp:inline>
        </w:drawing>
      </w:r>
      <w:r>
        <w:tab/>
      </w:r>
      <w:r>
        <w:rPr>
          <w:noProof/>
        </w:rPr>
        <w:drawing>
          <wp:inline distT="0" distB="0" distL="0" distR="0" wp14:anchorId="5DF6182B" wp14:editId="2E5C2CB1">
            <wp:extent cx="571500" cy="285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pic:spPr>
                </pic:pic>
              </a:graphicData>
            </a:graphic>
          </wp:inline>
        </w:drawing>
      </w:r>
    </w:p>
    <w:p w14:paraId="65169F4E" w14:textId="4E7E075A" w:rsidR="00FC563A" w:rsidRDefault="00FC563A" w:rsidP="00FC563A">
      <w:r>
        <w:t xml:space="preserve">You are provided a set of twenty-five captchas, such that, each of the characters A-Z and 0-9 occur at least once in one of the Captchas' text. From these captchas, you can identify texture, nature of the font, spacing of the font, morphological characteristics of the letters and numerals, etc. Download this sample set </w:t>
      </w:r>
      <w:hyperlink r:id="rId11" w:history="1">
        <w:r w:rsidRPr="00FC563A">
          <w:rPr>
            <w:rStyle w:val="Hyperlink"/>
            <w:rFonts w:asciiTheme="minorHAnsi" w:hAnsiTheme="minorHAnsi" w:cstheme="minorBidi"/>
            <w:b/>
            <w:bCs/>
            <w:color w:val="0070C0"/>
          </w:rPr>
          <w:t>from here</w:t>
        </w:r>
      </w:hyperlink>
      <w:r>
        <w:t xml:space="preserve"> for the purpose of creating a</w:t>
      </w:r>
      <w:r w:rsidR="004B7F83">
        <w:t xml:space="preserve"> simple</w:t>
      </w:r>
      <w:r>
        <w:t xml:space="preserve"> </w:t>
      </w:r>
      <w:r w:rsidR="004B7F83">
        <w:t>AI</w:t>
      </w:r>
      <w:r>
        <w:t xml:space="preserve"> model</w:t>
      </w:r>
      <w:r w:rsidR="004B7F83">
        <w:t xml:space="preserve"> or algorithm</w:t>
      </w:r>
      <w:r>
        <w:t xml:space="preserve"> </w:t>
      </w:r>
      <w:r w:rsidR="004B7F83">
        <w:t>to identify the unseen captchas</w:t>
      </w:r>
      <w:r>
        <w:t>.</w:t>
      </w:r>
    </w:p>
    <w:p w14:paraId="2FEA5A37" w14:textId="77777777" w:rsidR="00FC563A" w:rsidRDefault="00FC563A" w:rsidP="00FC563A"/>
    <w:p w14:paraId="1FE27D8F" w14:textId="44419B53" w:rsidR="00EC66EE" w:rsidRPr="008164AF" w:rsidRDefault="00092B88" w:rsidP="008164AF">
      <w:pPr>
        <w:rPr>
          <w:b/>
          <w:u w:val="single"/>
        </w:rPr>
      </w:pPr>
      <w:r w:rsidRPr="00E95B15">
        <w:rPr>
          <w:b/>
          <w:u w:val="single"/>
        </w:rPr>
        <w:t xml:space="preserve">(B) Deliverable </w:t>
      </w:r>
    </w:p>
    <w:p w14:paraId="49AF9B68" w14:textId="70E9BA6C" w:rsidR="0060250D" w:rsidRDefault="0060250D" w:rsidP="008164AF">
      <w:pPr>
        <w:pStyle w:val="ListParagraph"/>
        <w:numPr>
          <w:ilvl w:val="0"/>
          <w:numId w:val="6"/>
        </w:numPr>
        <w:spacing w:before="240" w:after="120" w:line="240" w:lineRule="auto"/>
      </w:pPr>
      <w:r>
        <w:t>README.md</w:t>
      </w:r>
    </w:p>
    <w:p w14:paraId="57116525" w14:textId="36CA79AB" w:rsidR="0060250D" w:rsidRDefault="0060250D" w:rsidP="0060250D">
      <w:pPr>
        <w:pStyle w:val="ListParagraph"/>
        <w:numPr>
          <w:ilvl w:val="0"/>
          <w:numId w:val="6"/>
        </w:numPr>
        <w:spacing w:before="240" w:after="120" w:line="240" w:lineRule="auto"/>
      </w:pPr>
      <w:r>
        <w:t>Python c</w:t>
      </w:r>
      <w:r w:rsidR="00427AE2">
        <w:t>ode</w:t>
      </w:r>
      <w:r>
        <w:t xml:space="preserve"> (</w:t>
      </w:r>
      <w:r w:rsidR="00D70229">
        <w:t>use the following template and feel free to add the necessary methods</w:t>
      </w:r>
      <w:r>
        <w:t>)</w:t>
      </w:r>
    </w:p>
    <w:tbl>
      <w:tblPr>
        <w:tblStyle w:val="TableGrid"/>
        <w:tblW w:w="9066" w:type="dxa"/>
        <w:tblLook w:val="04A0" w:firstRow="1" w:lastRow="0" w:firstColumn="1" w:lastColumn="0" w:noHBand="0" w:noVBand="1"/>
      </w:tblPr>
      <w:tblGrid>
        <w:gridCol w:w="9066"/>
      </w:tblGrid>
      <w:tr w:rsidR="0060250D" w:rsidRPr="0060250D" w14:paraId="457175B5" w14:textId="77777777" w:rsidTr="002B1BD8">
        <w:trPr>
          <w:trHeight w:val="2678"/>
        </w:trPr>
        <w:tc>
          <w:tcPr>
            <w:tcW w:w="9066" w:type="dxa"/>
          </w:tcPr>
          <w:p w14:paraId="0529DE1D" w14:textId="77777777" w:rsidR="0060250D" w:rsidRPr="0060250D" w:rsidRDefault="0060250D" w:rsidP="0060250D">
            <w:pPr>
              <w:rPr>
                <w:rFonts w:ascii="Courier New" w:hAnsi="Courier New" w:cs="Courier New"/>
                <w:sz w:val="18"/>
                <w:szCs w:val="18"/>
              </w:rPr>
            </w:pPr>
            <w:r w:rsidRPr="0060250D">
              <w:rPr>
                <w:rFonts w:ascii="Courier New" w:hAnsi="Courier New" w:cs="Courier New"/>
                <w:sz w:val="18"/>
                <w:szCs w:val="18"/>
              </w:rPr>
              <w:t>class Captcha(object):</w:t>
            </w:r>
          </w:p>
          <w:p w14:paraId="3408293E" w14:textId="77777777" w:rsidR="0060250D" w:rsidRPr="0060250D" w:rsidRDefault="0060250D" w:rsidP="0060250D">
            <w:pPr>
              <w:rPr>
                <w:rFonts w:ascii="Courier New" w:hAnsi="Courier New" w:cs="Courier New"/>
                <w:sz w:val="18"/>
                <w:szCs w:val="18"/>
              </w:rPr>
            </w:pPr>
            <w:r w:rsidRPr="0060250D">
              <w:rPr>
                <w:rFonts w:ascii="Courier New" w:hAnsi="Courier New" w:cs="Courier New"/>
                <w:sz w:val="18"/>
                <w:szCs w:val="18"/>
              </w:rPr>
              <w:t xml:space="preserve">    def __</w:t>
            </w:r>
            <w:proofErr w:type="spellStart"/>
            <w:r w:rsidRPr="0060250D">
              <w:rPr>
                <w:rFonts w:ascii="Courier New" w:hAnsi="Courier New" w:cs="Courier New"/>
                <w:sz w:val="18"/>
                <w:szCs w:val="18"/>
              </w:rPr>
              <w:t>init</w:t>
            </w:r>
            <w:proofErr w:type="spellEnd"/>
            <w:r w:rsidRPr="0060250D">
              <w:rPr>
                <w:rFonts w:ascii="Courier New" w:hAnsi="Courier New" w:cs="Courier New"/>
                <w:sz w:val="18"/>
                <w:szCs w:val="18"/>
              </w:rPr>
              <w:t>__(self):</w:t>
            </w:r>
          </w:p>
          <w:p w14:paraId="41B85129" w14:textId="717A4264" w:rsidR="0060250D" w:rsidRDefault="0060250D" w:rsidP="0060250D">
            <w:pPr>
              <w:rPr>
                <w:rFonts w:ascii="Courier New" w:hAnsi="Courier New" w:cs="Courier New"/>
                <w:sz w:val="18"/>
                <w:szCs w:val="18"/>
              </w:rPr>
            </w:pPr>
            <w:r w:rsidRPr="0060250D">
              <w:rPr>
                <w:rFonts w:ascii="Courier New" w:hAnsi="Courier New" w:cs="Courier New"/>
                <w:sz w:val="18"/>
                <w:szCs w:val="18"/>
              </w:rPr>
              <w:t xml:space="preserve">        pass</w:t>
            </w:r>
          </w:p>
          <w:p w14:paraId="7A51DABB" w14:textId="77777777" w:rsidR="002B1BD8" w:rsidRPr="0060250D" w:rsidRDefault="002B1BD8" w:rsidP="0060250D">
            <w:pPr>
              <w:rPr>
                <w:rFonts w:ascii="Courier New" w:hAnsi="Courier New" w:cs="Courier New"/>
                <w:sz w:val="18"/>
                <w:szCs w:val="18"/>
              </w:rPr>
            </w:pPr>
          </w:p>
          <w:p w14:paraId="003E3BC4" w14:textId="4BF0709B" w:rsidR="0060250D" w:rsidRPr="0060250D" w:rsidRDefault="0060250D" w:rsidP="0060250D">
            <w:pPr>
              <w:rPr>
                <w:rFonts w:ascii="Courier New" w:hAnsi="Courier New" w:cs="Courier New"/>
                <w:sz w:val="18"/>
                <w:szCs w:val="18"/>
              </w:rPr>
            </w:pPr>
            <w:r w:rsidRPr="0060250D">
              <w:rPr>
                <w:rFonts w:ascii="Courier New" w:hAnsi="Courier New" w:cs="Courier New"/>
                <w:sz w:val="18"/>
                <w:szCs w:val="18"/>
              </w:rPr>
              <w:t xml:space="preserve">    def __call_</w:t>
            </w:r>
            <w:proofErr w:type="gramStart"/>
            <w:r w:rsidRPr="0060250D">
              <w:rPr>
                <w:rFonts w:ascii="Courier New" w:hAnsi="Courier New" w:cs="Courier New"/>
                <w:sz w:val="18"/>
                <w:szCs w:val="18"/>
              </w:rPr>
              <w:t>_(</w:t>
            </w:r>
            <w:proofErr w:type="gramEnd"/>
            <w:r w:rsidRPr="0060250D">
              <w:rPr>
                <w:rFonts w:ascii="Courier New" w:hAnsi="Courier New" w:cs="Courier New"/>
                <w:sz w:val="18"/>
                <w:szCs w:val="18"/>
              </w:rPr>
              <w:t xml:space="preserve">self, </w:t>
            </w:r>
            <w:proofErr w:type="spellStart"/>
            <w:r w:rsidRPr="0060250D">
              <w:rPr>
                <w:rFonts w:ascii="Courier New" w:hAnsi="Courier New" w:cs="Courier New"/>
                <w:sz w:val="18"/>
                <w:szCs w:val="18"/>
              </w:rPr>
              <w:t>im_path</w:t>
            </w:r>
            <w:proofErr w:type="spellEnd"/>
            <w:r w:rsidR="00D70229">
              <w:rPr>
                <w:rFonts w:ascii="Courier New" w:hAnsi="Courier New" w:cs="Courier New"/>
                <w:sz w:val="18"/>
                <w:szCs w:val="18"/>
              </w:rPr>
              <w:t xml:space="preserve">, </w:t>
            </w:r>
            <w:proofErr w:type="spellStart"/>
            <w:r w:rsidR="00D70229">
              <w:rPr>
                <w:rFonts w:ascii="Courier New" w:hAnsi="Courier New" w:cs="Courier New"/>
                <w:sz w:val="18"/>
                <w:szCs w:val="18"/>
              </w:rPr>
              <w:t>save_path</w:t>
            </w:r>
            <w:proofErr w:type="spellEnd"/>
            <w:r w:rsidRPr="0060250D">
              <w:rPr>
                <w:rFonts w:ascii="Courier New" w:hAnsi="Courier New" w:cs="Courier New"/>
                <w:sz w:val="18"/>
                <w:szCs w:val="18"/>
              </w:rPr>
              <w:t>):</w:t>
            </w:r>
          </w:p>
          <w:p w14:paraId="70B386C3" w14:textId="77777777" w:rsidR="00D70229" w:rsidRDefault="0060250D" w:rsidP="0060250D">
            <w:pPr>
              <w:rPr>
                <w:rFonts w:ascii="Courier New" w:hAnsi="Courier New" w:cs="Courier New"/>
                <w:sz w:val="18"/>
                <w:szCs w:val="18"/>
              </w:rPr>
            </w:pPr>
            <w:r w:rsidRPr="0060250D">
              <w:rPr>
                <w:rFonts w:ascii="Courier New" w:hAnsi="Courier New" w:cs="Courier New"/>
                <w:sz w:val="18"/>
                <w:szCs w:val="18"/>
              </w:rPr>
              <w:t xml:space="preserve">        </w:t>
            </w:r>
            <w:r w:rsidRPr="0060250D">
              <w:rPr>
                <w:rFonts w:ascii="Courier New" w:hAnsi="Courier New" w:cs="Courier New"/>
                <w:sz w:val="18"/>
                <w:szCs w:val="18"/>
              </w:rPr>
              <w:t>"""</w:t>
            </w:r>
          </w:p>
          <w:p w14:paraId="63AEE719" w14:textId="032432CD" w:rsidR="0060250D" w:rsidRDefault="00D70229" w:rsidP="0060250D">
            <w:pPr>
              <w:rPr>
                <w:rFonts w:ascii="Courier New" w:hAnsi="Courier New" w:cs="Courier New"/>
                <w:sz w:val="18"/>
                <w:szCs w:val="18"/>
              </w:rPr>
            </w:pPr>
            <w:r>
              <w:rPr>
                <w:rFonts w:ascii="Courier New" w:hAnsi="Courier New" w:cs="Courier New"/>
                <w:sz w:val="18"/>
                <w:szCs w:val="18"/>
              </w:rPr>
              <w:t xml:space="preserve">        Algo for inference</w:t>
            </w:r>
          </w:p>
          <w:p w14:paraId="1EBD828B" w14:textId="3440CD75" w:rsidR="00D70229" w:rsidRDefault="00D70229" w:rsidP="0060250D">
            <w:pP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args</w:t>
            </w:r>
            <w:proofErr w:type="spellEnd"/>
            <w:r>
              <w:rPr>
                <w:rFonts w:ascii="Courier New" w:hAnsi="Courier New" w:cs="Courier New"/>
                <w:sz w:val="18"/>
                <w:szCs w:val="18"/>
              </w:rPr>
              <w:t>:</w:t>
            </w:r>
          </w:p>
          <w:p w14:paraId="70B82565" w14:textId="17BB5F36" w:rsidR="00D70229" w:rsidRDefault="00D70229" w:rsidP="0060250D">
            <w:pP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im_path</w:t>
            </w:r>
            <w:proofErr w:type="spellEnd"/>
            <w:r>
              <w:rPr>
                <w:rFonts w:ascii="Courier New" w:hAnsi="Courier New" w:cs="Courier New"/>
                <w:sz w:val="18"/>
                <w:szCs w:val="18"/>
              </w:rPr>
              <w:t>: .jpg image path to load and to infer</w:t>
            </w:r>
          </w:p>
          <w:p w14:paraId="0A404781" w14:textId="498B4A6B" w:rsidR="00D70229" w:rsidRDefault="00D70229" w:rsidP="0060250D">
            <w:pP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save_path</w:t>
            </w:r>
            <w:proofErr w:type="spellEnd"/>
            <w:r>
              <w:rPr>
                <w:rFonts w:ascii="Courier New" w:hAnsi="Courier New" w:cs="Courier New"/>
                <w:sz w:val="18"/>
                <w:szCs w:val="18"/>
              </w:rPr>
              <w:t>: output file path to save the</w:t>
            </w:r>
            <w:r w:rsidR="002F57A4">
              <w:rPr>
                <w:rFonts w:ascii="Courier New" w:hAnsi="Courier New" w:cs="Courier New"/>
                <w:sz w:val="18"/>
                <w:szCs w:val="18"/>
              </w:rPr>
              <w:t xml:space="preserve"> one-line</w:t>
            </w:r>
            <w:r>
              <w:rPr>
                <w:rFonts w:ascii="Courier New" w:hAnsi="Courier New" w:cs="Courier New"/>
                <w:sz w:val="18"/>
                <w:szCs w:val="18"/>
              </w:rPr>
              <w:t xml:space="preserve"> outcome</w:t>
            </w:r>
          </w:p>
          <w:p w14:paraId="1AA82712" w14:textId="13D28E3B" w:rsidR="0060250D" w:rsidRPr="0060250D" w:rsidRDefault="0060250D" w:rsidP="0060250D">
            <w:pPr>
              <w:rPr>
                <w:rFonts w:ascii="Courier New" w:hAnsi="Courier New" w:cs="Courier New"/>
                <w:sz w:val="18"/>
                <w:szCs w:val="18"/>
              </w:rPr>
            </w:pPr>
            <w:r>
              <w:rPr>
                <w:rFonts w:ascii="Courier New" w:hAnsi="Courier New" w:cs="Courier New"/>
                <w:sz w:val="18"/>
                <w:szCs w:val="18"/>
              </w:rPr>
              <w:t xml:space="preserve">        </w:t>
            </w:r>
            <w:r w:rsidRPr="0060250D">
              <w:rPr>
                <w:rFonts w:ascii="Courier New" w:hAnsi="Courier New" w:cs="Courier New"/>
                <w:sz w:val="18"/>
                <w:szCs w:val="18"/>
              </w:rPr>
              <w:t>"""</w:t>
            </w:r>
          </w:p>
          <w:p w14:paraId="3C312BFE" w14:textId="3CCB2C00" w:rsidR="0060250D" w:rsidRPr="0060250D" w:rsidRDefault="0060250D" w:rsidP="0060250D">
            <w:pPr>
              <w:rPr>
                <w:rFonts w:ascii="Courier New" w:hAnsi="Courier New" w:cs="Courier New"/>
                <w:sz w:val="18"/>
                <w:szCs w:val="18"/>
              </w:rPr>
            </w:pPr>
            <w:r w:rsidRPr="0060250D">
              <w:rPr>
                <w:rFonts w:ascii="Courier New" w:hAnsi="Courier New" w:cs="Courier New"/>
                <w:sz w:val="18"/>
                <w:szCs w:val="18"/>
              </w:rPr>
              <w:t xml:space="preserve">        </w:t>
            </w:r>
            <w:r w:rsidRPr="0060250D">
              <w:rPr>
                <w:rFonts w:ascii="Courier New" w:hAnsi="Courier New" w:cs="Courier New"/>
                <w:sz w:val="18"/>
                <w:szCs w:val="18"/>
              </w:rPr>
              <w:t>p</w:t>
            </w:r>
            <w:r w:rsidRPr="0060250D">
              <w:rPr>
                <w:rFonts w:ascii="Courier New" w:hAnsi="Courier New" w:cs="Courier New"/>
                <w:sz w:val="18"/>
                <w:szCs w:val="18"/>
              </w:rPr>
              <w:t>ass</w:t>
            </w:r>
          </w:p>
        </w:tc>
      </w:tr>
    </w:tbl>
    <w:p w14:paraId="5402C4BD" w14:textId="42809E3E" w:rsidR="00833496" w:rsidRDefault="008143ED" w:rsidP="002B1BD8">
      <w:pPr>
        <w:pBdr>
          <w:bottom w:val="single" w:sz="6" w:space="1" w:color="auto"/>
        </w:pBdr>
        <w:spacing w:before="240" w:after="0" w:line="240" w:lineRule="auto"/>
      </w:pPr>
      <w:r>
        <w:t>We would like to learn more about the way you frame the problem and formulate the solution</w:t>
      </w:r>
      <w:r w:rsidR="000B06EB">
        <w:t>.</w:t>
      </w:r>
      <w:r>
        <w:t xml:space="preserve"> You may check in the deliverable</w:t>
      </w:r>
      <w:r w:rsidR="00A80F4D">
        <w:t>s</w:t>
      </w:r>
      <w:r>
        <w:t xml:space="preserve"> to your </w:t>
      </w:r>
      <w:proofErr w:type="spellStart"/>
      <w:r>
        <w:t>Github</w:t>
      </w:r>
      <w:proofErr w:type="spellEnd"/>
      <w:r>
        <w:t xml:space="preserve"> or Gitlab and share with us the link.</w:t>
      </w:r>
    </w:p>
    <w:sectPr w:rsidR="00833496" w:rsidSect="002B1BD8">
      <w:footerReference w:type="default" r:id="rId12"/>
      <w:pgSz w:w="11906" w:h="16838"/>
      <w:pgMar w:top="1134"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EA3CB3" w14:textId="77777777" w:rsidR="008C4910" w:rsidRDefault="008C4910" w:rsidP="00F40A9F">
      <w:pPr>
        <w:spacing w:after="0" w:line="240" w:lineRule="auto"/>
      </w:pPr>
      <w:r>
        <w:separator/>
      </w:r>
    </w:p>
  </w:endnote>
  <w:endnote w:type="continuationSeparator" w:id="0">
    <w:p w14:paraId="183F8A51" w14:textId="77777777" w:rsidR="008C4910" w:rsidRDefault="008C4910" w:rsidP="00F40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3936107"/>
      <w:docPartObj>
        <w:docPartGallery w:val="Page Numbers (Bottom of Page)"/>
        <w:docPartUnique/>
      </w:docPartObj>
    </w:sdtPr>
    <w:sdtEndPr>
      <w:rPr>
        <w:noProof/>
      </w:rPr>
    </w:sdtEndPr>
    <w:sdtContent>
      <w:p w14:paraId="01721ED5" w14:textId="77777777" w:rsidR="00F40A9F" w:rsidRDefault="00F40A9F">
        <w:pPr>
          <w:pStyle w:val="Footer"/>
          <w:jc w:val="center"/>
        </w:pPr>
        <w:r>
          <w:fldChar w:fldCharType="begin"/>
        </w:r>
        <w:r>
          <w:instrText xml:space="preserve"> PAGE   \* MERGEFORMAT </w:instrText>
        </w:r>
        <w:r>
          <w:fldChar w:fldCharType="separate"/>
        </w:r>
        <w:r w:rsidR="00AC401B">
          <w:rPr>
            <w:noProof/>
          </w:rPr>
          <w:t>1</w:t>
        </w:r>
        <w:r>
          <w:rPr>
            <w:noProof/>
          </w:rPr>
          <w:fldChar w:fldCharType="end"/>
        </w:r>
      </w:p>
    </w:sdtContent>
  </w:sdt>
  <w:p w14:paraId="12158F93" w14:textId="77777777" w:rsidR="00F40A9F" w:rsidRDefault="00F40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CE924" w14:textId="77777777" w:rsidR="008C4910" w:rsidRDefault="008C4910" w:rsidP="00F40A9F">
      <w:pPr>
        <w:spacing w:after="0" w:line="240" w:lineRule="auto"/>
      </w:pPr>
      <w:r>
        <w:separator/>
      </w:r>
    </w:p>
  </w:footnote>
  <w:footnote w:type="continuationSeparator" w:id="0">
    <w:p w14:paraId="7AA799D9" w14:textId="77777777" w:rsidR="008C4910" w:rsidRDefault="008C4910" w:rsidP="00F40A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D0AF0"/>
    <w:multiLevelType w:val="hybridMultilevel"/>
    <w:tmpl w:val="9034AA2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2FA63DC"/>
    <w:multiLevelType w:val="hybridMultilevel"/>
    <w:tmpl w:val="8B3AB5FC"/>
    <w:lvl w:ilvl="0" w:tplc="48090017">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35C74B1E"/>
    <w:multiLevelType w:val="hybridMultilevel"/>
    <w:tmpl w:val="15D6306E"/>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DCA25EE"/>
    <w:multiLevelType w:val="hybridMultilevel"/>
    <w:tmpl w:val="8B3AB5F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27270B6"/>
    <w:multiLevelType w:val="hybridMultilevel"/>
    <w:tmpl w:val="282ED49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A905166"/>
    <w:multiLevelType w:val="hybridMultilevel"/>
    <w:tmpl w:val="FC1A03D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25A"/>
    <w:rsid w:val="00012E74"/>
    <w:rsid w:val="00092B88"/>
    <w:rsid w:val="000B06EB"/>
    <w:rsid w:val="001E31C5"/>
    <w:rsid w:val="0020731E"/>
    <w:rsid w:val="0023792A"/>
    <w:rsid w:val="002B1BD8"/>
    <w:rsid w:val="002B2C72"/>
    <w:rsid w:val="002B3FA6"/>
    <w:rsid w:val="002C4644"/>
    <w:rsid w:val="002E062D"/>
    <w:rsid w:val="002F57A4"/>
    <w:rsid w:val="003427CE"/>
    <w:rsid w:val="00381628"/>
    <w:rsid w:val="003E7523"/>
    <w:rsid w:val="00427AE2"/>
    <w:rsid w:val="004A231D"/>
    <w:rsid w:val="004B7F83"/>
    <w:rsid w:val="004C4208"/>
    <w:rsid w:val="005F7DFE"/>
    <w:rsid w:val="0060250D"/>
    <w:rsid w:val="0069425A"/>
    <w:rsid w:val="006A3870"/>
    <w:rsid w:val="006A6113"/>
    <w:rsid w:val="007412F1"/>
    <w:rsid w:val="00757D2D"/>
    <w:rsid w:val="007812C9"/>
    <w:rsid w:val="008143ED"/>
    <w:rsid w:val="008164AF"/>
    <w:rsid w:val="00833496"/>
    <w:rsid w:val="008C4910"/>
    <w:rsid w:val="008F676B"/>
    <w:rsid w:val="00940483"/>
    <w:rsid w:val="00957F14"/>
    <w:rsid w:val="009E6022"/>
    <w:rsid w:val="00A274D1"/>
    <w:rsid w:val="00A64AB4"/>
    <w:rsid w:val="00A80F4D"/>
    <w:rsid w:val="00AB3EFB"/>
    <w:rsid w:val="00AC401B"/>
    <w:rsid w:val="00B30468"/>
    <w:rsid w:val="00B7048D"/>
    <w:rsid w:val="00BF2B21"/>
    <w:rsid w:val="00C14C7D"/>
    <w:rsid w:val="00C2310E"/>
    <w:rsid w:val="00D70229"/>
    <w:rsid w:val="00DA181C"/>
    <w:rsid w:val="00DB5E92"/>
    <w:rsid w:val="00E95B15"/>
    <w:rsid w:val="00EC66EE"/>
    <w:rsid w:val="00F40A9F"/>
    <w:rsid w:val="00F845AF"/>
    <w:rsid w:val="00FC563A"/>
    <w:rsid w:val="00FE1AD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93EB0"/>
  <w15:chartTrackingRefBased/>
  <w15:docId w15:val="{2400403D-1D0E-4D9B-ADF9-3047C8875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6EE"/>
    <w:pPr>
      <w:ind w:left="720"/>
      <w:contextualSpacing/>
    </w:pPr>
  </w:style>
  <w:style w:type="paragraph" w:styleId="Header">
    <w:name w:val="header"/>
    <w:basedOn w:val="Normal"/>
    <w:link w:val="HeaderChar"/>
    <w:uiPriority w:val="99"/>
    <w:unhideWhenUsed/>
    <w:rsid w:val="00F40A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A9F"/>
  </w:style>
  <w:style w:type="paragraph" w:styleId="Footer">
    <w:name w:val="footer"/>
    <w:basedOn w:val="Normal"/>
    <w:link w:val="FooterChar"/>
    <w:uiPriority w:val="99"/>
    <w:unhideWhenUsed/>
    <w:rsid w:val="00F40A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A9F"/>
  </w:style>
  <w:style w:type="paragraph" w:styleId="BalloonText">
    <w:name w:val="Balloon Text"/>
    <w:basedOn w:val="Normal"/>
    <w:link w:val="BalloonTextChar"/>
    <w:uiPriority w:val="99"/>
    <w:semiHidden/>
    <w:unhideWhenUsed/>
    <w:rsid w:val="002073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31E"/>
    <w:rPr>
      <w:rFonts w:ascii="Segoe UI" w:hAnsi="Segoe UI" w:cs="Segoe UI"/>
      <w:sz w:val="18"/>
      <w:szCs w:val="18"/>
    </w:rPr>
  </w:style>
  <w:style w:type="character" w:styleId="Hyperlink">
    <w:name w:val="Hyperlink"/>
    <w:basedOn w:val="DefaultParagraphFont"/>
    <w:uiPriority w:val="99"/>
    <w:unhideWhenUsed/>
    <w:rsid w:val="00427AE2"/>
    <w:rPr>
      <w:rFonts w:ascii="Times New Roman" w:hAnsi="Times New Roman" w:cs="Times New Roman" w:hint="default"/>
      <w:color w:val="000000"/>
      <w:u w:val="single"/>
    </w:rPr>
  </w:style>
  <w:style w:type="character" w:styleId="UnresolvedMention">
    <w:name w:val="Unresolved Mention"/>
    <w:basedOn w:val="DefaultParagraphFont"/>
    <w:uiPriority w:val="99"/>
    <w:semiHidden/>
    <w:unhideWhenUsed/>
    <w:rsid w:val="00FC563A"/>
    <w:rPr>
      <w:color w:val="605E5C"/>
      <w:shd w:val="clear" w:color="auto" w:fill="E1DFDD"/>
    </w:rPr>
  </w:style>
  <w:style w:type="table" w:styleId="TableGrid">
    <w:name w:val="Table Grid"/>
    <w:basedOn w:val="TableNormal"/>
    <w:uiPriority w:val="39"/>
    <w:rsid w:val="00602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156430">
      <w:bodyDiv w:val="1"/>
      <w:marLeft w:val="0"/>
      <w:marRight w:val="0"/>
      <w:marTop w:val="0"/>
      <w:marBottom w:val="0"/>
      <w:divBdr>
        <w:top w:val="none" w:sz="0" w:space="0" w:color="auto"/>
        <w:left w:val="none" w:sz="0" w:space="0" w:color="auto"/>
        <w:bottom w:val="none" w:sz="0" w:space="0" w:color="auto"/>
        <w:right w:val="none" w:sz="0" w:space="0" w:color="auto"/>
      </w:divBdr>
    </w:div>
    <w:div w:id="605500458">
      <w:bodyDiv w:val="1"/>
      <w:marLeft w:val="0"/>
      <w:marRight w:val="0"/>
      <w:marTop w:val="0"/>
      <w:marBottom w:val="0"/>
      <w:divBdr>
        <w:top w:val="none" w:sz="0" w:space="0" w:color="auto"/>
        <w:left w:val="none" w:sz="0" w:space="0" w:color="auto"/>
        <w:bottom w:val="none" w:sz="0" w:space="0" w:color="auto"/>
        <w:right w:val="none" w:sz="0" w:space="0" w:color="auto"/>
      </w:divBdr>
    </w:div>
    <w:div w:id="1237472247">
      <w:bodyDiv w:val="1"/>
      <w:marLeft w:val="0"/>
      <w:marRight w:val="0"/>
      <w:marTop w:val="0"/>
      <w:marBottom w:val="0"/>
      <w:divBdr>
        <w:top w:val="none" w:sz="0" w:space="0" w:color="auto"/>
        <w:left w:val="none" w:sz="0" w:space="0" w:color="auto"/>
        <w:bottom w:val="none" w:sz="0" w:space="0" w:color="auto"/>
        <w:right w:val="none" w:sz="0" w:space="0" w:color="auto"/>
      </w:divBdr>
    </w:div>
    <w:div w:id="159843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r-testcases.s3.amazonaws.com/2587/assets/sampleCaptchas.zip"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ANG (IMDA)</dc:creator>
  <cp:keywords/>
  <dc:description/>
  <cp:lastModifiedBy>Eric TAN (IMDA)</cp:lastModifiedBy>
  <cp:revision>8</cp:revision>
  <dcterms:created xsi:type="dcterms:W3CDTF">2021-10-29T01:41:00Z</dcterms:created>
  <dcterms:modified xsi:type="dcterms:W3CDTF">2021-11-02T02:28:00Z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88355-fb4c-44cd-b9ca-40cfc2aee5f8_Enabled">
    <vt:lpwstr>true</vt:lpwstr>
  </property>
  <property fmtid="{D5CDD505-2E9C-101B-9397-08002B2CF9AE}" pid="3" name="MSIP_Label_4f288355-fb4c-44cd-b9ca-40cfc2aee5f8_SetDate">
    <vt:lpwstr>2021-10-29T01:41:06Z</vt:lpwstr>
  </property>
  <property fmtid="{D5CDD505-2E9C-101B-9397-08002B2CF9AE}" pid="4" name="MSIP_Label_4f288355-fb4c-44cd-b9ca-40cfc2aee5f8_Method">
    <vt:lpwstr>Standard</vt:lpwstr>
  </property>
  <property fmtid="{D5CDD505-2E9C-101B-9397-08002B2CF9AE}" pid="5" name="MSIP_Label_4f288355-fb4c-44cd-b9ca-40cfc2aee5f8_Name">
    <vt:lpwstr>Non Sensitive_1</vt:lpwstr>
  </property>
  <property fmtid="{D5CDD505-2E9C-101B-9397-08002B2CF9AE}" pid="6" name="MSIP_Label_4f288355-fb4c-44cd-b9ca-40cfc2aee5f8_SiteId">
    <vt:lpwstr>0b11c524-9a1c-4e1b-84cb-6336aefc2243</vt:lpwstr>
  </property>
  <property fmtid="{D5CDD505-2E9C-101B-9397-08002B2CF9AE}" pid="7" name="MSIP_Label_4f288355-fb4c-44cd-b9ca-40cfc2aee5f8_ActionId">
    <vt:lpwstr>b0e95d8e-deaf-4ea9-8dcd-3b064cc95bb7</vt:lpwstr>
  </property>
  <property fmtid="{D5CDD505-2E9C-101B-9397-08002B2CF9AE}" pid="8" name="MSIP_Label_4f288355-fb4c-44cd-b9ca-40cfc2aee5f8_ContentBits">
    <vt:lpwstr>0</vt:lpwstr>
  </property>
</Properties>
</file>